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19" w:rsidRDefault="00691D9D" w:rsidP="00691D9D">
      <w:pPr>
        <w:tabs>
          <w:tab w:val="center" w:pos="4677"/>
          <w:tab w:val="left" w:pos="645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C3637">
        <w:rPr>
          <w:rFonts w:ascii="Times New Roman" w:hAnsi="Times New Roman" w:cs="Times New Roman"/>
        </w:rPr>
        <w:t>П</w:t>
      </w:r>
      <w:r w:rsidRPr="00691D9D">
        <w:rPr>
          <w:rFonts w:ascii="Times New Roman" w:hAnsi="Times New Roman" w:cs="Times New Roman"/>
        </w:rPr>
        <w:t>арасигматизм</w:t>
      </w:r>
      <w:proofErr w:type="spellEnd"/>
      <w:r w:rsidR="008C3637">
        <w:rPr>
          <w:rFonts w:ascii="Times New Roman" w:hAnsi="Times New Roman" w:cs="Times New Roman"/>
        </w:rPr>
        <w:t xml:space="preserve"> свистящих</w:t>
      </w:r>
      <w:r>
        <w:rPr>
          <w:rFonts w:ascii="Times New Roman" w:hAnsi="Times New Roman" w:cs="Times New Roman"/>
        </w:rPr>
        <w:tab/>
      </w:r>
    </w:p>
    <w:p w:rsidR="00691D9D" w:rsidRPr="00691D9D" w:rsidRDefault="00691D9D" w:rsidP="00691D9D">
      <w:pPr>
        <w:tabs>
          <w:tab w:val="center" w:pos="4677"/>
          <w:tab w:val="left" w:pos="6453"/>
        </w:tabs>
        <w:spacing w:line="276" w:lineRule="auto"/>
        <w:rPr>
          <w:rFonts w:ascii="Times New Roman" w:hAnsi="Times New Roman" w:cs="Times New Roman"/>
        </w:rPr>
      </w:pPr>
    </w:p>
    <w:p w:rsidR="004A3723" w:rsidRPr="00691D9D" w:rsidRDefault="004A3723" w:rsidP="00691D9D">
      <w:pPr>
        <w:spacing w:line="276" w:lineRule="auto"/>
        <w:ind w:firstLine="360"/>
        <w:rPr>
          <w:rFonts w:ascii="Times New Roman" w:hAnsi="Times New Roman" w:cs="Times New Roman"/>
        </w:rPr>
      </w:pPr>
      <w:r w:rsidRPr="00691D9D">
        <w:rPr>
          <w:rFonts w:ascii="Times New Roman" w:hAnsi="Times New Roman" w:cs="Times New Roman"/>
        </w:rPr>
        <w:t xml:space="preserve">При </w:t>
      </w:r>
      <w:proofErr w:type="gramStart"/>
      <w:r w:rsidRPr="00691D9D">
        <w:rPr>
          <w:rFonts w:ascii="Times New Roman" w:hAnsi="Times New Roman" w:cs="Times New Roman"/>
        </w:rPr>
        <w:t>свистящем</w:t>
      </w:r>
      <w:proofErr w:type="gramEnd"/>
      <w:r w:rsidR="00691D9D">
        <w:rPr>
          <w:rFonts w:ascii="Times New Roman" w:hAnsi="Times New Roman" w:cs="Times New Roman"/>
        </w:rPr>
        <w:t xml:space="preserve"> </w:t>
      </w:r>
      <w:r w:rsidRPr="00691D9D">
        <w:rPr>
          <w:rFonts w:ascii="Times New Roman" w:hAnsi="Times New Roman" w:cs="Times New Roman"/>
        </w:rPr>
        <w:t xml:space="preserve"> </w:t>
      </w:r>
      <w:proofErr w:type="spellStart"/>
      <w:r w:rsidRPr="00691D9D">
        <w:rPr>
          <w:rFonts w:ascii="Times New Roman" w:hAnsi="Times New Roman" w:cs="Times New Roman"/>
        </w:rPr>
        <w:t>парасигматизме</w:t>
      </w:r>
      <w:proofErr w:type="spellEnd"/>
      <w:r w:rsidRPr="00691D9D">
        <w:rPr>
          <w:rFonts w:ascii="Times New Roman" w:hAnsi="Times New Roman" w:cs="Times New Roman"/>
        </w:rPr>
        <w:t xml:space="preserve"> губы без напряжения ра</w:t>
      </w:r>
      <w:r w:rsidRPr="00691D9D">
        <w:rPr>
          <w:rFonts w:ascii="Times New Roman" w:hAnsi="Times New Roman" w:cs="Times New Roman"/>
        </w:rPr>
        <w:softHyphen/>
        <w:t>стянуты, как при легкой улыбке. Зубы сближены на 1—2 мм, верхние и нижние резцы обнажены. Кончик языка широкий, лежит у основания нижних резцов, не задевая их верхушек. Передняя часть спинки языка широкая, приподнята к альвео</w:t>
      </w:r>
      <w:r w:rsidRPr="00691D9D">
        <w:rPr>
          <w:rFonts w:ascii="Times New Roman" w:hAnsi="Times New Roman" w:cs="Times New Roman"/>
        </w:rPr>
        <w:softHyphen/>
        <w:t>лам и посередине образует с ними щель в форме желобка. Сред</w:t>
      </w:r>
      <w:r w:rsidRPr="00691D9D">
        <w:rPr>
          <w:rFonts w:ascii="Times New Roman" w:hAnsi="Times New Roman" w:cs="Times New Roman"/>
        </w:rPr>
        <w:softHyphen/>
        <w:t>няя часть спинки языка опущена, посередине ее образуется продольный желобок. Задняя часть спинки языка незначи</w:t>
      </w:r>
      <w:r w:rsidRPr="00691D9D">
        <w:rPr>
          <w:rFonts w:ascii="Times New Roman" w:hAnsi="Times New Roman" w:cs="Times New Roman"/>
        </w:rPr>
        <w:softHyphen/>
        <w:t>тельно поднята. Боковые края языка плотно прилегают к внут</w:t>
      </w:r>
      <w:r w:rsidRPr="00691D9D">
        <w:rPr>
          <w:rFonts w:ascii="Times New Roman" w:hAnsi="Times New Roman" w:cs="Times New Roman"/>
        </w:rPr>
        <w:softHyphen/>
        <w:t>ренней стороне верхних коренных зубов, закрывая проход воз</w:t>
      </w:r>
      <w:r w:rsidRPr="00691D9D">
        <w:rPr>
          <w:rFonts w:ascii="Times New Roman" w:hAnsi="Times New Roman" w:cs="Times New Roman"/>
        </w:rPr>
        <w:softHyphen/>
        <w:t>душной струе по бокам. Воздушная струя узкая, холодная, идет по средней линии языка. Нарушение звучания шипя</w:t>
      </w:r>
      <w:r w:rsidRPr="00691D9D">
        <w:rPr>
          <w:rFonts w:ascii="Times New Roman" w:hAnsi="Times New Roman" w:cs="Times New Roman"/>
        </w:rPr>
        <w:softHyphen/>
        <w:t xml:space="preserve">щих звуков характеризуется заменой их </w:t>
      </w:r>
      <w:proofErr w:type="gramStart"/>
      <w:r w:rsidRPr="00691D9D">
        <w:rPr>
          <w:rFonts w:ascii="Times New Roman" w:hAnsi="Times New Roman" w:cs="Times New Roman"/>
        </w:rPr>
        <w:t>на</w:t>
      </w:r>
      <w:proofErr w:type="gramEnd"/>
      <w:r w:rsidRPr="00691D9D">
        <w:rPr>
          <w:rFonts w:ascii="Times New Roman" w:hAnsi="Times New Roman" w:cs="Times New Roman"/>
        </w:rPr>
        <w:t xml:space="preserve"> свистящие.</w:t>
      </w:r>
    </w:p>
    <w:p w:rsidR="004A3723" w:rsidRDefault="004A3723" w:rsidP="00691D9D">
      <w:pPr>
        <w:spacing w:line="276" w:lineRule="auto"/>
        <w:jc w:val="center"/>
        <w:rPr>
          <w:rFonts w:ascii="Times New Roman" w:hAnsi="Times New Roman" w:cs="Times New Roman"/>
        </w:rPr>
      </w:pPr>
    </w:p>
    <w:p w:rsidR="004A3723" w:rsidRPr="00691D9D" w:rsidRDefault="00691D9D" w:rsidP="00691D9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Артикуляционная гимнастика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  <w:gridCol w:w="5106"/>
      </w:tblGrid>
      <w:tr w:rsidR="004A3723" w:rsidRPr="00691D9D" w:rsidTr="00C93F4F">
        <w:tc>
          <w:tcPr>
            <w:tcW w:w="5070" w:type="dxa"/>
          </w:tcPr>
          <w:p w:rsidR="004A3723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«Рупор»</w:t>
            </w:r>
          </w:p>
          <w:p w:rsidR="008C3637" w:rsidRPr="002E7177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слегка выдвигать вперед ок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ругленные губы.</w:t>
            </w:r>
          </w:p>
          <w:p w:rsidR="008C3637" w:rsidRPr="002E7177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7177">
              <w:rPr>
                <w:rFonts w:ascii="Times New Roman" w:hAnsi="Times New Roman" w:cs="Times New Roman"/>
                <w:sz w:val="24"/>
                <w:szCs w:val="24"/>
              </w:rPr>
              <w:t>Зубы сомкнуты, губы округлены и чуть выдвинуты впе</w:t>
            </w:r>
            <w:r w:rsidRPr="002E7177">
              <w:rPr>
                <w:rFonts w:ascii="Times New Roman" w:hAnsi="Times New Roman" w:cs="Times New Roman"/>
                <w:sz w:val="24"/>
                <w:szCs w:val="24"/>
              </w:rPr>
              <w:softHyphen/>
              <w:t>ред, верхние и нижние резцы видны.</w:t>
            </w:r>
          </w:p>
          <w:p w:rsidR="008C3637" w:rsidRPr="00691D9D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23" w:rsidRPr="00691D9D" w:rsidRDefault="004A3723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>2. «Настроение».</w:t>
            </w:r>
          </w:p>
          <w:p w:rsidR="004A3723" w:rsidRPr="00691D9D" w:rsidRDefault="004A3723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подвижность губ.</w:t>
            </w:r>
          </w:p>
          <w:p w:rsidR="004A3723" w:rsidRPr="00691D9D" w:rsidRDefault="004A3723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>Губы растянуты в улыбке, зубы соединены (хорошее на</w:t>
            </w:r>
            <w:r w:rsidRPr="00691D9D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строение). Затем губы складываются трубочкой, зубы в пре</w:t>
            </w:r>
            <w:r w:rsidRPr="00691D9D">
              <w:rPr>
                <w:rFonts w:ascii="Times New Roman" w:hAnsi="Times New Roman" w:cs="Times New Roman"/>
                <w:sz w:val="24"/>
                <w:szCs w:val="24"/>
              </w:rPr>
              <w:softHyphen/>
              <w:t>жнем положении (плохое настроение). Выполнять 5 раз (в конце обязательно улыбнуться).</w:t>
            </w: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23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«Сделать язык широким»</w:t>
            </w:r>
          </w:p>
          <w:p w:rsidR="008C3637" w:rsidRPr="00320012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удерживать язык в спокойном, расслабленном положении.</w:t>
            </w:r>
          </w:p>
          <w:p w:rsidR="008C3637" w:rsidRPr="00320012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нижнюю губу. Удерживать его в таком поло</w:t>
            </w:r>
            <w:r w:rsidRPr="0032001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под счет от 1 до 5 или 10.</w:t>
            </w:r>
          </w:p>
          <w:p w:rsidR="004A3723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«Вкусное варенье»</w:t>
            </w:r>
          </w:p>
          <w:p w:rsidR="008C3637" w:rsidRPr="00320012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Цель: вырабатывать движение широкой передней части языка вверх и его положение, близкое к форме чашечки, ко</w:t>
            </w:r>
            <w:r w:rsidRPr="0032001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торое он принимает при произношении звука [</w:t>
            </w:r>
            <w:proofErr w:type="spellStart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8C3637" w:rsidRPr="00320012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Слегка приоткрыть рот и широким передним краем языка облизать верхнюю губу, делая движение языком сверху вниз, но не из стороны в сторону.</w:t>
            </w:r>
          </w:p>
          <w:p w:rsidR="008C3637" w:rsidRPr="00691D9D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23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«Маляр»</w:t>
            </w:r>
          </w:p>
          <w:p w:rsidR="008C3637" w:rsidRPr="008069E3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разрабатывать подвижность языка в верхнем поло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</w:t>
            </w:r>
          </w:p>
          <w:p w:rsidR="008C3637" w:rsidRPr="008069E3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Широко открыть рот. Широким кончиком языка прово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по нёбу от верхних зубов и обратно. Выполнять в мед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темпе 5—6 раз.</w:t>
            </w:r>
          </w:p>
          <w:p w:rsidR="008C3637" w:rsidRPr="00691D9D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23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«Грибок»</w:t>
            </w:r>
          </w:p>
          <w:p w:rsidR="008C3637" w:rsidRPr="008069E3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растягивать подъ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язычную связку.</w:t>
            </w:r>
          </w:p>
          <w:p w:rsidR="008C3637" w:rsidRDefault="008C3637" w:rsidP="008C3637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приоткрыть рот и, прижав широкий язык всей полостью к нёбу, широко открыть рот. Выполнять 5—6 раз.</w:t>
            </w:r>
          </w:p>
          <w:p w:rsidR="008C3637" w:rsidRPr="00691D9D" w:rsidRDefault="008C3637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tabs>
                <w:tab w:val="left" w:pos="638"/>
              </w:tabs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691D9D">
            <w:pPr>
              <w:tabs>
                <w:tab w:val="left" w:pos="638"/>
              </w:tabs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23" w:rsidRPr="00691D9D" w:rsidRDefault="004A3723" w:rsidP="00691D9D">
            <w:pPr>
              <w:tabs>
                <w:tab w:val="left" w:pos="638"/>
              </w:tabs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ab/>
              <w:t>«Качели».</w:t>
            </w:r>
          </w:p>
          <w:p w:rsidR="004A3723" w:rsidRPr="00691D9D" w:rsidRDefault="004A3723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>Цель: упражнять в быстрой смене движений кончика язы</w:t>
            </w:r>
            <w:r w:rsidRPr="00691D9D">
              <w:rPr>
                <w:rFonts w:ascii="Times New Roman" w:hAnsi="Times New Roman" w:cs="Times New Roman"/>
                <w:sz w:val="24"/>
                <w:szCs w:val="24"/>
              </w:rPr>
              <w:softHyphen/>
              <w:t>ка; отрабатывать координацию этих движений (вверх-вниз).</w:t>
            </w:r>
          </w:p>
          <w:p w:rsidR="004A3723" w:rsidRPr="00691D9D" w:rsidRDefault="004A3723" w:rsidP="00691D9D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1D9D">
              <w:rPr>
                <w:rFonts w:ascii="Times New Roman" w:hAnsi="Times New Roman" w:cs="Times New Roman"/>
                <w:sz w:val="24"/>
                <w:szCs w:val="24"/>
              </w:rPr>
              <w:t>Рот широко открыт. Кончик языка находится за верхними зубами на бугорках, затем опускается за нижние зубы. Вы</w:t>
            </w:r>
            <w:r w:rsidRPr="00691D9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15—20 раз.</w:t>
            </w:r>
          </w:p>
          <w:p w:rsidR="004A3723" w:rsidRPr="00691D9D" w:rsidRDefault="004A3723" w:rsidP="00691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A3723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001328" cy="2009514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86" cy="2012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8C3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1866303" cy="2120005"/>
                  <wp:effectExtent l="19050" t="0" r="59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161" t="26042" r="33748" b="47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93" cy="2121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3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798978" cy="2029450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142" t="10510" r="30957" b="57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619" cy="204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004453" cy="2238863"/>
                  <wp:effectExtent l="1905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310" t="13637" r="32794" b="55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432" cy="2243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3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60530" cy="2225615"/>
                  <wp:effectExtent l="19050" t="0" r="162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006" t="60627" r="32329" b="8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530" cy="222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63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00235" cy="2122098"/>
                  <wp:effectExtent l="19050" t="0" r="9515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677" t="15765" r="32919" b="5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74" cy="212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Default="008C3637" w:rsidP="008C36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37" w:rsidRPr="00C93F4F" w:rsidRDefault="008C3637" w:rsidP="00C93F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3084822" cy="1871013"/>
                  <wp:effectExtent l="19050" t="0" r="127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5744" t="63437" r="14468" b="5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991" cy="1871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23" w:rsidRDefault="004A3723"/>
    <w:sectPr w:rsidR="004A3723" w:rsidSect="00C93F4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3723"/>
    <w:rsid w:val="001472B3"/>
    <w:rsid w:val="004A3723"/>
    <w:rsid w:val="00691D9D"/>
    <w:rsid w:val="00757719"/>
    <w:rsid w:val="008C3637"/>
    <w:rsid w:val="00C9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7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3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2013-07-09T16:15:00Z</dcterms:created>
  <dcterms:modified xsi:type="dcterms:W3CDTF">2013-07-09T16:15:00Z</dcterms:modified>
</cp:coreProperties>
</file>