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43" w:rsidRDefault="00304543" w:rsidP="00304543">
      <w:pPr>
        <w:jc w:val="center"/>
        <w:rPr>
          <w:rFonts w:ascii="Times New Roman" w:hAnsi="Times New Roman" w:cs="Times New Roman"/>
          <w:sz w:val="28"/>
        </w:rPr>
      </w:pPr>
      <w:r w:rsidRPr="00CD1236">
        <w:rPr>
          <w:rFonts w:ascii="Times New Roman" w:hAnsi="Times New Roman" w:cs="Times New Roman"/>
          <w:sz w:val="28"/>
        </w:rPr>
        <w:t>Анализ итоговой контрольной работы по русскому языку в 9 классе</w:t>
      </w:r>
    </w:p>
    <w:p w:rsidR="00304543" w:rsidRPr="00CD1236" w:rsidRDefault="00304543" w:rsidP="00304543">
      <w:pPr>
        <w:jc w:val="center"/>
        <w:rPr>
          <w:rFonts w:ascii="Times New Roman" w:hAnsi="Times New Roman" w:cs="Times New Roman"/>
          <w:sz w:val="28"/>
        </w:rPr>
      </w:pPr>
      <w:r w:rsidRPr="00CD1236">
        <w:rPr>
          <w:rFonts w:ascii="Times New Roman" w:hAnsi="Times New Roman" w:cs="Times New Roman"/>
          <w:sz w:val="28"/>
        </w:rPr>
        <w:t xml:space="preserve">за 2013-2014 </w:t>
      </w:r>
      <w:proofErr w:type="spellStart"/>
      <w:r w:rsidRPr="00CD1236">
        <w:rPr>
          <w:rFonts w:ascii="Times New Roman" w:hAnsi="Times New Roman" w:cs="Times New Roman"/>
          <w:sz w:val="28"/>
        </w:rPr>
        <w:t>уч</w:t>
      </w:r>
      <w:proofErr w:type="spellEnd"/>
      <w:r w:rsidRPr="00CD1236">
        <w:rPr>
          <w:rFonts w:ascii="Times New Roman" w:hAnsi="Times New Roman" w:cs="Times New Roman"/>
          <w:sz w:val="28"/>
        </w:rPr>
        <w:t>. год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543" w:rsidRDefault="00304543" w:rsidP="00304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543" w:rsidRDefault="00304543" w:rsidP="00304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265"/>
        <w:gridCol w:w="1900"/>
        <w:gridCol w:w="1910"/>
        <w:gridCol w:w="1902"/>
      </w:tblGrid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Алемесов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балл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Владислав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балла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543" w:rsidTr="00CF65E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Никита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43" w:rsidRDefault="00304543" w:rsidP="00CF65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04543" w:rsidRDefault="00304543" w:rsidP="003045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543" w:rsidRDefault="00304543" w:rsidP="00304543">
      <w:pPr>
        <w:pStyle w:val="a5"/>
        <w:ind w:right="141"/>
        <w:jc w:val="both"/>
        <w:rPr>
          <w:color w:val="000000"/>
          <w:sz w:val="28"/>
          <w:szCs w:val="28"/>
        </w:rPr>
      </w:pPr>
    </w:p>
    <w:p w:rsidR="00304543" w:rsidRDefault="00304543" w:rsidP="00304543">
      <w:pPr>
        <w:pStyle w:val="a5"/>
        <w:tabs>
          <w:tab w:val="left" w:pos="4500"/>
          <w:tab w:val="left" w:pos="68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системы оценок</w:t>
      </w:r>
    </w:p>
    <w:p w:rsidR="00304543" w:rsidRDefault="00304543" w:rsidP="00304543">
      <w:pPr>
        <w:pStyle w:val="a5"/>
        <w:tabs>
          <w:tab w:val="left" w:pos="4500"/>
          <w:tab w:val="left" w:pos="6840"/>
        </w:tabs>
        <w:jc w:val="both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440"/>
        <w:gridCol w:w="1620"/>
        <w:gridCol w:w="1440"/>
        <w:gridCol w:w="1440"/>
      </w:tblGrid>
      <w:tr w:rsidR="00304543" w:rsidTr="00CF65E1">
        <w:trPr>
          <w:trHeight w:val="79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набранных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37-42 балла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28-36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18-27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0-17 баллов</w:t>
            </w:r>
          </w:p>
        </w:tc>
      </w:tr>
      <w:tr w:rsidR="00304543" w:rsidTr="00CF65E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Оценка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</w:t>
            </w:r>
          </w:p>
        </w:tc>
      </w:tr>
    </w:tbl>
    <w:p w:rsidR="00304543" w:rsidRDefault="00304543" w:rsidP="00304543">
      <w:pPr>
        <w:pStyle w:val="a3"/>
      </w:pPr>
    </w:p>
    <w:p w:rsidR="00304543" w:rsidRDefault="00304543" w:rsidP="00304543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5116"/>
        <w:gridCol w:w="1351"/>
        <w:gridCol w:w="1578"/>
      </w:tblGrid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 задания в работе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Содержание работы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 правильных ответов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 неправильных ответов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Лексическое значение слова и правильное употребление его  в предложении.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Изобразительно-выразительные средства   русского языка.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Фонетический анализ слов; соотношение букв и звуков.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20% 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корней с различными орфограммами.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приставок.</w:t>
            </w:r>
          </w:p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 различных частей речи.</w:t>
            </w:r>
          </w:p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 и фразеология. Синонимы. Группы слов по происхождению и употреблению.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Словосочетание. Виды подчинительной связи между главным и зависимым словом.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20 %</w:t>
            </w:r>
          </w:p>
        </w:tc>
      </w:tr>
      <w:tr w:rsidR="00304543" w:rsidTr="00CF65E1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выражения подлежащего и сказуемого в русском языке.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Простое предложение, осложнённое однородными и обособленными членами.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Знаки препинания  в предложениях со словами и конструкциями, не связанными с членами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Обращение. Вводные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Уточняющие члены предложения.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выражения подлежащего и сказуемого в русском языке. Количество грамматических основ.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Знаки препинания в сложносочинённых и сложноподчинённых предложениях.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8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соподчинения придаточных предложений к главному.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  <w:tr w:rsidR="00304543" w:rsidTr="00CF65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9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предложения с разными видами связи.</w:t>
            </w:r>
          </w:p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40 %</w:t>
            </w:r>
          </w:p>
        </w:tc>
      </w:tr>
    </w:tbl>
    <w:p w:rsidR="00304543" w:rsidRDefault="00304543" w:rsidP="00304543">
      <w:pPr>
        <w:pStyle w:val="a3"/>
        <w:rPr>
          <w:sz w:val="24"/>
        </w:rPr>
      </w:pPr>
    </w:p>
    <w:p w:rsidR="00304543" w:rsidRDefault="00304543" w:rsidP="00304543">
      <w:pPr>
        <w:pStyle w:val="a3"/>
        <w:rPr>
          <w:b/>
          <w:sz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  контрольной работе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заданиям ГИА)  по  русскому  языку  учащиеся  9  класса  продемонстрировали  наиболее высокий  уровень овладения  учебным  материалом  при  выполнении  заданий: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В 1 (Лексика и фразеология.</w:t>
      </w:r>
      <w:proofErr w:type="gramEnd"/>
      <w:r>
        <w:rPr>
          <w:rFonts w:ascii="Times New Roman" w:hAnsi="Times New Roman" w:cs="Times New Roman"/>
          <w:sz w:val="24"/>
        </w:rPr>
        <w:t xml:space="preserve"> Синонимы. </w:t>
      </w:r>
      <w:proofErr w:type="gramStart"/>
      <w:r>
        <w:rPr>
          <w:rFonts w:ascii="Times New Roman" w:hAnsi="Times New Roman" w:cs="Times New Roman"/>
          <w:sz w:val="24"/>
        </w:rPr>
        <w:t>Группы слов по происхождению и употреблению)</w:t>
      </w:r>
      <w:r>
        <w:rPr>
          <w:rFonts w:ascii="Times New Roman" w:hAnsi="Times New Roman" w:cs="Times New Roman"/>
          <w:sz w:val="24"/>
          <w:szCs w:val="24"/>
        </w:rPr>
        <w:t>-100%</w:t>
      </w:r>
      <w:proofErr w:type="gramEnd"/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Знаки препинания  в предложениях со словами и конструкциями, не связанными с членами предложения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Обращение. Вводные слова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Уточняющие члены предложения</w:t>
      </w:r>
      <w:r>
        <w:rPr>
          <w:rFonts w:ascii="Times New Roman" w:hAnsi="Times New Roman" w:cs="Times New Roman"/>
          <w:sz w:val="24"/>
          <w:szCs w:val="24"/>
        </w:rPr>
        <w:t>)-100%</w:t>
      </w:r>
    </w:p>
    <w:p w:rsidR="00304543" w:rsidRPr="00E9766B" w:rsidRDefault="00304543" w:rsidP="0030454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Способы выражения подлежащего и сказуемого в русском языке.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Количество грамматических основ</w:t>
      </w:r>
      <w:r>
        <w:rPr>
          <w:rFonts w:ascii="Times New Roman" w:hAnsi="Times New Roman" w:cs="Times New Roman"/>
          <w:sz w:val="24"/>
          <w:szCs w:val="24"/>
        </w:rPr>
        <w:t xml:space="preserve">)—100% </w:t>
      </w:r>
      <w:proofErr w:type="gramEnd"/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Большинство учащихся справились с заданиями: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 1 (Текст как речевое произведение.</w:t>
      </w:r>
      <w:proofErr w:type="gramEnd"/>
      <w:r>
        <w:rPr>
          <w:rFonts w:ascii="Times New Roman" w:hAnsi="Times New Roman" w:cs="Times New Roman"/>
          <w:sz w:val="24"/>
        </w:rPr>
        <w:t xml:space="preserve"> Смысловая и композиционная целостность текста. </w:t>
      </w:r>
      <w:proofErr w:type="gramStart"/>
      <w:r>
        <w:rPr>
          <w:rFonts w:ascii="Times New Roman" w:hAnsi="Times New Roman" w:cs="Times New Roman"/>
          <w:sz w:val="24"/>
        </w:rPr>
        <w:t>Анализ текста) -</w:t>
      </w:r>
      <w:r w:rsidRPr="00604C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60 %</w:t>
      </w:r>
      <w:proofErr w:type="gramEnd"/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2 (Лексическое значение слова и правильное употребление его  в предложении) - 60 %</w:t>
      </w: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 3 (Изобразительно-выразительные средства   русского языка) - 80%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F7E">
        <w:rPr>
          <w:rFonts w:ascii="Times New Roman" w:hAnsi="Times New Roman" w:cs="Times New Roman"/>
          <w:sz w:val="24"/>
        </w:rPr>
        <w:t>А 4</w:t>
      </w:r>
      <w:r w:rsidRPr="00406F7E">
        <w:rPr>
          <w:rFonts w:ascii="Times New Roman" w:hAnsi="Times New Roman" w:cs="Times New Roman"/>
          <w:sz w:val="24"/>
          <w:szCs w:val="24"/>
        </w:rPr>
        <w:t xml:space="preserve"> (</w:t>
      </w:r>
      <w:r w:rsidRPr="00406F7E">
        <w:rPr>
          <w:rFonts w:ascii="Times New Roman" w:hAnsi="Times New Roman" w:cs="Times New Roman"/>
          <w:sz w:val="24"/>
        </w:rPr>
        <w:t>Фонетический анализ слов; соотношение букв и звуков.</w:t>
      </w:r>
      <w:r w:rsidRPr="00406F7E">
        <w:rPr>
          <w:rFonts w:ascii="Times New Roman" w:hAnsi="Times New Roman" w:cs="Times New Roman"/>
          <w:sz w:val="24"/>
          <w:szCs w:val="24"/>
        </w:rPr>
        <w:t>)-80 %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 5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</w:rPr>
        <w:t>Правописание корней с различными орфограммами</w:t>
      </w:r>
      <w:r>
        <w:rPr>
          <w:rFonts w:ascii="Times New Roman" w:hAnsi="Times New Roman" w:cs="Times New Roman"/>
          <w:sz w:val="24"/>
          <w:szCs w:val="24"/>
        </w:rPr>
        <w:t>) - 60 %</w:t>
      </w:r>
    </w:p>
    <w:p w:rsidR="00304543" w:rsidRDefault="00304543" w:rsidP="0030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Словосочетание.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Виды подчинительной связи между главным и зависимым словом.</w:t>
      </w:r>
      <w:r>
        <w:rPr>
          <w:rFonts w:ascii="Times New Roman" w:hAnsi="Times New Roman" w:cs="Times New Roman"/>
          <w:sz w:val="24"/>
          <w:szCs w:val="24"/>
        </w:rPr>
        <w:t>)—80 %</w:t>
      </w:r>
      <w:proofErr w:type="gramEnd"/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Способы выражения подлежащего и сказуемого в русском языке.</w:t>
      </w:r>
      <w:r>
        <w:rPr>
          <w:rFonts w:ascii="Times New Roman" w:hAnsi="Times New Roman" w:cs="Times New Roman"/>
          <w:sz w:val="24"/>
          <w:szCs w:val="24"/>
        </w:rPr>
        <w:t>)-80%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Простое предложение, осложнённое однородными и обособленными членами</w:t>
      </w:r>
      <w:r>
        <w:rPr>
          <w:rFonts w:ascii="Times New Roman" w:hAnsi="Times New Roman" w:cs="Times New Roman"/>
          <w:sz w:val="24"/>
          <w:szCs w:val="24"/>
        </w:rPr>
        <w:t>)-80%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6(Способы выражения подлежащего и сказуемого в русском языке.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Количество грамматических основ.)-80%</w:t>
      </w:r>
      <w:proofErr w:type="gramEnd"/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</w:rPr>
        <w:t>Знаки препинания в сложносочинённых и сложноподчинённых предложениях</w:t>
      </w:r>
      <w:r>
        <w:rPr>
          <w:rFonts w:ascii="Times New Roman" w:hAnsi="Times New Roman" w:cs="Times New Roman"/>
          <w:sz w:val="24"/>
          <w:szCs w:val="24"/>
        </w:rPr>
        <w:t>)—60%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В8 (Виды соподчинения придаточных предложений к главному) - 60 %</w:t>
      </w:r>
    </w:p>
    <w:p w:rsidR="00304543" w:rsidRDefault="00304543" w:rsidP="003045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9</w:t>
      </w:r>
      <w:proofErr w:type="gramEnd"/>
      <w:r>
        <w:rPr>
          <w:rFonts w:ascii="Times New Roman" w:hAnsi="Times New Roman" w:cs="Times New Roman"/>
          <w:sz w:val="24"/>
        </w:rPr>
        <w:t xml:space="preserve"> (Сложные предложения с разными видами связи) - 60 %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Наибольшее затруднение вызвало задание:</w:t>
      </w: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 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Правописание приставок.</w:t>
      </w:r>
      <w:r>
        <w:rPr>
          <w:rFonts w:ascii="Times New Roman" w:hAnsi="Times New Roman" w:cs="Times New Roman"/>
          <w:sz w:val="24"/>
          <w:szCs w:val="24"/>
        </w:rPr>
        <w:t>)—40 %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>Правописание суффиксов различных частей речи.</w:t>
      </w:r>
      <w:r>
        <w:rPr>
          <w:rFonts w:ascii="Times New Roman" w:hAnsi="Times New Roman" w:cs="Times New Roman"/>
          <w:sz w:val="24"/>
          <w:szCs w:val="24"/>
        </w:rPr>
        <w:t>)-40%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tabs>
          <w:tab w:val="left" w:pos="38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сжатого изложения (ИК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ИК2, ИК3)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- содержание изложения 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 сжатие исходного текста (3)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ИК3- смысловая цельность, речевая связность и последовательность изложения(2)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Pr="00885D1F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сочинения-рассуждени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СК1, СК2, СК3, СК4)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СК1 –наличие обоснованного ответа на поставленный вопро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на лингвистическую тему)(2)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понимание смысла фрагмента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на тему, связанную с анализом содержания текста)(2)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–наличие примеров-аргументов(2)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СК3 –смысловая цельность, речевая связность и последовательность сочинения(2)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–композиционная стройность работы(3)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грамотности и фактической точности речи экзаменуемог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ГК1, ГК2, ГК3, ГК4, ГК5)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–соблюдение орфографических норм(2)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–соблюдение пунктуационных норм(2)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ГК3 –соблюдение грамматических норм(2)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–соблюдение речевых норм(2)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ГК5  -фактическая точность письменной речи(2)</w:t>
      </w:r>
    </w:p>
    <w:p w:rsidR="00304543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Pr="00406F7E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сжатое изложение и сочинение-рассуждение) учащиеся в среднем  выполнили на 72 %. Больше всех баллов набрал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- 22 б.,</w:t>
      </w:r>
      <w:r w:rsidRPr="0088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– 20 б.,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Алемесов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-18 б., Моисеев Владислав-15 б., Сидоров Никита-12б.</w:t>
      </w:r>
    </w:p>
    <w:p w:rsidR="00304543" w:rsidRDefault="00304543" w:rsidP="00304543">
      <w:pPr>
        <w:jc w:val="center"/>
        <w:rPr>
          <w:b/>
          <w:sz w:val="28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1274"/>
        <w:gridCol w:w="1306"/>
        <w:gridCol w:w="578"/>
        <w:gridCol w:w="578"/>
        <w:gridCol w:w="578"/>
        <w:gridCol w:w="578"/>
        <w:gridCol w:w="890"/>
        <w:gridCol w:w="874"/>
        <w:gridCol w:w="963"/>
      </w:tblGrid>
      <w:tr w:rsidR="00304543" w:rsidRPr="00BD5538" w:rsidTr="00CF65E1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Дата проведения тестирования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Предмет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Кол-во уч-ся, выполнявших работу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«5»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«4»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«3»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«2»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% успеваемости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% качества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Pr="00BD5538" w:rsidRDefault="00304543" w:rsidP="00CF65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D5538">
              <w:rPr>
                <w:color w:val="000000"/>
                <w:sz w:val="24"/>
                <w:szCs w:val="28"/>
              </w:rPr>
              <w:t>СОУ</w:t>
            </w:r>
          </w:p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</w:p>
        </w:tc>
      </w:tr>
      <w:tr w:rsidR="00304543" w:rsidRPr="00BD5538" w:rsidTr="00CF65E1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</w:p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08.05.2014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Русский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60%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Pr="00BD5538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8"/>
                <w:lang w:eastAsia="en-US"/>
              </w:rPr>
            </w:pPr>
            <w:r w:rsidRPr="00BD5538">
              <w:rPr>
                <w:color w:val="000000"/>
                <w:sz w:val="24"/>
                <w:szCs w:val="28"/>
                <w:lang w:eastAsia="en-US"/>
              </w:rPr>
              <w:t>53%</w:t>
            </w:r>
          </w:p>
        </w:tc>
      </w:tr>
    </w:tbl>
    <w:p w:rsidR="00304543" w:rsidRDefault="00304543" w:rsidP="00304543">
      <w:pPr>
        <w:pStyle w:val="a5"/>
        <w:rPr>
          <w:b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8"/>
          <w:szCs w:val="24"/>
          <w:lang w:eastAsia="en-US"/>
        </w:rPr>
        <w:t xml:space="preserve">                          </w:t>
      </w:r>
      <w:r>
        <w:rPr>
          <w:b/>
          <w:color w:val="000000"/>
          <w:sz w:val="24"/>
          <w:szCs w:val="24"/>
        </w:rPr>
        <w:t>Программа корректирующих действий по результатам</w:t>
      </w:r>
    </w:p>
    <w:p w:rsidR="00304543" w:rsidRDefault="00304543" w:rsidP="00304543">
      <w:pPr>
        <w:pStyle w:val="a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индивидуальных достижений обучающихся</w:t>
      </w:r>
    </w:p>
    <w:tbl>
      <w:tblPr>
        <w:tblpPr w:leftFromText="180" w:rightFromText="180" w:vertAnchor="text" w:horzAnchor="margin" w:tblpXSpec="center" w:tblpY="183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3724"/>
        <w:gridCol w:w="1509"/>
        <w:gridCol w:w="2013"/>
      </w:tblGrid>
      <w:tr w:rsidR="00304543" w:rsidTr="00CF65E1">
        <w:trPr>
          <w:trHeight w:val="81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Темы курса (учебные элементы тем), по которым выявлены пробелы в знаниях учащихся </w:t>
            </w:r>
          </w:p>
          <w:p w:rsidR="00304543" w:rsidRDefault="00304543" w:rsidP="00CF65E1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(% выполнения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задания составляет менее 50)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Пути коррекции недостатков в знаниях учащихся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04543" w:rsidTr="00CF65E1">
        <w:trPr>
          <w:trHeight w:val="73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04543" w:rsidRDefault="00304543" w:rsidP="00CF65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Правописание приставок.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)—40 %</w:t>
            </w:r>
          </w:p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словарных диктантов в начале уроков. Индивидуальные занятия со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слабоуспевающими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А. Л.</w:t>
            </w:r>
          </w:p>
        </w:tc>
      </w:tr>
      <w:tr w:rsidR="00304543" w:rsidTr="00CF65E1">
        <w:trPr>
          <w:trHeight w:val="73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Правописание суффиксов различных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)-40%</w:t>
            </w:r>
          </w:p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морфемного анализа слов в течение уроков. Индивидуальные занятия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Выполнение тестов.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pStyle w:val="a5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43" w:rsidRDefault="00304543" w:rsidP="00CF65E1">
            <w:pPr>
              <w:jc w:val="center"/>
            </w:pPr>
            <w:r>
              <w:rPr>
                <w:rFonts w:ascii="Times New Roman" w:hAnsi="Times New Roman" w:cs="Times New Roman"/>
              </w:rPr>
              <w:t>Ермилова А. Л.</w:t>
            </w:r>
          </w:p>
        </w:tc>
      </w:tr>
    </w:tbl>
    <w:p w:rsidR="00304543" w:rsidRDefault="00304543" w:rsidP="00304543">
      <w:pPr>
        <w:rPr>
          <w:b/>
          <w:sz w:val="28"/>
          <w:szCs w:val="24"/>
        </w:rPr>
      </w:pPr>
    </w:p>
    <w:p w:rsidR="00304543" w:rsidRPr="00406F7E" w:rsidRDefault="00304543" w:rsidP="003045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Общие выводы и рекомендации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  <w:szCs w:val="20"/>
        </w:rPr>
      </w:pPr>
      <w:r w:rsidRPr="00406F7E">
        <w:rPr>
          <w:sz w:val="28"/>
        </w:rPr>
        <w:tab/>
      </w:r>
      <w:r w:rsidRPr="00926F81">
        <w:rPr>
          <w:rFonts w:ascii="Times New Roman" w:hAnsi="Times New Roman" w:cs="Times New Roman"/>
          <w:sz w:val="24"/>
        </w:rPr>
        <w:t xml:space="preserve">Результаты ГИА по русскому языку убеждают в необходимости использования в работе учителя современных способов проверки ЗУН учащихся, применения </w:t>
      </w:r>
      <w:proofErr w:type="spellStart"/>
      <w:r w:rsidRPr="00926F81">
        <w:rPr>
          <w:rFonts w:ascii="Times New Roman" w:hAnsi="Times New Roman" w:cs="Times New Roman"/>
          <w:sz w:val="24"/>
        </w:rPr>
        <w:t>критериального</w:t>
      </w:r>
      <w:proofErr w:type="spellEnd"/>
      <w:r w:rsidRPr="00926F81">
        <w:rPr>
          <w:rFonts w:ascii="Times New Roman" w:hAnsi="Times New Roman" w:cs="Times New Roman"/>
          <w:sz w:val="24"/>
        </w:rPr>
        <w:t xml:space="preserve"> подхода к оценке творческих работ учащихся. Анализ результатов ГИА по русскому языку позволил выработать следующие рекомендации: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Совершенствовать  умения и навыки  учащихся в области языкового анализа.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Совершенствовать  на уроках русского языка приёмов информационной обработки текста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Организовать систематическое повторение пройденных разделов языкознания.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>· Усилить коммуникативную направленность преподавания русского языка в школе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на уроках больше внимания уделять анализу текстов различных стилей и типов речи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развивать монологическую речь учащихся как </w:t>
      </w:r>
      <w:proofErr w:type="spellStart"/>
      <w:r w:rsidRPr="00926F81">
        <w:rPr>
          <w:rFonts w:ascii="Times New Roman" w:hAnsi="Times New Roman" w:cs="Times New Roman"/>
          <w:sz w:val="24"/>
        </w:rPr>
        <w:t>системообразующий</w:t>
      </w:r>
      <w:proofErr w:type="spellEnd"/>
      <w:r w:rsidRPr="00926F81">
        <w:rPr>
          <w:rFonts w:ascii="Times New Roman" w:hAnsi="Times New Roman" w:cs="Times New Roman"/>
          <w:sz w:val="24"/>
        </w:rPr>
        <w:t xml:space="preserve"> фактор речевой культуры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926F81">
        <w:rPr>
          <w:rFonts w:ascii="Times New Roman" w:hAnsi="Times New Roman" w:cs="Times New Roman"/>
          <w:sz w:val="24"/>
        </w:rPr>
        <w:t>общеучебные</w:t>
      </w:r>
      <w:proofErr w:type="spellEnd"/>
      <w:r w:rsidRPr="00926F81">
        <w:rPr>
          <w:rFonts w:ascii="Times New Roman" w:hAnsi="Times New Roman" w:cs="Times New Roman"/>
          <w:sz w:val="24"/>
        </w:rPr>
        <w:t xml:space="preserve"> умения работы с книгой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использовать систему тестового контроля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совершенствовать орфографические и пунктуационные навыки школьников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</w:rPr>
      </w:pPr>
      <w:r w:rsidRPr="00926F81">
        <w:rPr>
          <w:rFonts w:ascii="Times New Roman" w:hAnsi="Times New Roman" w:cs="Times New Roman"/>
          <w:sz w:val="24"/>
        </w:rPr>
        <w:t xml:space="preserve"> · максимально реализовывать </w:t>
      </w:r>
      <w:proofErr w:type="spellStart"/>
      <w:r w:rsidRPr="00926F81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926F81">
        <w:rPr>
          <w:rFonts w:ascii="Times New Roman" w:hAnsi="Times New Roman" w:cs="Times New Roman"/>
          <w:sz w:val="24"/>
        </w:rPr>
        <w:t xml:space="preserve"> связи, т.к. впоследствии эти знания могут быть использованы учащимися при написании сочинения по прочитанному тексту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Pr="00926F81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543" w:rsidRPr="0009399F" w:rsidRDefault="00304543" w:rsidP="00304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26F8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Ермилова А. </w:t>
      </w:r>
    </w:p>
    <w:p w:rsidR="00281B5A" w:rsidRDefault="00281B5A"/>
    <w:sectPr w:rsidR="00281B5A" w:rsidSect="00C2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543"/>
    <w:rsid w:val="00281B5A"/>
    <w:rsid w:val="0030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43"/>
    <w:pPr>
      <w:spacing w:after="0" w:line="240" w:lineRule="auto"/>
    </w:pPr>
  </w:style>
  <w:style w:type="table" w:styleId="a4">
    <w:name w:val="Table Grid"/>
    <w:basedOn w:val="a1"/>
    <w:uiPriority w:val="59"/>
    <w:rsid w:val="0030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045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2014-06-29T20:05:00Z</dcterms:created>
  <dcterms:modified xsi:type="dcterms:W3CDTF">2014-06-29T20:06:00Z</dcterms:modified>
</cp:coreProperties>
</file>