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C6" w:rsidRPr="005A7CC8" w:rsidRDefault="006100C6" w:rsidP="006100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C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 для 8</w:t>
      </w:r>
      <w:r w:rsidR="00CB243A" w:rsidRPr="005A7C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A7CC8">
        <w:rPr>
          <w:rFonts w:ascii="Times New Roman" w:hAnsi="Times New Roman" w:cs="Times New Roman"/>
          <w:b/>
          <w:sz w:val="24"/>
          <w:szCs w:val="24"/>
        </w:rPr>
        <w:t>а</w:t>
      </w:r>
    </w:p>
    <w:p w:rsidR="006100C6" w:rsidRPr="005A7CC8" w:rsidRDefault="006100C6" w:rsidP="006100C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9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3827"/>
        <w:gridCol w:w="1134"/>
        <w:gridCol w:w="2268"/>
        <w:gridCol w:w="2552"/>
        <w:gridCol w:w="850"/>
        <w:gridCol w:w="850"/>
        <w:gridCol w:w="2411"/>
        <w:gridCol w:w="850"/>
        <w:gridCol w:w="850"/>
        <w:gridCol w:w="850"/>
        <w:gridCol w:w="850"/>
      </w:tblGrid>
      <w:tr w:rsidR="00BC7492" w:rsidRPr="005A7CC8" w:rsidTr="00994B51">
        <w:trPr>
          <w:gridAfter w:val="4"/>
          <w:wAfter w:w="3400" w:type="dxa"/>
        </w:trPr>
        <w:tc>
          <w:tcPr>
            <w:tcW w:w="664" w:type="dxa"/>
            <w:vMerge w:val="restart"/>
            <w:vAlign w:val="center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 урока</w:t>
            </w:r>
          </w:p>
          <w:p w:rsidR="00BC7492" w:rsidRPr="005A7CC8" w:rsidRDefault="00BC7492" w:rsidP="008F20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92" w:rsidRPr="005A7CC8" w:rsidRDefault="00BC7492" w:rsidP="008F20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*Повторение</w:t>
            </w:r>
          </w:p>
        </w:tc>
        <w:tc>
          <w:tcPr>
            <w:tcW w:w="1134" w:type="dxa"/>
            <w:vMerge w:val="restart"/>
            <w:vAlign w:val="center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4820" w:type="dxa"/>
            <w:gridSpan w:val="2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50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3261" w:type="dxa"/>
            <w:gridSpan w:val="2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</w:tr>
      <w:tr w:rsidR="00BC7492" w:rsidRPr="005A7CC8" w:rsidTr="00994B51">
        <w:trPr>
          <w:gridAfter w:val="4"/>
          <w:wAfter w:w="3400" w:type="dxa"/>
        </w:trPr>
        <w:tc>
          <w:tcPr>
            <w:tcW w:w="664" w:type="dxa"/>
            <w:vMerge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2552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50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492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7492" w:rsidRPr="005A7CC8" w:rsidRDefault="00BC7492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7492" w:rsidRPr="005A7CC8" w:rsidRDefault="00683CDA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7492" w:rsidRPr="005A7CC8" w:rsidRDefault="00683CDA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C7492" w:rsidRPr="005A7CC8" w:rsidRDefault="00683CDA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C7492" w:rsidRPr="005A7CC8" w:rsidRDefault="00683CDA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C7492" w:rsidRPr="005A7CC8" w:rsidRDefault="00683CDA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4B51" w:rsidRPr="005A7CC8" w:rsidTr="005A7CC8">
        <w:tc>
          <w:tcPr>
            <w:tcW w:w="14556" w:type="dxa"/>
            <w:gridSpan w:val="8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русском языке (1ч.)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994B51" w:rsidRPr="005A7CC8" w:rsidRDefault="00994B51" w:rsidP="00ED7E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Русский язык в семье славянских языков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 роли славянского языка в развитии русского языка</w:t>
            </w:r>
          </w:p>
        </w:tc>
        <w:tc>
          <w:tcPr>
            <w:tcW w:w="2552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месте русского языка в кругу индоевропейских языков, о роли старославянского языка в развитии русского языка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5-7 классах (9ч.)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B504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 и морфологии: написание Н-НН в суффиксах</w:t>
            </w:r>
          </w:p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*Словообразование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5A7CC8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условия выбора букв Н и НН в суффиксах прилагательных, причастий и наречий.</w:t>
            </w:r>
          </w:p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</w:t>
            </w:r>
          </w:p>
        </w:tc>
        <w:tc>
          <w:tcPr>
            <w:tcW w:w="2552" w:type="dxa"/>
          </w:tcPr>
          <w:p w:rsidR="00994B51" w:rsidRPr="005A7CC8" w:rsidRDefault="00994B51" w:rsidP="00413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Разграничивать имена прилагательные, причастия, наречия; опознавать эти части речи, видеть в них орфограммы, безошибочно писать</w:t>
            </w:r>
            <w:r w:rsidR="005A7CC8">
              <w:rPr>
                <w:rFonts w:ascii="Times New Roman" w:hAnsi="Times New Roman" w:cs="Times New Roman"/>
                <w:sz w:val="24"/>
                <w:szCs w:val="24"/>
              </w:rPr>
              <w:t xml:space="preserve">. Искать и находить в словарях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Слитное-раздельное написание НЕ с разными частями речи</w:t>
            </w:r>
          </w:p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0722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413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правило «Слитное-раздельное написание НЕ с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частями речи».</w:t>
            </w:r>
          </w:p>
          <w:p w:rsidR="00994B51" w:rsidRPr="005A7CC8" w:rsidRDefault="00994B51" w:rsidP="00413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</w:t>
            </w:r>
          </w:p>
        </w:tc>
        <w:tc>
          <w:tcPr>
            <w:tcW w:w="2552" w:type="dxa"/>
          </w:tcPr>
          <w:p w:rsidR="00994B51" w:rsidRPr="005A7CC8" w:rsidRDefault="00994B51" w:rsidP="00413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части речи с НЕ, безошибочно писать; аргументировать,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части речи в связи со слитным и раздельным написанием НЕ, приводить свои примеры, составлять связное высказывание по плану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Слитное-раздельное написание НЕ и НИ с разными частями речи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*Запятая в сложном предложении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правило «Слитное – раздельное написание НЕ и НИ</w:t>
            </w:r>
            <w:r w:rsidR="005A7CC8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</w:t>
            </w:r>
          </w:p>
        </w:tc>
        <w:tc>
          <w:tcPr>
            <w:tcW w:w="2552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Осознавать сходство и различие в написании НЕ и НИ с местоимениями и наречиями; уметь составлять алгоритм «Различение на письме частицы НИ и союза НИ-НИ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Употребление в тексте частицы НИ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*Основная мысль текста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особенности употребления частицы НИ</w:t>
            </w:r>
          </w:p>
        </w:tc>
        <w:tc>
          <w:tcPr>
            <w:tcW w:w="2552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Искать и находить в справочной литературе и словарях необходимую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*Словообразование. Морфемный разбор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условия употребления дефиса в различных частях речи</w:t>
            </w:r>
          </w:p>
        </w:tc>
        <w:tc>
          <w:tcPr>
            <w:tcW w:w="2552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части речи с данной орфограммой, приводить свои примеры, составлять связное высказывание по плану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Написание наречий и их омонимов среди других частей речи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*Синтаксическая роль наречия. Пунктуационный разбор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AF7C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различать написание наречий и омонимичных слов</w:t>
            </w:r>
          </w:p>
        </w:tc>
        <w:tc>
          <w:tcPr>
            <w:tcW w:w="2552" w:type="dxa"/>
          </w:tcPr>
          <w:p w:rsidR="00994B51" w:rsidRPr="005A7CC8" w:rsidRDefault="00994B51" w:rsidP="002123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Искать и находить в с</w:t>
            </w:r>
            <w:r w:rsidR="005A7CC8">
              <w:rPr>
                <w:rFonts w:ascii="Times New Roman" w:hAnsi="Times New Roman" w:cs="Times New Roman"/>
                <w:sz w:val="24"/>
                <w:szCs w:val="24"/>
              </w:rPr>
              <w:t>правочной литературе и словарях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669DE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2123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2123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Классифицировать изученные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B50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*Образец работы над ошибками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орфограммы и 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; 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5A7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Искать и находить в справочной литературе и словарях необходимую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7CC8">
              <w:rPr>
                <w:rFonts w:ascii="Times New Roman" w:hAnsi="Times New Roman" w:cs="Times New Roman"/>
              </w:rPr>
              <w:t>Развитие речи.</w:t>
            </w:r>
          </w:p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7CC8">
              <w:rPr>
                <w:rFonts w:ascii="Times New Roman" w:hAnsi="Times New Roman" w:cs="Times New Roman"/>
              </w:rPr>
              <w:t>Речь и ее разновидности. Текст, его тема и основная мысль. Стили речи</w:t>
            </w:r>
          </w:p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7CC8">
              <w:rPr>
                <w:rFonts w:ascii="Times New Roman" w:hAnsi="Times New Roman" w:cs="Times New Roman"/>
              </w:rPr>
              <w:t>*Синтаксические средства выразительности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2123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разновидности речи, признаки текста, особенности стилей речи</w:t>
            </w:r>
          </w:p>
        </w:tc>
        <w:tc>
          <w:tcPr>
            <w:tcW w:w="2552" w:type="dxa"/>
          </w:tcPr>
          <w:p w:rsidR="00994B51" w:rsidRPr="005A7CC8" w:rsidRDefault="00994B51" w:rsidP="002123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Создавать устные высказывания на лингвистические темы в соответствии с целями и ситуациями общения; систематизировать учебный материал, строить высказывание-рассуждение. Соблюдая нормы русского языка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166374" w:rsidRPr="005A7CC8" w:rsidRDefault="00166374" w:rsidP="001663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  <w:p w:rsidR="00994B51" w:rsidRPr="005A7CC8" w:rsidRDefault="00994B51" w:rsidP="001663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и предложение (6ч.)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7CC8">
              <w:rPr>
                <w:rFonts w:ascii="Times New Roman" w:hAnsi="Times New Roman" w:cs="Times New Roman"/>
              </w:rPr>
              <w:t>Словосочетание</w:t>
            </w:r>
          </w:p>
          <w:p w:rsidR="00994B51" w:rsidRPr="005A7CC8" w:rsidRDefault="00994B51" w:rsidP="00614A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94B51" w:rsidRPr="005A7CC8" w:rsidRDefault="00994B51" w:rsidP="009A5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7CC8">
              <w:rPr>
                <w:rFonts w:ascii="Times New Roman" w:hAnsi="Times New Roman" w:cs="Times New Roman"/>
              </w:rPr>
              <w:t>*Виды словосочетаний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«словосочетание».</w:t>
            </w:r>
          </w:p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различать способы связи слов в словосочетании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словосочетания и предложения; вычленять из предложения словосочетания с различными видами связи; понимать роль словосочетания в предложении 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Виды связи в словосочетании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*Схемы словосочетаний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Употребление словосочетаний в речи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*Средства художественной выразительности. Тропы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виды словосочетаний по способу связи слов</w:t>
            </w:r>
          </w:p>
        </w:tc>
        <w:tc>
          <w:tcPr>
            <w:tcW w:w="2552" w:type="dxa"/>
          </w:tcPr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словосочетания в составе предложений; производить устный и письменный синтаксический разбор словосочетаний; моделировать словосочетания всех видов, производить синонимичную замену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*Типы предложений по цели высказывания, по эмоциональной окраске, по характеру грамматической основы, по наличию второстепенных членов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F518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отличие предложения от словосочетания; виды предложений по цели высказывания, по эмоциональной окраске, по характеру грамматической основы, по наличию второстепенных членов</w:t>
            </w:r>
          </w:p>
        </w:tc>
        <w:tc>
          <w:tcPr>
            <w:tcW w:w="2552" w:type="dxa"/>
          </w:tcPr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Систематизировать основные признаки предложения, знать его отличие от других языковых единиц.</w:t>
            </w:r>
          </w:p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 и способы передачи в устной и письменной речи.</w:t>
            </w:r>
          </w:p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высказывания по теме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предложения. Инверсия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определять главные члены предложения и способы выражения</w:t>
            </w:r>
          </w:p>
        </w:tc>
        <w:tc>
          <w:tcPr>
            <w:tcW w:w="2552" w:type="dxa"/>
          </w:tcPr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Пояснять функцию главных членов предложения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Изложение с элементом сочинения по рассказу Ю. Казакова «Голубое и зеленое» (упр.36)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*Типы речи. Стили речи. План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E03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«текст», признаки текста; «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», «микротекст», «абзацное членение»</w:t>
            </w:r>
          </w:p>
        </w:tc>
        <w:tc>
          <w:tcPr>
            <w:tcW w:w="2552" w:type="dxa"/>
          </w:tcPr>
          <w:p w:rsidR="00994B51" w:rsidRPr="005A7CC8" w:rsidRDefault="00994B51" w:rsidP="00605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информацию, воспринимаемую зрительно; излагать содержание прочитанного в письменной форме; соблюдать при изложении нормы построения текста; работать над созданием собственного аргументированного высказывания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 предложение. Главные и второстепенные члены предложения (19ч.)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166374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Подлежащее и способы его выражения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*Безударная гласная в корне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605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находить подлежащее в предложении.</w:t>
            </w:r>
          </w:p>
          <w:p w:rsidR="00994B51" w:rsidRPr="005A7CC8" w:rsidRDefault="00994B51" w:rsidP="00605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способы его выражения</w:t>
            </w:r>
          </w:p>
        </w:tc>
        <w:tc>
          <w:tcPr>
            <w:tcW w:w="2552" w:type="dxa"/>
          </w:tcPr>
          <w:p w:rsidR="00994B51" w:rsidRPr="005A7CC8" w:rsidRDefault="00994B51" w:rsidP="00605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Пояснять функцию главных членов, согласовывать сказуемое с подлежащим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166374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Способы выражения сказуемого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частиц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5A7CC8" w:rsidP="003E22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сказуемое 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в предложении.</w:t>
            </w:r>
          </w:p>
          <w:p w:rsidR="00994B51" w:rsidRPr="005A7CC8" w:rsidRDefault="00994B51" w:rsidP="003E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способы его выражения</w:t>
            </w:r>
          </w:p>
        </w:tc>
        <w:tc>
          <w:tcPr>
            <w:tcW w:w="2552" w:type="dxa"/>
          </w:tcPr>
          <w:p w:rsidR="00994B51" w:rsidRPr="005A7CC8" w:rsidRDefault="00994B51" w:rsidP="003E22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 признаки сказуемого и типы сказуемых (способы выражения в речи), находить и характеризовать сказуемое в предложении, разграничивать простое глагольное и составное глагольное сказуемые, использовать разные типы сказуемых в речи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 Способы выражения сказуемого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*Грамматическая основа предложения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3E22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определять составное глагольное сказуемое</w:t>
            </w:r>
          </w:p>
        </w:tc>
        <w:tc>
          <w:tcPr>
            <w:tcW w:w="2552" w:type="dxa"/>
          </w:tcPr>
          <w:p w:rsidR="00994B51" w:rsidRPr="005A7CC8" w:rsidRDefault="00994B51" w:rsidP="003E22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Видеть структуру составного глагольного сказуемого, опознавать его в тексте по составу слов, по способу лексического и грамматического значения, различать простое и составное глагольные сказуемые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EE24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 Способы его выражения.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безударной гласной и проверяемой согласной в корне слова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определять составное именное сказуемое.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способы его выражения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Видеть структуру составного именного сказуемого, различать составные глагольные и составные именные сказуемые, определять способы выражения именной части.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Сопоставлять предложения с синонимичными сказуемыми разных видов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 Способы его выражения.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 слова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*Орфоэпические нормы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правило постановки тире между подлежащим и сказуемым.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5A7CC8">
              <w:rPr>
                <w:rFonts w:ascii="Times New Roman" w:hAnsi="Times New Roman" w:cs="Times New Roman"/>
                <w:sz w:val="24"/>
                <w:szCs w:val="24"/>
              </w:rPr>
              <w:t xml:space="preserve">делять морфологические способы </w:t>
            </w:r>
            <w:bookmarkStart w:id="0" w:name="_GoBack"/>
            <w:bookmarkEnd w:id="0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выражения главных членов предложения, безошибочно ставить тире между ними.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Производить синонимичную замену разных видов сказуемого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 Согласование главных членов предложения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*Основные способы словообразования.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Повторение. Типы речи. Способы и средства связи предложений в тексте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функционально-смысловые типы речи, их особенности; способы и средства связи предложений в тексте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высказывание в соответствии со структурными особенностями текста 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(повествования, описания, рассуждения). Анализировать текст разных стилей и типов, опознавать в образцах языковые средства, характерные для каждого типа.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 и факты в качестве доказательств в сочинении-рассуждении. Использовать различные средства связи предложений в тексте 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безударной гласной в корне слова, чередующейся гласной.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«второстепенные члены предложения».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определять второстепенные члены в предложении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Различать определения согласованные и несогласованные, определять способы их выражения.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определения для характеристики предмета, явления, определения-эпитеты как средство выразительности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Определения. Приложения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*Знаки препинания в простом осложненном предложении</w:t>
            </w: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614A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B51" w:rsidRPr="005A7CC8" w:rsidRDefault="00994B51" w:rsidP="00FB1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приложение как разновидность определения.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расставлять знаки препинания в предложениях с приложением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Распознавать приложения среди других второстепенных членов предложения, использовать приложения в качестве средства выразительности речи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 Правописание местоимений, наречий и омонимичных форм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дополнение как второстепенный член предложения, способы его выражения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Отличать подлежащее от дополнения; различать прямое и косвенное дополнение, определяя смысловые отношения между словами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обстоятельство как второстепенный член предложения, способы его выражения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Классифицировать виды обстоятельств по значению.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Использовать обстоятельства для придания речи точности, выразительности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Обстоятельства, выраженные сравнительным оборотом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*Морфологический разбор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расставлять знаки препинания в предложениях со сравнительным оборотом</w:t>
            </w:r>
          </w:p>
        </w:tc>
        <w:tc>
          <w:tcPr>
            <w:tcW w:w="2552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669DE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Классифицировать изученные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орфограммы и 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; 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 Репортаж как жанр публицистики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*Особенности публицистического стиля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«публицистический стиль», репортаж – жанр публицистики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жанра; сопоставлять репортаж и информационную заметку; отмечать общее и различное; определять свойственные репортажу изобразительность и эмоциональность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языковых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темой, целями, сферой и ситуацией общения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. Репортаж-повествование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*Средства художественной выразительности в публицистическом стиле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«репортаж-повествование», его строение, характерные языковые средства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композиции репортажа, об особенностях строения зачина, центральной части репортажа, его концовки; о языковых средствах, обеспечивающих динамичность, экспрессивность повествования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" w:type="dxa"/>
          </w:tcPr>
          <w:p w:rsidR="00994B51" w:rsidRPr="005A7CC8" w:rsidRDefault="00994B51" w:rsidP="00145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94B51" w:rsidRPr="005A7CC8" w:rsidRDefault="00994B51" w:rsidP="00145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1" w:type="dxa"/>
          </w:tcPr>
          <w:p w:rsidR="00994B51" w:rsidRPr="005A7CC8" w:rsidRDefault="00994B51" w:rsidP="001457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994B51" w:rsidRPr="005A7CC8" w:rsidRDefault="00994B51" w:rsidP="001457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языковых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темой, целями, сферой и ситуацией общения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Интонация простого предложения. Порядок слов в предложении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*Инверсия как средство художественной выразительности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структурные, коммуникативные и интонационные признаки предложения</w:t>
            </w:r>
          </w:p>
        </w:tc>
        <w:tc>
          <w:tcPr>
            <w:tcW w:w="2552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 и способы передачи в устной (интонация) и в письменной речи (знаки препинания конца предложения); правильно читать фразы с пометами, обозначающими паузы, логическое ударение и т.д.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грамматические нормы современного русского литературного языка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  Сочинение (репортаж или работа по картине)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«репортаж», его строение, характерные языковые средства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увиденное  в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форме; соблюдать при изложении нормы построения текста; работать над созданием собственного аргументированного высказывания, не нарушая требования к жанровым особенностям сочинения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простые предложения (12ч.)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 Определенно-личное предложение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*Грамматическая основа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«односоставные предложения».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определять виды односоставных предложений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виды односоставных предложений по способу выражения главного члена; знать         структурно-грамматические особенности односоставных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предложений;  опознавать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предложения в тексте и структуре сложного предложения; понимать роль односоставных предложений в речи; уметь использовать их в собственных высказываниях, заменять двусоставные предложения синонимичными односоставными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*Синонимы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предложения.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*Наклонение глагола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*Безличные глаголы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 Разряды наречий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*Орфографический разбор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«назывные предложения», их смысловые и структурные особенности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в тексте назывные предложения и умело употреблять в собственной речи этот вид предложений в описании места, времени, обстановки. Использовать как средство сжатого описания экспозиции рассказа</w:t>
            </w: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Назывные и неполные предложения. Знаки препинания в неполных предложениях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*Словообразовательная цепочка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«неполное предложение».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находить неполные предложения в диалоге и сложном предложении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неполные предложения в тексте и грамотно употреблять в собственных высказываниях.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Различать назывные и неполные предложения, заменять неполные предложения полными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и их употребление в речи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односоставные предложения, их грамматические признаки, роль односоставных предложений в речи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виды односоставных предложений по способу выражения главного члена; знать         структурно-грамматические особенности односоставных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предложений;  опознавать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предложения в тексте и структуре сложного предложения; понимать роль односоставных предложений в речи; уметь использовать их в собственных высказываниях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994B51" w:rsidRPr="005A7CC8" w:rsidRDefault="00994B51" w:rsidP="00145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«Односоставные предложения». Практическая (тестовая) работа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994B51" w:rsidRPr="005A7CC8" w:rsidRDefault="00994B51" w:rsidP="00145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4B51" w:rsidRPr="005A7CC8" w:rsidRDefault="00994B51" w:rsidP="00145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1457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анализа.</w:t>
            </w:r>
          </w:p>
          <w:p w:rsidR="00994B51" w:rsidRPr="005A7CC8" w:rsidRDefault="00994B51" w:rsidP="001457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669DE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Классифицировать виды односоставных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предложений,  изученные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Классифицировать виды односоставных предложений; 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 Подробное изложение «Царскосельский Лицей»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«текст», признаки текста; «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», «микротекст», «абзацное членение»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информацию, воспринимаемую на слух; излагать содержание услышанного в письменной форме; соблюдать при изложении нормы построения текста; работать над созданием собственного аргументированного высказывания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 (13ч.)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Понятие об однородности членов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*Эпитет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«однородные члены предложения», их признаки, средства связи однородных членов предложения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однородных членов предложения; опознавать однородные члены предложения; владеть интонацией перечисления при чтении предложений с однородными членами, составлять предложения с однородными членами, соединенными бессоюзной связью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при однородных членах предложения.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правила на практике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 средства связи однородных членов предложения, опознавать однородные члены, выраженные различными частями речи; выполнять пунктуационный разбор предложения с однородными членами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бессоюзной и союзной связи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*Сочинительные союзы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в предложениях с однородными членами при бессоюзной и союзной связи.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правила на практике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предложениями с однородными членами в речи; различать простые предложения с однородными членами, связанные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союзом  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, и ССП; производить синонимичную замену союзов при однородных членах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однородными членами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корней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F316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при однородных членах предложения, средства связи между однородными членами предложения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простое предложение с однородными членами, соединенными неповторяющимся союзом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, ДА (=И) от сложного предложения с аналогичной связью, правильно пунктуационно оформлять предложения с однородными членами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Определения однородные и неоднородные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«однородные и неоднородные определения»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Различать однородные и неоднородные определения; опознавать эти виды определений в речи; строго соблюдать пунктуационные правила на письме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Различие однородных и неоднородных определений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*НЕ с различными частями речи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различать однородные и неоднородные определения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Выявлять различия однородных и неоднородных определений на основе смыслового, интонационного и грамматического анализа предложений, употреблять слова в переносном и прямом значении в качестве однородных и неоднородных определений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«Легенда о Байкале» 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«текст», признаки текста; «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», «микротекст», «абзацное членение»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информацию, воспринимаемую зрительно; излагать содержание прочитанного в письменной форме; соблюдать при изложении нормы построения текста; работать над созданием собственного аргументированного высказывания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*Второстепенные члены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«обобщающие слова при однородных членах предложения», знаки препинания в предложениях с обобщающим словом при однородных членах предложения.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пунктуационные правила на практике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с обобщающими словами при однородных членах предложения с составным именным сказуемым; использовать предложения с обобщающими словами при однородных членах предложения в текстах разных стилей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Статья в газету. Понятие о жанре. Строение текста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*Типы речи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понятие «публицистический стиль», статья в газету – жанр публицистики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жанра, видеть строение текста, определять задачу речи,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тематику,  языковые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статьи, воздействующие на читателя типичные для жанра средства выразительности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*Синтаксические средства художественной выразительности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BB40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при однородных членах предложения.</w:t>
            </w:r>
          </w:p>
          <w:p w:rsidR="00994B51" w:rsidRPr="005A7CC8" w:rsidRDefault="00994B51" w:rsidP="00BB40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правила на практике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однородные члены предложения и обобщающие слова при однородных членах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предложения,  строго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пунктуационные правила на письме 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4.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Распознавать однородные члены предложения и предложения с обобщающими словами при однородных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членах,  изученные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994B51" w:rsidRPr="005A7CC8" w:rsidRDefault="00994B51" w:rsidP="00994B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словами, словосочетаниями, предложениями и вставными конструкциями (11ч.)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</w:t>
            </w:r>
            <w:r w:rsidR="00166374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обращение распространенное и нераспространенное</w:t>
            </w:r>
            <w:r w:rsidR="00166374" w:rsidRPr="005A7CC8">
              <w:rPr>
                <w:rFonts w:ascii="Times New Roman" w:hAnsi="Times New Roman" w:cs="Times New Roman"/>
                <w:sz w:val="24"/>
                <w:szCs w:val="24"/>
              </w:rPr>
              <w:t>, знаки препинания при обращении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Характеризовать синтаксические, интонационные и пунктуационные особенности предложений с обращениями. Обобщать сведения о синтаксической роли имени существительного в форме именительного падежа, различать обращения и подлежащие двусоставного предложения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5A7CC8" w:rsidRDefault="00166374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предлогов и частиц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наречий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вводные слова и предложения, знаки препинания при вводных словах и словосочетаниях.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пунктуационные правила на практике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Классифицировать группы вводных конструкций по значению; объяснять смысловые различия разных вариантов предложения, появляющиеся при замене вводного слова; понимать роль вводных слов как средства выражения субъективной оценки высказывания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50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  <w:vMerge w:val="restart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глаголов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Вводные слова и омонимичные конструкции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вводные слова как средства связи предложений и смысловых частей текста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вводные слова и омонимичные конструкции</w:t>
            </w: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Вводные конструкции и знаки препинания при них (обобщение). Практическая (тестовая) работа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вводные конструкции как средство выражения оценки высказывания, воздействия на собеседника.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необходимые пунктуационные правила на практике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вводные слова и вводные конструкции в предложении; моделировать и употреблять в речи предложения с вводными конструкциями, синонимичными вводными словами в соответствии с коммуникативной задачей высказывания, наблюдать за использованием вводных конструкций в текстах разных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стилей  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жанров</w:t>
            </w: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предложения с вставными конструкциями, особенности употребления вставных конструкций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вставных конструкциях и их смысловых отличиях от вводных слов и предложений, опознавать вставные конструкции, расставлять знаки препинания на письме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«Обращение, вводные слова и вставные конструкции»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Знать: обращение (однословные и 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неоднословные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), его функции и способы выражения. Вводные конструкции как средство выражения оценки высказывания, воздействия на собеседника. Синонимия вводных конструкций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и правильно интонировать предложения с распространенными и нераспространенными обращениями, вводными словами, словосочетаниями; моделировать и употреблять в речи предложения с различными формами обращений, с вводными конструкциями, синонимичными вводными словами; строго соблюдать пунктуационные правила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669DE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 с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письме предложения с обращениями, вводными словами и вводными конструкциями.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 (упр.181)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об информационной переработке текста.</w:t>
            </w:r>
          </w:p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прием компрессии текста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текст на слух, воспроизводить его, соблюдая абзацное членение, орфографические и пунктуационные нормы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166374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166374" w:rsidRPr="005A7CC8" w:rsidRDefault="00166374" w:rsidP="001663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 (16ч.)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 Обособление определений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 причастия и деепричастия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смысловые, интонационные и пунктуационные особенности предложений с обособленными членами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обособлении как способе придать второстепенному члену предложения относительную смысловую самостоятельность, особую значимость в высказывании, характеризовать                  разные признаки обособленных оборотов: смысловые, грамматические, интонационные и пунктуационные; опознавать обособленные члены предложения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сущность и условия обособления определений.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пунктуационные правила на письме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грамматические условия обособления определений, выраженных причастными оборотами и прилагательными с зависимыми словами, согласованные одиночные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определения,.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к существительным.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 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интонировать предложения с  обособленными определениями. Моделировать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  использовать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предложения с обособленными определениями. Выявлять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грамматические  условия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обособления несогласованных определений   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одиночных и несогласованных определений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сущность и условия обособления приложений.</w:t>
            </w:r>
          </w:p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пунктуационные правила на письме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обособленные приложения в тексте и на слух, моделировать и использовать в речи предложения с обособленными приложениями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приложений. (Обобщающий урок)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*Орфоэпические нормы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B060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Знать: сущность и условия </w:t>
            </w: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обособления  определений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приложений.</w:t>
            </w:r>
          </w:p>
          <w:p w:rsidR="00994B51" w:rsidRPr="005A7CC8" w:rsidRDefault="00994B51" w:rsidP="00B060E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пунктуационные правила на письме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 и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интонировать предложения с  обособленными определениями и приложениями. Оценивать правильное построение предложений с обособленными определениями и приложениями в собственных и авторских текстах разных стилей и жанров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669DE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Распознавать в тексте обособленные определения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приложения,  изученные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A539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 деепричастия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деепричастия и деепричастные обороты как разновидность обособленных обстоятельств, особенности их употребления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границы деепричастного оборота, конструировать предложения с деепричастными оборотами, оценивать правильность построения предложений с обособленными обстоятельствами, опознавать обособленные обстоятельства как изобразительно-выразительные средства в художественном тексте 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деепричастными оборотами и одиночными деепричастиями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*Правописание приставок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*Морфемный разбор причастия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A65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уточняющие, поясняющие, присоединительные обособленные члены, их смысловые и интонационные особенности; выделительные знаки                                  препинания при них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и </w:t>
            </w:r>
            <w:proofErr w:type="spell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интонировать предложения с уточняющими членами предложения, моделировать и использовать в речи, пунктуационно правильно оформлять, оценивать правильность построения предложений с уточняющими членами, наблюдать за особенностями употребления уточняющих обособленных членов предложения в текстах разных стилей и жанров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*Эпитеты. Олицетворения. Метафоры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№7. 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ранее знания в ходе написания контрольной работы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Распознавать в тексте обособленные обстоятельства и уточняющие члены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предложения,  изученные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орфограммы и </w:t>
            </w:r>
            <w:proofErr w:type="spell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5A7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Ориентироваться в лингвистической терминологии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8453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166374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166374" w:rsidRPr="005A7CC8" w:rsidRDefault="00166374" w:rsidP="001663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Синтаксические конструкции с чужой речью (5ч.)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*Пунктуационный разбор предложения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способы передачи чужой речи; предложения с прямой и косвенной речью; разделительные и выделительные знаки препинания в предложениях с прямой речью</w:t>
            </w:r>
          </w:p>
        </w:tc>
        <w:tc>
          <w:tcPr>
            <w:tcW w:w="2552" w:type="dxa"/>
            <w:vMerge w:val="restart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 основные</w:t>
            </w:r>
            <w:proofErr w:type="gramEnd"/>
            <w:r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передачи чужой речи, правильно интонировать   предложения с прямой и косвенной речью, заменять прямую речь косвенной, анализировать и характеризовать синтаксические конструкции с прямой и косвенной речью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Диалог. Прямая речь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Употребление косвенной речи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способы включения цитат в высказывания.</w:t>
            </w:r>
          </w:p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Уметь: применять пунктуационные правила цитирования на письме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цитирования в речевой практике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166374" w:rsidRPr="005A7CC8" w:rsidTr="005A7CC8">
        <w:trPr>
          <w:gridAfter w:val="4"/>
          <w:wAfter w:w="3400" w:type="dxa"/>
        </w:trPr>
        <w:tc>
          <w:tcPr>
            <w:tcW w:w="14556" w:type="dxa"/>
            <w:gridSpan w:val="8"/>
          </w:tcPr>
          <w:p w:rsidR="00166374" w:rsidRPr="005A7CC8" w:rsidRDefault="00166374" w:rsidP="001663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8 классе (9ч.)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русского языка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синтаксис и пунктуацию простого предложения, синтаксические и пунктуационные нормы, текст, типы и стили речи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проводить композиционно-содержательный, стилистический анализ текста, анализ правописания отдельных слов и пунктуации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их анализа.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</w:t>
            </w:r>
            <w:r w:rsidR="000033A0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синтаксис и пунктуацию простого предложения, синтаксические и пунктуационные нормы, основные орфографические правила</w:t>
            </w: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орфографические, пунктуационные, грамматические и лексические нормы, владеть языковыми средствами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7.1-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FB1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552" w:type="dxa"/>
          </w:tcPr>
          <w:p w:rsidR="00994B51" w:rsidRPr="005A7CC8" w:rsidRDefault="00994B51" w:rsidP="0013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примеры.</w:t>
            </w:r>
          </w:p>
          <w:p w:rsidR="00994B51" w:rsidRPr="005A7CC8" w:rsidRDefault="00994B51" w:rsidP="00132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находить в справочной литературе и </w:t>
            </w:r>
            <w:proofErr w:type="gramStart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>словарях  необходимую</w:t>
            </w:r>
            <w:proofErr w:type="gramEnd"/>
            <w:r w:rsidRPr="005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</w:tr>
      <w:tr w:rsidR="00994B51" w:rsidRPr="005A7CC8" w:rsidTr="00994B51">
        <w:trPr>
          <w:gridAfter w:val="4"/>
          <w:wAfter w:w="3400" w:type="dxa"/>
          <w:trHeight w:val="154"/>
        </w:trPr>
        <w:tc>
          <w:tcPr>
            <w:tcW w:w="664" w:type="dxa"/>
          </w:tcPr>
          <w:p w:rsidR="00994B51" w:rsidRPr="005A7CC8" w:rsidRDefault="00EE242D" w:rsidP="00666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A7CC8" w:rsidRPr="005A7CC8">
              <w:rPr>
                <w:rFonts w:ascii="Times New Roman" w:hAnsi="Times New Roman" w:cs="Times New Roman"/>
                <w:sz w:val="24"/>
                <w:szCs w:val="24"/>
              </w:rPr>
              <w:t>-102.</w:t>
            </w:r>
            <w:r w:rsidR="00994B51" w:rsidRPr="005A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Резервны</w:t>
            </w:r>
            <w:r w:rsidR="005A7CC8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A7CC8" w:rsidRPr="005A7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CC8"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  <w:r w:rsidR="005A7CC8" w:rsidRPr="005A7CC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5-8 классах</w:t>
            </w:r>
          </w:p>
        </w:tc>
        <w:tc>
          <w:tcPr>
            <w:tcW w:w="1134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B51" w:rsidRPr="005A7CC8" w:rsidRDefault="00994B51" w:rsidP="008453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B51" w:rsidRPr="005A7CC8" w:rsidRDefault="00994B51" w:rsidP="005A7C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51" w:rsidRPr="005A7CC8" w:rsidRDefault="00994B51" w:rsidP="005A7CC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861" w:rsidRPr="007F6A7E" w:rsidRDefault="000D3861" w:rsidP="00845384">
      <w:pPr>
        <w:rPr>
          <w:rFonts w:ascii="Times New Roman" w:hAnsi="Times New Roman" w:cs="Times New Roman"/>
          <w:sz w:val="20"/>
          <w:szCs w:val="20"/>
        </w:rPr>
      </w:pPr>
    </w:p>
    <w:sectPr w:rsidR="000D3861" w:rsidRPr="007F6A7E" w:rsidSect="006100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B5A07"/>
    <w:multiLevelType w:val="hybridMultilevel"/>
    <w:tmpl w:val="7D106DF6"/>
    <w:lvl w:ilvl="0" w:tplc="DDDE51AA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C6"/>
    <w:rsid w:val="000033A0"/>
    <w:rsid w:val="00003C77"/>
    <w:rsid w:val="000113E9"/>
    <w:rsid w:val="000201B1"/>
    <w:rsid w:val="00072211"/>
    <w:rsid w:val="000D3861"/>
    <w:rsid w:val="000F7E27"/>
    <w:rsid w:val="00111D9C"/>
    <w:rsid w:val="00132A05"/>
    <w:rsid w:val="00140B50"/>
    <w:rsid w:val="001457BC"/>
    <w:rsid w:val="0016443A"/>
    <w:rsid w:val="00166374"/>
    <w:rsid w:val="001755E0"/>
    <w:rsid w:val="001C204A"/>
    <w:rsid w:val="001F0CA5"/>
    <w:rsid w:val="001F702E"/>
    <w:rsid w:val="00212307"/>
    <w:rsid w:val="00235010"/>
    <w:rsid w:val="0025041E"/>
    <w:rsid w:val="002C41C5"/>
    <w:rsid w:val="002C6E51"/>
    <w:rsid w:val="00304A77"/>
    <w:rsid w:val="00305541"/>
    <w:rsid w:val="003224B9"/>
    <w:rsid w:val="003618C7"/>
    <w:rsid w:val="00363DE9"/>
    <w:rsid w:val="00395008"/>
    <w:rsid w:val="003D0BE4"/>
    <w:rsid w:val="003E224E"/>
    <w:rsid w:val="003E3442"/>
    <w:rsid w:val="003F4B51"/>
    <w:rsid w:val="004138C4"/>
    <w:rsid w:val="00413E5D"/>
    <w:rsid w:val="0048337F"/>
    <w:rsid w:val="004A2470"/>
    <w:rsid w:val="004A47B5"/>
    <w:rsid w:val="004B75AE"/>
    <w:rsid w:val="004C0624"/>
    <w:rsid w:val="004D1B1E"/>
    <w:rsid w:val="004D3762"/>
    <w:rsid w:val="004E33B3"/>
    <w:rsid w:val="00501A84"/>
    <w:rsid w:val="00523626"/>
    <w:rsid w:val="00531162"/>
    <w:rsid w:val="0053402C"/>
    <w:rsid w:val="005506EB"/>
    <w:rsid w:val="005534DF"/>
    <w:rsid w:val="00554C0D"/>
    <w:rsid w:val="00561C81"/>
    <w:rsid w:val="005A7CC8"/>
    <w:rsid w:val="005B3502"/>
    <w:rsid w:val="005C39F6"/>
    <w:rsid w:val="005C5675"/>
    <w:rsid w:val="005C7F50"/>
    <w:rsid w:val="005D0285"/>
    <w:rsid w:val="005D05B0"/>
    <w:rsid w:val="005E08FA"/>
    <w:rsid w:val="005F45A1"/>
    <w:rsid w:val="00605069"/>
    <w:rsid w:val="006100C6"/>
    <w:rsid w:val="00614AD2"/>
    <w:rsid w:val="00657D11"/>
    <w:rsid w:val="00661102"/>
    <w:rsid w:val="00666635"/>
    <w:rsid w:val="00671E92"/>
    <w:rsid w:val="006725EF"/>
    <w:rsid w:val="00673D7F"/>
    <w:rsid w:val="00683CDA"/>
    <w:rsid w:val="006A162A"/>
    <w:rsid w:val="006A68E9"/>
    <w:rsid w:val="006B7781"/>
    <w:rsid w:val="006B7B43"/>
    <w:rsid w:val="006C3676"/>
    <w:rsid w:val="006D2C76"/>
    <w:rsid w:val="007011F0"/>
    <w:rsid w:val="0074159F"/>
    <w:rsid w:val="007738CA"/>
    <w:rsid w:val="00774FB3"/>
    <w:rsid w:val="007A355A"/>
    <w:rsid w:val="007B709D"/>
    <w:rsid w:val="007F6A7E"/>
    <w:rsid w:val="00805505"/>
    <w:rsid w:val="00824543"/>
    <w:rsid w:val="00845384"/>
    <w:rsid w:val="008669DE"/>
    <w:rsid w:val="00893D25"/>
    <w:rsid w:val="008A65D6"/>
    <w:rsid w:val="008F20DB"/>
    <w:rsid w:val="008F511C"/>
    <w:rsid w:val="00915B6B"/>
    <w:rsid w:val="00994B51"/>
    <w:rsid w:val="009A5502"/>
    <w:rsid w:val="009C7F26"/>
    <w:rsid w:val="009E7794"/>
    <w:rsid w:val="00A42CF2"/>
    <w:rsid w:val="00A539E7"/>
    <w:rsid w:val="00A62C31"/>
    <w:rsid w:val="00A75C90"/>
    <w:rsid w:val="00A96EAB"/>
    <w:rsid w:val="00AE1C8C"/>
    <w:rsid w:val="00AF7C97"/>
    <w:rsid w:val="00B040C5"/>
    <w:rsid w:val="00B060EC"/>
    <w:rsid w:val="00B5040F"/>
    <w:rsid w:val="00B7406C"/>
    <w:rsid w:val="00B93039"/>
    <w:rsid w:val="00BB40EE"/>
    <w:rsid w:val="00BC0CAC"/>
    <w:rsid w:val="00BC258A"/>
    <w:rsid w:val="00BC7492"/>
    <w:rsid w:val="00BD21AD"/>
    <w:rsid w:val="00BF6707"/>
    <w:rsid w:val="00C55D43"/>
    <w:rsid w:val="00C87B1F"/>
    <w:rsid w:val="00CB243A"/>
    <w:rsid w:val="00D9476C"/>
    <w:rsid w:val="00DD334C"/>
    <w:rsid w:val="00E03044"/>
    <w:rsid w:val="00E3694C"/>
    <w:rsid w:val="00E43E78"/>
    <w:rsid w:val="00E44416"/>
    <w:rsid w:val="00EA4843"/>
    <w:rsid w:val="00ED1BC0"/>
    <w:rsid w:val="00ED7E98"/>
    <w:rsid w:val="00EE242D"/>
    <w:rsid w:val="00EF2729"/>
    <w:rsid w:val="00F22D49"/>
    <w:rsid w:val="00F23F20"/>
    <w:rsid w:val="00F316BA"/>
    <w:rsid w:val="00F518D7"/>
    <w:rsid w:val="00F5619B"/>
    <w:rsid w:val="00F92E2F"/>
    <w:rsid w:val="00FB19D3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3F77E-ABAB-45EE-9854-A6782AD5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100C6"/>
    <w:pPr>
      <w:ind w:left="720"/>
      <w:contextualSpacing/>
    </w:pPr>
  </w:style>
  <w:style w:type="paragraph" w:styleId="a5">
    <w:name w:val="No Spacing"/>
    <w:uiPriority w:val="1"/>
    <w:qFormat/>
    <w:rsid w:val="006100C6"/>
    <w:pPr>
      <w:spacing w:after="0" w:line="240" w:lineRule="auto"/>
    </w:pPr>
  </w:style>
  <w:style w:type="paragraph" w:customStyle="1" w:styleId="ParagraphStyle">
    <w:name w:val="Paragraph Style"/>
    <w:rsid w:val="00B50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294C-ED41-4965-B9E2-96D7E3E9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Александр Олейник</cp:lastModifiedBy>
  <cp:revision>3</cp:revision>
  <dcterms:created xsi:type="dcterms:W3CDTF">2014-08-26T06:06:00Z</dcterms:created>
  <dcterms:modified xsi:type="dcterms:W3CDTF">2014-08-31T08:23:00Z</dcterms:modified>
</cp:coreProperties>
</file>