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C21" w:rsidRPr="00533AC8" w:rsidRDefault="00BF2450" w:rsidP="00C3376E">
      <w:pPr>
        <w:pStyle w:val="a4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33AC8">
        <w:rPr>
          <w:rFonts w:ascii="Times New Roman" w:hAnsi="Times New Roman"/>
          <w:color w:val="000000" w:themeColor="text1"/>
          <w:sz w:val="24"/>
          <w:szCs w:val="24"/>
        </w:rPr>
        <w:t>Электронны</w:t>
      </w:r>
      <w:r w:rsidR="001824DF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533AC8">
        <w:rPr>
          <w:rFonts w:ascii="Times New Roman" w:hAnsi="Times New Roman"/>
          <w:color w:val="000000" w:themeColor="text1"/>
          <w:sz w:val="24"/>
          <w:szCs w:val="24"/>
        </w:rPr>
        <w:t xml:space="preserve"> учебник</w:t>
      </w:r>
      <w:r w:rsidR="001824DF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533AC8">
        <w:rPr>
          <w:rFonts w:ascii="Times New Roman" w:hAnsi="Times New Roman"/>
          <w:color w:val="000000" w:themeColor="text1"/>
          <w:sz w:val="24"/>
          <w:szCs w:val="24"/>
        </w:rPr>
        <w:t xml:space="preserve"> на уроках русского языка</w:t>
      </w:r>
      <w:r w:rsidR="00B657EE">
        <w:rPr>
          <w:rFonts w:ascii="Times New Roman" w:hAnsi="Times New Roman"/>
          <w:color w:val="000000" w:themeColor="text1"/>
          <w:sz w:val="24"/>
          <w:szCs w:val="24"/>
        </w:rPr>
        <w:t xml:space="preserve"> и литературы</w:t>
      </w:r>
    </w:p>
    <w:p w:rsidR="00C3376E" w:rsidRPr="00533AC8" w:rsidRDefault="00C3376E" w:rsidP="00C3376E">
      <w:pPr>
        <w:pStyle w:val="a4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3376E" w:rsidRPr="00533AC8" w:rsidRDefault="00C3376E" w:rsidP="00C3376E">
      <w:pPr>
        <w:ind w:firstLine="709"/>
        <w:jc w:val="both"/>
        <w:rPr>
          <w:color w:val="000000" w:themeColor="text1"/>
        </w:rPr>
      </w:pPr>
      <w:r w:rsidRPr="00533AC8">
        <w:rPr>
          <w:color w:val="000000" w:themeColor="text1"/>
          <w:shd w:val="clear" w:color="auto" w:fill="FFFFFF"/>
        </w:rPr>
        <w:t>Применение     информационных       технологий    в  преподавании  русс</w:t>
      </w:r>
      <w:r w:rsidR="0077506A" w:rsidRPr="00533AC8">
        <w:rPr>
          <w:color w:val="000000" w:themeColor="text1"/>
          <w:shd w:val="clear" w:color="auto" w:fill="FFFFFF"/>
        </w:rPr>
        <w:t xml:space="preserve">кого   языка    и   литературы – это </w:t>
      </w:r>
      <w:r w:rsidRPr="00533AC8">
        <w:rPr>
          <w:color w:val="000000" w:themeColor="text1"/>
          <w:shd w:val="clear" w:color="auto" w:fill="FFFFFF"/>
        </w:rPr>
        <w:t>не  дань  моде,  а  необходимость:  они  способствуют  совершенствованию   практических  умений  и  навыков,  позволяют  эффективнее  организовать  самостоятельную  работу и индивидуализировать процесс обучения, повышают интерес к урокам  словесности, активизируют познавательную деятельность учащихся.</w:t>
      </w:r>
    </w:p>
    <w:p w:rsidR="00C3376E" w:rsidRPr="00533AC8" w:rsidRDefault="00C3376E" w:rsidP="00C3376E">
      <w:pPr>
        <w:ind w:firstLine="709"/>
        <w:jc w:val="both"/>
        <w:rPr>
          <w:color w:val="000000" w:themeColor="text1"/>
        </w:rPr>
      </w:pPr>
      <w:r w:rsidRPr="00533AC8">
        <w:rPr>
          <w:rStyle w:val="a7"/>
          <w:i w:val="0"/>
          <w:iCs w:val="0"/>
          <w:color w:val="000000" w:themeColor="text1"/>
        </w:rPr>
        <w:t>Использование информационных и коммуникационных технологий на уроках русского языка и литературы, на мой взгляд, позволяет:</w:t>
      </w:r>
    </w:p>
    <w:p w:rsidR="00C3376E" w:rsidRPr="00533AC8" w:rsidRDefault="00C3376E" w:rsidP="00C3376E">
      <w:pPr>
        <w:numPr>
          <w:ilvl w:val="0"/>
          <w:numId w:val="7"/>
        </w:numPr>
        <w:tabs>
          <w:tab w:val="clear" w:pos="1146"/>
          <w:tab w:val="num" w:pos="720"/>
          <w:tab w:val="left" w:pos="993"/>
        </w:tabs>
        <w:ind w:left="0" w:firstLine="709"/>
        <w:jc w:val="both"/>
        <w:rPr>
          <w:color w:val="000000" w:themeColor="text1"/>
        </w:rPr>
      </w:pPr>
      <w:r w:rsidRPr="00533AC8">
        <w:rPr>
          <w:rStyle w:val="a7"/>
          <w:i w:val="0"/>
          <w:iCs w:val="0"/>
          <w:color w:val="000000" w:themeColor="text1"/>
        </w:rPr>
        <w:t>развить у учащихся творческие способности, навыки исследовательской деятельности, умение принимать оптимальные решения;</w:t>
      </w:r>
    </w:p>
    <w:p w:rsidR="00C3376E" w:rsidRPr="00533AC8" w:rsidRDefault="00C3376E" w:rsidP="00C3376E">
      <w:pPr>
        <w:numPr>
          <w:ilvl w:val="0"/>
          <w:numId w:val="7"/>
        </w:numPr>
        <w:tabs>
          <w:tab w:val="clear" w:pos="1146"/>
          <w:tab w:val="num" w:pos="720"/>
          <w:tab w:val="left" w:pos="993"/>
        </w:tabs>
        <w:ind w:left="0" w:firstLine="709"/>
        <w:jc w:val="both"/>
        <w:rPr>
          <w:color w:val="000000" w:themeColor="text1"/>
        </w:rPr>
      </w:pPr>
      <w:r w:rsidRPr="00533AC8">
        <w:rPr>
          <w:rStyle w:val="a7"/>
          <w:i w:val="0"/>
          <w:iCs w:val="0"/>
          <w:color w:val="000000" w:themeColor="text1"/>
        </w:rPr>
        <w:t>расширить возможности предъявления учебной информации;</w:t>
      </w:r>
    </w:p>
    <w:p w:rsidR="00C3376E" w:rsidRPr="00533AC8" w:rsidRDefault="00C3376E" w:rsidP="00C3376E">
      <w:pPr>
        <w:numPr>
          <w:ilvl w:val="0"/>
          <w:numId w:val="7"/>
        </w:numPr>
        <w:tabs>
          <w:tab w:val="clear" w:pos="1146"/>
          <w:tab w:val="num" w:pos="720"/>
          <w:tab w:val="left" w:pos="993"/>
        </w:tabs>
        <w:ind w:left="0" w:firstLine="709"/>
        <w:jc w:val="both"/>
        <w:rPr>
          <w:color w:val="000000" w:themeColor="text1"/>
        </w:rPr>
      </w:pPr>
      <w:r w:rsidRPr="00533AC8">
        <w:rPr>
          <w:rStyle w:val="a7"/>
          <w:i w:val="0"/>
          <w:iCs w:val="0"/>
          <w:color w:val="000000" w:themeColor="text1"/>
        </w:rPr>
        <w:t>сформировать у школьников умение работать с информацией, развить коммуникативные способности;</w:t>
      </w:r>
    </w:p>
    <w:p w:rsidR="00C3376E" w:rsidRPr="00533AC8" w:rsidRDefault="00C3376E" w:rsidP="00C3376E">
      <w:pPr>
        <w:numPr>
          <w:ilvl w:val="0"/>
          <w:numId w:val="7"/>
        </w:numPr>
        <w:tabs>
          <w:tab w:val="clear" w:pos="1146"/>
          <w:tab w:val="num" w:pos="720"/>
          <w:tab w:val="left" w:pos="993"/>
        </w:tabs>
        <w:ind w:left="0" w:firstLine="709"/>
        <w:jc w:val="both"/>
        <w:rPr>
          <w:color w:val="000000" w:themeColor="text1"/>
        </w:rPr>
      </w:pPr>
      <w:r w:rsidRPr="00533AC8">
        <w:rPr>
          <w:rStyle w:val="a7"/>
          <w:i w:val="0"/>
          <w:iCs w:val="0"/>
          <w:color w:val="000000" w:themeColor="text1"/>
        </w:rPr>
        <w:t>усилить мотивацию учения;</w:t>
      </w:r>
    </w:p>
    <w:p w:rsidR="00C3376E" w:rsidRPr="00533AC8" w:rsidRDefault="00C3376E" w:rsidP="00C3376E">
      <w:pPr>
        <w:numPr>
          <w:ilvl w:val="0"/>
          <w:numId w:val="7"/>
        </w:numPr>
        <w:tabs>
          <w:tab w:val="clear" w:pos="1146"/>
          <w:tab w:val="num" w:pos="720"/>
          <w:tab w:val="left" w:pos="993"/>
        </w:tabs>
        <w:ind w:left="0" w:firstLine="709"/>
        <w:jc w:val="both"/>
        <w:rPr>
          <w:color w:val="000000" w:themeColor="text1"/>
        </w:rPr>
      </w:pPr>
      <w:r w:rsidRPr="00533AC8">
        <w:rPr>
          <w:rStyle w:val="a7"/>
          <w:i w:val="0"/>
          <w:iCs w:val="0"/>
          <w:color w:val="000000" w:themeColor="text1"/>
        </w:rPr>
        <w:t xml:space="preserve">качественно изменить </w:t>
      </w:r>
      <w:proofErr w:type="gramStart"/>
      <w:r w:rsidRPr="00533AC8">
        <w:rPr>
          <w:rStyle w:val="a7"/>
          <w:i w:val="0"/>
          <w:iCs w:val="0"/>
          <w:color w:val="000000" w:themeColor="text1"/>
        </w:rPr>
        <w:t>контроль за</w:t>
      </w:r>
      <w:proofErr w:type="gramEnd"/>
      <w:r w:rsidRPr="00533AC8">
        <w:rPr>
          <w:rStyle w:val="a7"/>
          <w:i w:val="0"/>
          <w:iCs w:val="0"/>
          <w:color w:val="000000" w:themeColor="text1"/>
        </w:rPr>
        <w:t xml:space="preserve"> деятельностью учащихся;</w:t>
      </w:r>
    </w:p>
    <w:p w:rsidR="00C3376E" w:rsidRPr="00533AC8" w:rsidRDefault="00C3376E" w:rsidP="00C3376E">
      <w:pPr>
        <w:numPr>
          <w:ilvl w:val="0"/>
          <w:numId w:val="7"/>
        </w:numPr>
        <w:tabs>
          <w:tab w:val="clear" w:pos="1146"/>
          <w:tab w:val="num" w:pos="720"/>
          <w:tab w:val="left" w:pos="993"/>
        </w:tabs>
        <w:ind w:left="0" w:firstLine="709"/>
        <w:jc w:val="both"/>
        <w:rPr>
          <w:color w:val="000000" w:themeColor="text1"/>
        </w:rPr>
      </w:pPr>
      <w:r w:rsidRPr="00533AC8">
        <w:rPr>
          <w:rStyle w:val="a7"/>
          <w:i w:val="0"/>
          <w:iCs w:val="0"/>
          <w:color w:val="000000" w:themeColor="text1"/>
        </w:rPr>
        <w:t>позволяют приобщить школьника к достижениям информационного общества и адекватному поведению в нем.</w:t>
      </w:r>
    </w:p>
    <w:p w:rsidR="00BF2450" w:rsidRPr="00533AC8" w:rsidRDefault="00BF2450" w:rsidP="00C3376E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3AC8">
        <w:rPr>
          <w:rFonts w:ascii="Times New Roman" w:hAnsi="Times New Roman"/>
          <w:color w:val="000000" w:themeColor="text1"/>
          <w:sz w:val="24"/>
          <w:szCs w:val="24"/>
        </w:rPr>
        <w:t>Одним из самых эффективных поддерживающих средств в обучении является использование электронного учебника. Современным детям он доступен. Ребята с уверенностью в своих силах приступят к работе. Именно эта уверенность в своих силах есть качество, которое в значительной степени способствует усвоению языка, помогает вводу обучаемых в языковую среду. Продуманное составление языковой программы позволит предъявить ученикам самые скучные и самые трудные элементы обучения орфографии в виде игры, что будет способствовать эффективному усвоению материала.</w:t>
      </w:r>
    </w:p>
    <w:p w:rsidR="00BF2450" w:rsidRPr="00533AC8" w:rsidRDefault="00BF2450" w:rsidP="004E27F6">
      <w:pPr>
        <w:ind w:firstLine="709"/>
        <w:rPr>
          <w:b/>
          <w:color w:val="000000" w:themeColor="text1"/>
        </w:rPr>
      </w:pPr>
      <w:r w:rsidRPr="00533AC8">
        <w:rPr>
          <w:b/>
          <w:color w:val="000000" w:themeColor="text1"/>
        </w:rPr>
        <w:t>Что понимается под электронным учебником?</w:t>
      </w:r>
    </w:p>
    <w:p w:rsidR="00BF2450" w:rsidRDefault="00BF2450" w:rsidP="00C3376E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AFCFE"/>
        </w:rPr>
      </w:pPr>
      <w:r w:rsidRPr="00533AC8">
        <w:rPr>
          <w:rFonts w:ascii="Times New Roman" w:hAnsi="Times New Roman"/>
          <w:color w:val="000000" w:themeColor="text1"/>
          <w:sz w:val="24"/>
          <w:szCs w:val="24"/>
          <w:shd w:val="clear" w:color="auto" w:fill="FAFCFE"/>
        </w:rPr>
        <w:t>Электронный учебник (ЭУ) – учебное электронное издание, содержащее систематизированное описание предметной области, а также необходимую учебно-методическую и технологическую информацию, обеспечивающую достижение целей образовательных программ, и официально утвержденное в качестве электронного учебника для соответствующего уровня образования.</w:t>
      </w:r>
    </w:p>
    <w:p w:rsidR="00C7323B" w:rsidRPr="00533AC8" w:rsidRDefault="00C7323B" w:rsidP="00C3376E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AFCFE"/>
        </w:rPr>
      </w:pPr>
      <w:r w:rsidRPr="00533AC8">
        <w:rPr>
          <w:rFonts w:ascii="Times New Roman" w:hAnsi="Times New Roman"/>
          <w:color w:val="000000" w:themeColor="text1"/>
          <w:sz w:val="24"/>
          <w:szCs w:val="24"/>
        </w:rPr>
        <w:t>Электронный учебник — новый жанр учебной литературы</w:t>
      </w:r>
      <w:r w:rsidR="00B71D5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F2450" w:rsidRDefault="00BF2450" w:rsidP="00C3376E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3AC8">
        <w:rPr>
          <w:rFonts w:ascii="Times New Roman" w:hAnsi="Times New Roman"/>
          <w:color w:val="000000" w:themeColor="text1"/>
          <w:sz w:val="24"/>
          <w:szCs w:val="24"/>
        </w:rPr>
        <w:t>Чаще всего мультимедиа-комплекс по русскому языку и литературе состоит их отдельных дисков для 5</w:t>
      </w:r>
      <w:r w:rsidR="0067549A">
        <w:rPr>
          <w:rFonts w:ascii="Times New Roman" w:hAnsi="Times New Roman"/>
          <w:color w:val="000000" w:themeColor="text1"/>
          <w:sz w:val="24"/>
          <w:szCs w:val="24"/>
        </w:rPr>
        <w:t>-11</w:t>
      </w:r>
      <w:r w:rsidRPr="00533AC8">
        <w:rPr>
          <w:rFonts w:ascii="Times New Roman" w:hAnsi="Times New Roman"/>
          <w:color w:val="000000" w:themeColor="text1"/>
          <w:sz w:val="24"/>
          <w:szCs w:val="24"/>
        </w:rPr>
        <w:t xml:space="preserve"> классов. Они представляют собой серию электронных учебников с хорошо продуманной системой представления учебного материала, которая соответствует современным требованиям модернизации образования.</w:t>
      </w:r>
    </w:p>
    <w:p w:rsidR="00B71D53" w:rsidRPr="00533AC8" w:rsidRDefault="00B71D53" w:rsidP="00B71D53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3AC8">
        <w:rPr>
          <w:rFonts w:ascii="Times New Roman" w:hAnsi="Times New Roman"/>
          <w:color w:val="000000" w:themeColor="text1"/>
          <w:sz w:val="24"/>
          <w:szCs w:val="24"/>
        </w:rPr>
        <w:t>На своих уроках я использую электронный учебник «Кирилл и Мефодий. Русский язык. 5-11 класс», «Энциклопедию русской литературы», «Русский язык. Репетитор», учебный комплекс «1С: Школа. Русский язык, Морфология. Орфография», диски MP3 с записью текстов литературных произведений и др.</w:t>
      </w:r>
    </w:p>
    <w:p w:rsidR="00B71D53" w:rsidRPr="00533AC8" w:rsidRDefault="00B71D53" w:rsidP="00B71D53">
      <w:pPr>
        <w:ind w:firstLine="709"/>
        <w:jc w:val="both"/>
        <w:rPr>
          <w:color w:val="000000" w:themeColor="text1"/>
        </w:rPr>
      </w:pPr>
      <w:r w:rsidRPr="00533AC8">
        <w:rPr>
          <w:color w:val="000000" w:themeColor="text1"/>
        </w:rPr>
        <w:t xml:space="preserve">Диски с записями произведений различных поэтов и писателей я использую на своих уроках тоже очень часто не только для того, </w:t>
      </w:r>
      <w:r w:rsidR="008D1AD7">
        <w:rPr>
          <w:color w:val="000000" w:themeColor="text1"/>
        </w:rPr>
        <w:t>чтобы ознакомить учащих</w:t>
      </w:r>
      <w:r w:rsidRPr="00533AC8">
        <w:rPr>
          <w:color w:val="000000" w:themeColor="text1"/>
        </w:rPr>
        <w:t>ся с текстом конкретного произведения, но показать им идеальное выразительное чтение в исполнении профессиональных артистов. Стремление читать так же, стремление к совершенству – это тоже необходимый  и очень нужный урок.</w:t>
      </w:r>
    </w:p>
    <w:p w:rsidR="00B71D53" w:rsidRPr="00533AC8" w:rsidRDefault="00B71D53" w:rsidP="00B71D53">
      <w:pPr>
        <w:ind w:firstLine="709"/>
        <w:jc w:val="both"/>
        <w:rPr>
          <w:color w:val="000000" w:themeColor="text1"/>
        </w:rPr>
      </w:pPr>
      <w:r w:rsidRPr="00533AC8">
        <w:rPr>
          <w:color w:val="000000" w:themeColor="text1"/>
        </w:rPr>
        <w:t xml:space="preserve">Не секрет, что в наше время ученики не очень любят читать. Как же познакомить их с содержанием программных произведений? Здесь приходят на помощь диски с записями фильмов по их мотивам. Конечно, на уроке нет времени посмотреть фильм в полном объёме, но отдельные эпизоды всё же можно использовать и сопоставить с авторским текстом, тем самым включить в анализ литературного произведения даже </w:t>
      </w:r>
      <w:r w:rsidRPr="00533AC8">
        <w:rPr>
          <w:color w:val="000000" w:themeColor="text1"/>
        </w:rPr>
        <w:lastRenderedPageBreak/>
        <w:t xml:space="preserve">слабоуспевающих учеников, а ещё заинтересовать им ребят, предложив фильм для домашнего просмотра. </w:t>
      </w:r>
    </w:p>
    <w:p w:rsidR="00BF2450" w:rsidRPr="00533AC8" w:rsidRDefault="00BF2450" w:rsidP="00C3376E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3AC8">
        <w:rPr>
          <w:rFonts w:ascii="Times New Roman" w:hAnsi="Times New Roman"/>
          <w:color w:val="000000" w:themeColor="text1"/>
          <w:sz w:val="24"/>
          <w:szCs w:val="24"/>
        </w:rPr>
        <w:t xml:space="preserve"> Такие учебники способствует активному восприятию и обсуждению изучаемого материала. Различные способы подачи теоретического материала дают возможность учителю подойти к освоению темы творчески. Учитель может использовать такой наглядный   материал, который тяжело создать при традиционном обучении: анимация при объяснении значений суффиксов, отличительных особенностей наречий и местоимений, рисунки-символы при изучении разрядов местоимений и др.</w:t>
      </w:r>
    </w:p>
    <w:p w:rsidR="009F0781" w:rsidRDefault="00BF2450" w:rsidP="009F0781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3AC8">
        <w:rPr>
          <w:rFonts w:ascii="Times New Roman" w:hAnsi="Times New Roman"/>
          <w:color w:val="000000" w:themeColor="text1"/>
          <w:sz w:val="24"/>
          <w:szCs w:val="24"/>
        </w:rPr>
        <w:t xml:space="preserve">Обилие информации в разном виде активизирует мыслительную деятельность учащихся, так как плотность урока чрезвычайно высока, у них </w:t>
      </w:r>
      <w:proofErr w:type="gramStart"/>
      <w:r w:rsidRPr="00533AC8">
        <w:rPr>
          <w:rFonts w:ascii="Times New Roman" w:hAnsi="Times New Roman"/>
          <w:color w:val="000000" w:themeColor="text1"/>
          <w:sz w:val="24"/>
          <w:szCs w:val="24"/>
        </w:rPr>
        <w:t>складывается ощущение быстротечности урока и одновременно нет</w:t>
      </w:r>
      <w:proofErr w:type="gramEnd"/>
      <w:r w:rsidRPr="00533AC8">
        <w:rPr>
          <w:rFonts w:ascii="Times New Roman" w:hAnsi="Times New Roman"/>
          <w:color w:val="000000" w:themeColor="text1"/>
          <w:sz w:val="24"/>
          <w:szCs w:val="24"/>
        </w:rPr>
        <w:t xml:space="preserve"> чувства усталости. На таком уроке не скучно, потому что нет монотонности изложения материала, черно-белого оформления, все дается в интерактивной форме, красочно, ярко, доступно и привлекательно.</w:t>
      </w:r>
    </w:p>
    <w:p w:rsidR="003610D5" w:rsidRDefault="003610D5" w:rsidP="009F0781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Описание дисков: «Фраза. Обучающая программа-тренажер по русскому языку», «Практикум по русскому языку», «Уроки русского языка Кирилла и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Мефодия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», «Русский язык. Семейный наставник» и др.</w:t>
      </w:r>
    </w:p>
    <w:p w:rsidR="00DF37BF" w:rsidRPr="00533AC8" w:rsidRDefault="00DF37BF" w:rsidP="00DF37BF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  <w:r w:rsidRPr="00533AC8">
        <w:rPr>
          <w:rFonts w:ascii="Times New Roman" w:hAnsi="Times New Roman"/>
          <w:color w:val="000000" w:themeColor="text1"/>
          <w:sz w:val="24"/>
          <w:szCs w:val="24"/>
        </w:rPr>
        <w:t>Темы представлены в соответствии с современными достижениями русистики и последними методическими разработками по русскому языку, т.е. авторы программы подошли к составлению тем с позиций диахронии и синхронии русского языка, учета возрастных физиологических и интеллектуальных особенностей учащихся данных классов.</w:t>
      </w:r>
    </w:p>
    <w:p w:rsidR="00BF2450" w:rsidRPr="00533AC8" w:rsidRDefault="00BF2450" w:rsidP="00C3376E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3AC8">
        <w:rPr>
          <w:rFonts w:ascii="Times New Roman" w:hAnsi="Times New Roman"/>
          <w:color w:val="000000" w:themeColor="text1"/>
          <w:sz w:val="24"/>
          <w:szCs w:val="24"/>
        </w:rPr>
        <w:t>При ведении такого урока меняется роль учителя, он становится другом, советчиком. Некоторые вопросы обсуждаются с учащимися «на равных», выдвигаются различные предположения, так как работа идет интерактивно и всегда можно обратиться к электронному учебнику для подтверждения своей версии.</w:t>
      </w:r>
    </w:p>
    <w:p w:rsidR="00BF2450" w:rsidRPr="00533AC8" w:rsidRDefault="00BF2450" w:rsidP="00C3376E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3AC8">
        <w:rPr>
          <w:rFonts w:ascii="Times New Roman" w:hAnsi="Times New Roman"/>
          <w:color w:val="000000" w:themeColor="text1"/>
          <w:sz w:val="24"/>
          <w:szCs w:val="24"/>
        </w:rPr>
        <w:t>Универсальность учебников заключается в том, что использовать их можно независимо от программы, по которой работает учитель. Уровень подачи материала позволяет сочетать инновационные и  традиционные  формы, приемы и методы обучения. </w:t>
      </w:r>
    </w:p>
    <w:p w:rsidR="00294B40" w:rsidRPr="00533AC8" w:rsidRDefault="00294B40" w:rsidP="00294B40">
      <w:pPr>
        <w:ind w:firstLine="709"/>
        <w:jc w:val="both"/>
        <w:rPr>
          <w:color w:val="000000" w:themeColor="text1"/>
        </w:rPr>
      </w:pPr>
      <w:r w:rsidRPr="00533AC8">
        <w:rPr>
          <w:color w:val="000000" w:themeColor="text1"/>
        </w:rPr>
        <w:t>Мой опыт работы обучения орфографии и пунктуации при помощи компьютера говорит об эффективности данной технологии, что, мне кажется, объясняется следующим:</w:t>
      </w:r>
    </w:p>
    <w:p w:rsidR="00294B40" w:rsidRPr="00533AC8" w:rsidRDefault="00294B40" w:rsidP="00294B40">
      <w:pPr>
        <w:pStyle w:val="a6"/>
        <w:numPr>
          <w:ilvl w:val="0"/>
          <w:numId w:val="10"/>
        </w:numPr>
        <w:jc w:val="both"/>
        <w:rPr>
          <w:color w:val="000000" w:themeColor="text1"/>
        </w:rPr>
      </w:pPr>
      <w:r w:rsidRPr="00533AC8">
        <w:rPr>
          <w:color w:val="000000" w:themeColor="text1"/>
        </w:rPr>
        <w:t>ученик работает активно и самостоятельно;</w:t>
      </w:r>
    </w:p>
    <w:p w:rsidR="00294B40" w:rsidRPr="00533AC8" w:rsidRDefault="00294B40" w:rsidP="00294B40">
      <w:pPr>
        <w:pStyle w:val="a6"/>
        <w:numPr>
          <w:ilvl w:val="0"/>
          <w:numId w:val="10"/>
        </w:numPr>
        <w:jc w:val="both"/>
        <w:rPr>
          <w:color w:val="000000" w:themeColor="text1"/>
        </w:rPr>
      </w:pPr>
      <w:r w:rsidRPr="00533AC8">
        <w:rPr>
          <w:color w:val="000000" w:themeColor="text1"/>
        </w:rPr>
        <w:t>изменяется форма контроля знаний;</w:t>
      </w:r>
    </w:p>
    <w:p w:rsidR="00294B40" w:rsidRPr="00533AC8" w:rsidRDefault="00294B40" w:rsidP="00294B40">
      <w:pPr>
        <w:pStyle w:val="a6"/>
        <w:numPr>
          <w:ilvl w:val="0"/>
          <w:numId w:val="10"/>
        </w:numPr>
        <w:jc w:val="both"/>
        <w:rPr>
          <w:color w:val="000000" w:themeColor="text1"/>
        </w:rPr>
      </w:pPr>
      <w:r w:rsidRPr="00533AC8">
        <w:rPr>
          <w:color w:val="000000" w:themeColor="text1"/>
        </w:rPr>
        <w:t>применяется индивидуализация и дифференциация обучения;</w:t>
      </w:r>
    </w:p>
    <w:p w:rsidR="00294B40" w:rsidRPr="00533AC8" w:rsidRDefault="0067549A" w:rsidP="00294B40">
      <w:pPr>
        <w:pStyle w:val="a6"/>
        <w:numPr>
          <w:ilvl w:val="0"/>
          <w:numId w:val="10"/>
        </w:numPr>
        <w:jc w:val="both"/>
        <w:rPr>
          <w:color w:val="000000" w:themeColor="text1"/>
        </w:rPr>
      </w:pPr>
      <w:r>
        <w:rPr>
          <w:color w:val="000000" w:themeColor="text1"/>
        </w:rPr>
        <w:t>учитель о</w:t>
      </w:r>
      <w:r w:rsidR="00294B40" w:rsidRPr="00533AC8">
        <w:rPr>
          <w:color w:val="000000" w:themeColor="text1"/>
        </w:rPr>
        <w:t>казыва</w:t>
      </w:r>
      <w:r>
        <w:rPr>
          <w:color w:val="000000" w:themeColor="text1"/>
        </w:rPr>
        <w:t>ет</w:t>
      </w:r>
      <w:r w:rsidR="00294B40" w:rsidRPr="00533AC8">
        <w:rPr>
          <w:color w:val="000000" w:themeColor="text1"/>
        </w:rPr>
        <w:t xml:space="preserve"> помощь только в случае необходимости, поощряя самоо</w:t>
      </w:r>
      <w:r>
        <w:rPr>
          <w:color w:val="000000" w:themeColor="text1"/>
        </w:rPr>
        <w:t>бразование и саморазвитие детей (что прописано в ФГОС второго поколения)</w:t>
      </w:r>
    </w:p>
    <w:p w:rsidR="00294B40" w:rsidRPr="00533AC8" w:rsidRDefault="00294B40" w:rsidP="0067549A">
      <w:pPr>
        <w:pStyle w:val="a4"/>
        <w:ind w:firstLine="709"/>
        <w:jc w:val="both"/>
        <w:rPr>
          <w:color w:val="000000" w:themeColor="text1"/>
        </w:rPr>
      </w:pPr>
      <w:r w:rsidRPr="00533AC8">
        <w:rPr>
          <w:rStyle w:val="a3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Благодаря и</w:t>
      </w:r>
      <w:r w:rsidRPr="00533AC8">
        <w:rPr>
          <w:rFonts w:ascii="Times New Roman" w:hAnsi="Times New Roman"/>
          <w:color w:val="000000" w:themeColor="text1"/>
          <w:sz w:val="24"/>
          <w:szCs w:val="24"/>
        </w:rPr>
        <w:t>спользованию новых технологий и методов на уроке происходит рост качественной успеваемости, сохраняется устойчивый интерес к русскому языку и литературе на протяжении всех лет их изучения.</w:t>
      </w:r>
    </w:p>
    <w:sectPr w:rsidR="00294B40" w:rsidRPr="00533AC8" w:rsidSect="002C4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43113"/>
    <w:multiLevelType w:val="hybridMultilevel"/>
    <w:tmpl w:val="E93EA5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E1051"/>
    <w:multiLevelType w:val="hybridMultilevel"/>
    <w:tmpl w:val="596AA58E"/>
    <w:lvl w:ilvl="0" w:tplc="BB844F6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1E93B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54C186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62A31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A6269F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60F02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56074E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C2461D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F4EC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80D351B"/>
    <w:multiLevelType w:val="hybridMultilevel"/>
    <w:tmpl w:val="32487226"/>
    <w:lvl w:ilvl="0" w:tplc="AF0281F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FF8B9A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5B0A13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84DA2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4A20B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7284F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A30963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60F3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D968B5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B756698"/>
    <w:multiLevelType w:val="hybridMultilevel"/>
    <w:tmpl w:val="2B4A2752"/>
    <w:lvl w:ilvl="0" w:tplc="0419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313A40E3"/>
    <w:multiLevelType w:val="hybridMultilevel"/>
    <w:tmpl w:val="1890CC8C"/>
    <w:lvl w:ilvl="0" w:tplc="CC988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9874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8A4D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A070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606B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103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C073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821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1E0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69814E4"/>
    <w:multiLevelType w:val="hybridMultilevel"/>
    <w:tmpl w:val="DA3E3A7E"/>
    <w:lvl w:ilvl="0" w:tplc="7E424DCE">
      <w:start w:val="1"/>
      <w:numFmt w:val="bullet"/>
      <w:lvlText w:val=""/>
      <w:lvlJc w:val="left"/>
      <w:pPr>
        <w:tabs>
          <w:tab w:val="num" w:pos="1145"/>
        </w:tabs>
        <w:ind w:left="1145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6">
    <w:nsid w:val="4A7D563D"/>
    <w:multiLevelType w:val="hybridMultilevel"/>
    <w:tmpl w:val="70BEC3EA"/>
    <w:lvl w:ilvl="0" w:tplc="62E0CAF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43208D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7FCDFD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B66E9D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650689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E6219A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25CE73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9887ED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C189E8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4F14720B"/>
    <w:multiLevelType w:val="hybridMultilevel"/>
    <w:tmpl w:val="C066AB96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73C758A1"/>
    <w:multiLevelType w:val="hybridMultilevel"/>
    <w:tmpl w:val="C2444D6E"/>
    <w:lvl w:ilvl="0" w:tplc="FF96E15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6DA819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0E8CD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1607B8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8C1BE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114384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292BB8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140AAA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E2CACA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77BD5412"/>
    <w:multiLevelType w:val="hybridMultilevel"/>
    <w:tmpl w:val="177AFBDC"/>
    <w:lvl w:ilvl="0" w:tplc="B6EADA5A">
      <w:start w:val="1"/>
      <w:numFmt w:val="bullet"/>
      <w:lvlText w:val=""/>
      <w:lvlJc w:val="left"/>
      <w:pPr>
        <w:tabs>
          <w:tab w:val="num" w:pos="502"/>
        </w:tabs>
        <w:ind w:left="502" w:hanging="360"/>
      </w:pPr>
      <w:rPr>
        <w:rFonts w:ascii="Wingdings 2" w:hAnsi="Wingdings 2" w:hint="default"/>
      </w:rPr>
    </w:lvl>
    <w:lvl w:ilvl="1" w:tplc="2BA6EF7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7E4F43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BA67B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06EE0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B8E23F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BB6B22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57CAA1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120648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7969100A"/>
    <w:multiLevelType w:val="hybridMultilevel"/>
    <w:tmpl w:val="F00EE2F8"/>
    <w:lvl w:ilvl="0" w:tplc="09844AD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9645F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59ADA6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4ED8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23E0B3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64E399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92E136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F90ECC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C90D80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8"/>
  </w:num>
  <w:num w:numId="5">
    <w:abstractNumId w:val="9"/>
  </w:num>
  <w:num w:numId="6">
    <w:abstractNumId w:val="2"/>
  </w:num>
  <w:num w:numId="7">
    <w:abstractNumId w:val="3"/>
  </w:num>
  <w:num w:numId="8">
    <w:abstractNumId w:val="7"/>
  </w:num>
  <w:num w:numId="9">
    <w:abstractNumId w:val="5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2450"/>
    <w:rsid w:val="001449C9"/>
    <w:rsid w:val="001824DF"/>
    <w:rsid w:val="00294B40"/>
    <w:rsid w:val="002C4213"/>
    <w:rsid w:val="003610D5"/>
    <w:rsid w:val="003C371B"/>
    <w:rsid w:val="004522FD"/>
    <w:rsid w:val="00461B92"/>
    <w:rsid w:val="004E27F6"/>
    <w:rsid w:val="00533AC8"/>
    <w:rsid w:val="00593B5F"/>
    <w:rsid w:val="005C7336"/>
    <w:rsid w:val="0067549A"/>
    <w:rsid w:val="007527CD"/>
    <w:rsid w:val="0077506A"/>
    <w:rsid w:val="00850B98"/>
    <w:rsid w:val="00884825"/>
    <w:rsid w:val="008D1AD7"/>
    <w:rsid w:val="009F0781"/>
    <w:rsid w:val="00A51C69"/>
    <w:rsid w:val="00A70E95"/>
    <w:rsid w:val="00A7145C"/>
    <w:rsid w:val="00AF374B"/>
    <w:rsid w:val="00B657EE"/>
    <w:rsid w:val="00B71D53"/>
    <w:rsid w:val="00BB3002"/>
    <w:rsid w:val="00BF2450"/>
    <w:rsid w:val="00C3376E"/>
    <w:rsid w:val="00C7323B"/>
    <w:rsid w:val="00DF37BF"/>
    <w:rsid w:val="00E47C21"/>
    <w:rsid w:val="00ED134E"/>
    <w:rsid w:val="00EE5B1F"/>
    <w:rsid w:val="00F36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F2450"/>
    <w:rPr>
      <w:b/>
      <w:bCs/>
    </w:rPr>
  </w:style>
  <w:style w:type="paragraph" w:styleId="a4">
    <w:name w:val="No Spacing"/>
    <w:uiPriority w:val="1"/>
    <w:qFormat/>
    <w:rsid w:val="00BF245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BF245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BF2450"/>
    <w:pPr>
      <w:ind w:left="720"/>
      <w:contextualSpacing/>
    </w:pPr>
  </w:style>
  <w:style w:type="character" w:styleId="a7">
    <w:name w:val="Emphasis"/>
    <w:basedOn w:val="a0"/>
    <w:qFormat/>
    <w:rsid w:val="00461B92"/>
    <w:rPr>
      <w:i/>
      <w:iCs/>
    </w:rPr>
  </w:style>
  <w:style w:type="character" w:customStyle="1" w:styleId="apple-converted-space">
    <w:name w:val="apple-converted-space"/>
    <w:basedOn w:val="a0"/>
    <w:rsid w:val="00461B92"/>
  </w:style>
  <w:style w:type="paragraph" w:styleId="a8">
    <w:name w:val="Balloon Text"/>
    <w:basedOn w:val="a"/>
    <w:link w:val="a9"/>
    <w:uiPriority w:val="99"/>
    <w:semiHidden/>
    <w:unhideWhenUsed/>
    <w:rsid w:val="00BB300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30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F2450"/>
    <w:rPr>
      <w:b/>
      <w:bCs/>
    </w:rPr>
  </w:style>
  <w:style w:type="paragraph" w:styleId="a4">
    <w:name w:val="No Spacing"/>
    <w:uiPriority w:val="1"/>
    <w:qFormat/>
    <w:rsid w:val="00BF245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BF2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F24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9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13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870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5263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3981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579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10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98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508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276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552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060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41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78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5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26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74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57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3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62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7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3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136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7925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029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113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839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792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56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101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859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463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319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 С.Г</dc:creator>
  <cp:lastModifiedBy>Горн С.Г</cp:lastModifiedBy>
  <cp:revision>29</cp:revision>
  <cp:lastPrinted>2014-05-12T06:43:00Z</cp:lastPrinted>
  <dcterms:created xsi:type="dcterms:W3CDTF">2014-02-20T16:52:00Z</dcterms:created>
  <dcterms:modified xsi:type="dcterms:W3CDTF">2014-11-14T15:56:00Z</dcterms:modified>
</cp:coreProperties>
</file>