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C6" w:rsidRPr="006F4727" w:rsidRDefault="002645C6" w:rsidP="002645C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6F4727">
        <w:rPr>
          <w:rFonts w:ascii="Times New Roman" w:hAnsi="Times New Roman" w:cs="Times New Roman"/>
          <w:b/>
          <w:bCs/>
          <w:caps/>
          <w:sz w:val="32"/>
          <w:szCs w:val="32"/>
        </w:rPr>
        <w:t>Уважение к старшим –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6F4727">
        <w:rPr>
          <w:rFonts w:ascii="Times New Roman" w:hAnsi="Times New Roman" w:cs="Times New Roman"/>
          <w:b/>
          <w:bCs/>
          <w:caps/>
          <w:sz w:val="32"/>
          <w:szCs w:val="32"/>
        </w:rPr>
        <w:t>основа толерантной личности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2645C6" w:rsidRPr="006F4727" w:rsidRDefault="002645C6" w:rsidP="002645C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</w:t>
      </w:r>
      <w:r w:rsidRPr="006F4727">
        <w:rPr>
          <w:rFonts w:ascii="Times New Roman" w:hAnsi="Times New Roman" w:cs="Times New Roman"/>
          <w:sz w:val="28"/>
          <w:szCs w:val="28"/>
        </w:rPr>
        <w:t>– беседа.</w:t>
      </w:r>
    </w:p>
    <w:p w:rsidR="002645C6" w:rsidRPr="006F4727" w:rsidRDefault="002645C6" w:rsidP="002645C6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727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учителя.</w:t>
      </w:r>
    </w:p>
    <w:p w:rsidR="002645C6" w:rsidRPr="006F4727" w:rsidRDefault="002645C6" w:rsidP="002645C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Сколько презрительно-саркастических кличек для родителей придумано и вошло в обиход через СМИ за последние полвека: «предки», «кони», «</w:t>
      </w:r>
      <w:proofErr w:type="spellStart"/>
      <w:r w:rsidRPr="006F4727">
        <w:rPr>
          <w:rFonts w:ascii="Times New Roman" w:hAnsi="Times New Roman" w:cs="Times New Roman"/>
          <w:sz w:val="28"/>
          <w:szCs w:val="28"/>
        </w:rPr>
        <w:t>родаки</w:t>
      </w:r>
      <w:proofErr w:type="spellEnd"/>
      <w:r w:rsidRPr="006F4727">
        <w:rPr>
          <w:rFonts w:ascii="Times New Roman" w:hAnsi="Times New Roman" w:cs="Times New Roman"/>
          <w:sz w:val="28"/>
          <w:szCs w:val="28"/>
        </w:rPr>
        <w:t>», «черепа». Уже в самих этих глумливых словах заложен вектор патологического отношения к отцу и матери, которое несовместимо с пятой заповедью. Ну как почитать и слушаться «коней», «</w:t>
      </w:r>
      <w:proofErr w:type="spellStart"/>
      <w:r w:rsidRPr="006F4727">
        <w:rPr>
          <w:rFonts w:ascii="Times New Roman" w:hAnsi="Times New Roman" w:cs="Times New Roman"/>
          <w:sz w:val="28"/>
          <w:szCs w:val="28"/>
        </w:rPr>
        <w:t>родаков</w:t>
      </w:r>
      <w:proofErr w:type="spellEnd"/>
      <w:r w:rsidRPr="006F4727">
        <w:rPr>
          <w:rFonts w:ascii="Times New Roman" w:hAnsi="Times New Roman" w:cs="Times New Roman"/>
          <w:sz w:val="28"/>
          <w:szCs w:val="28"/>
        </w:rPr>
        <w:t>» и уж тем более «черепов»? Это, мягко говоря, проблематично. Наши дети в своем большинстве такие милые, обаятельные. В толковом словаре С. И. Ожегова слово «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обаятельный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>» объясняется как очаровательный, полный обаяния. Слово «очарование» толкуется как прелесть кого или чего-нибудь. Но красота бывает не только внешней, но и внутренней, то есть душевной. Но, увы, далеко не всегда совпадают эти два вида красоты.</w:t>
      </w:r>
    </w:p>
    <w:p w:rsidR="002645C6" w:rsidRPr="006F4727" w:rsidRDefault="002645C6" w:rsidP="002645C6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727">
        <w:rPr>
          <w:rFonts w:ascii="Times New Roman" w:hAnsi="Times New Roman" w:cs="Times New Roman"/>
          <w:b/>
          <w:bCs/>
          <w:sz w:val="28"/>
          <w:szCs w:val="28"/>
        </w:rPr>
        <w:t>Материал для обсуждения с родителями</w:t>
      </w:r>
    </w:p>
    <w:p w:rsidR="002645C6" w:rsidRPr="006F4727" w:rsidRDefault="002645C6" w:rsidP="002645C6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1. Вот красивая девочка. Само очарование. Но послушаем ее разговор с мамой.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6F4727">
        <w:rPr>
          <w:rFonts w:ascii="Times New Roman" w:hAnsi="Times New Roman" w:cs="Times New Roman"/>
          <w:sz w:val="28"/>
          <w:szCs w:val="28"/>
        </w:rPr>
        <w:t xml:space="preserve"> Купим дедушке рубашку и тапочки, а в другой раз – тебе туфельки.</w:t>
      </w:r>
    </w:p>
    <w:p w:rsidR="002645C6" w:rsidRPr="006F4727" w:rsidRDefault="002645C6" w:rsidP="002645C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b/>
          <w:bCs/>
          <w:sz w:val="28"/>
          <w:szCs w:val="28"/>
        </w:rPr>
        <w:t xml:space="preserve">Дочь: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вот еще! Старый пень дома сидит.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зачем ему рубашка? И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старой походит, ее можно починить. А у меня туфли уже не модные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>упи мне туфли с красивыми пряжками, как у Оксанки».</w:t>
      </w:r>
    </w:p>
    <w:p w:rsidR="002645C6" w:rsidRPr="006F4727" w:rsidRDefault="002645C6" w:rsidP="002645C6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К сожалению, такое отношение к бабушкам и дедушкам не единично.</w:t>
      </w:r>
    </w:p>
    <w:p w:rsidR="002645C6" w:rsidRPr="006F4727" w:rsidRDefault="002645C6" w:rsidP="006F472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2. Саша Горин, ученик 9-го класса, типичный городской школьник и что довольно типично, к сожалению, единственный сын у мамы, которая воспитывает его одна. Правда, не так давно пришлось Елене Алексеевне привезти из деревни больного старика-отца, и теперь они живут втроем. Нельзя сказать, чтобы внук особенно обрадовался такому прибавлению; но дед оказался тихим и незаметным: никому не докучал и почти не выходил из отведенной ему комнатушки; ну а заботы о нем Саша, разумеется, полностью предоставил матери. Сегодня к Саше обещал зайти новый приятель – Генка </w:t>
      </w:r>
      <w:proofErr w:type="spellStart"/>
      <w:r w:rsidRPr="006F4727">
        <w:rPr>
          <w:rFonts w:ascii="Times New Roman" w:hAnsi="Times New Roman" w:cs="Times New Roman"/>
          <w:sz w:val="28"/>
          <w:szCs w:val="28"/>
        </w:rPr>
        <w:t>Вихрев</w:t>
      </w:r>
      <w:proofErr w:type="spellEnd"/>
      <w:r w:rsidRPr="006F4727">
        <w:rPr>
          <w:rFonts w:ascii="Times New Roman" w:hAnsi="Times New Roman" w:cs="Times New Roman"/>
          <w:sz w:val="28"/>
          <w:szCs w:val="28"/>
        </w:rPr>
        <w:t>. Да вот и он! Звонит ровно в пять – как договорились. Молодец! Прямо граф Монте-Кристо. Хозяин с улыбкой отворяет дверь, ведет гостя к себе. Генка недавно стал учиться в их классе – родители купили квартиру в этом районе. Все свои восемь школьных лет он жил и учился в деревне у бабушки, так как родители жили в тесноте на частной квартире. Теперь же сын переехал к ним и с трудом осваивается</w:t>
      </w:r>
      <w:r w:rsidR="006F4727">
        <w:rPr>
          <w:rFonts w:ascii="Times New Roman" w:hAnsi="Times New Roman" w:cs="Times New Roman"/>
          <w:sz w:val="28"/>
          <w:szCs w:val="28"/>
        </w:rPr>
        <w:t xml:space="preserve"> с городской жизнью, скучает </w:t>
      </w:r>
      <w:proofErr w:type="gramStart"/>
      <w:r w:rsidR="006F472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645C6" w:rsidRPr="006F4727" w:rsidRDefault="002645C6" w:rsidP="002645C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lastRenderedPageBreak/>
        <w:t xml:space="preserve">деревне, где помогал бабушке ухаживать на ферме за телятами. Каждое лето он с радостью возвращается в родные места и работает в полную силу. </w:t>
      </w:r>
    </w:p>
    <w:p w:rsidR="002645C6" w:rsidRPr="006F4727" w:rsidRDefault="002645C6" w:rsidP="002645C6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Тяжело переносит Генка разлуку с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деревенским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друзьями и о бабушке беспокоится: как там она, без его помощи, без мужских рук? Звуки какого-то игривого шлягера заполняют комнату. Но вот они замолкают, и за стенкой слышится слабый хриплый старческий кашель. «Кто это там?» – удивленно спрашивает Гена, считавший, что они с Сашей одни в квартире. «Дед мой, – небрежно отвечает Саша, – не обращай внимания, он сюда не войдет, мешать не будет. Как ты насчет Билана? Или предпочитаешь что-то другое? У меня на любой вкус…» – «А дедушке… разве шум не мешает? – снова задает вопрос </w:t>
      </w:r>
      <w:proofErr w:type="spellStart"/>
      <w:r w:rsidRPr="006F4727">
        <w:rPr>
          <w:rFonts w:ascii="Times New Roman" w:hAnsi="Times New Roman" w:cs="Times New Roman"/>
          <w:sz w:val="28"/>
          <w:szCs w:val="28"/>
        </w:rPr>
        <w:t>Вихрев</w:t>
      </w:r>
      <w:proofErr w:type="spellEnd"/>
      <w:r w:rsidRPr="006F4727">
        <w:rPr>
          <w:rFonts w:ascii="Times New Roman" w:hAnsi="Times New Roman" w:cs="Times New Roman"/>
          <w:sz w:val="28"/>
          <w:szCs w:val="28"/>
        </w:rPr>
        <w:t>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Саша отмахивается, берет новый диск. «Нет, он уже привык. Ведь когда я дома, всегда музыка звучит. Без нее ничего не могу делать, даже задачки решать». – «Знаешь, выключи… – смущаясь, просит Гена, стараясь перекричать истерические вопли на непонятном языке и чувствуя себя так, словно он делает что-то не позволительное». – «Как хочешь… Желание гостя – закон. Так, может, чаю?» – «Нет, не надо. Спасибо».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Вместе они копаются в маленьких приемниках, потом листают журналы, смотрят альбом с марками, затем другой – с фотографиями. Деланно небрежно Саша говорит: «Это я снимал, когда мы всем классом в Волгоград ездили, на Мамаев курган. </w:t>
      </w:r>
      <w:proofErr w:type="spellStart"/>
      <w:r w:rsidRPr="006F4727">
        <w:rPr>
          <w:rFonts w:ascii="Times New Roman" w:hAnsi="Times New Roman" w:cs="Times New Roman"/>
          <w:sz w:val="28"/>
          <w:szCs w:val="28"/>
        </w:rPr>
        <w:t>Марьяша</w:t>
      </w:r>
      <w:proofErr w:type="spellEnd"/>
      <w:r w:rsidRPr="006F4727">
        <w:rPr>
          <w:rFonts w:ascii="Times New Roman" w:hAnsi="Times New Roman" w:cs="Times New Roman"/>
          <w:sz w:val="28"/>
          <w:szCs w:val="28"/>
        </w:rPr>
        <w:t xml:space="preserve"> просила для школьного стенда сделать. Видел в коридоре на втором этаже? Вот смотри: рука держит факел, Вечный огонь. А по стенам в Зале солдатской славы – мозаичные знамена, на них – фамилии погибших в боях за Сталинград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>наешь, сколько их там?» «Я тоже туда ездил с родителями. Дед танкистом был. А твой тоже воевал?»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Саша не успевает ответить. Дверь неуверенно открывается, в щель робко просовывается маленькая и усохшая старческая головка, покрытая редким белым пушком, похожим на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тополиный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>; зацветшие слезящиеся глаза на сморщенном личике смотрит с боязливым любопытством. Затем в комнату протискивается худой сгорбленный человечек в темной пижаме и стоптанных шлепанцах.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Гена встает и почтительно говорит: «Здравствуйте, дедушка!»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«Здравствуйте… молодой человек…» – тонким голосом произносит старик, но тут же начинает кашлять и задыхаться.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Саша недовольно морщится. «Тебе чего, дед?» – спрашивает он сурово и недружелюбно.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Старичок смущается, машет рукой. Но вот кашель понемногу проходит, и дед отвечает, сконфуженно улыбаясь и вытирая пальцами слезы на глазах: «Да нет, внучек, ничего. Я только хотел…»</w:t>
      </w:r>
    </w:p>
    <w:p w:rsidR="002645C6" w:rsidRPr="006F4727" w:rsidRDefault="002645C6" w:rsidP="006F472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lastRenderedPageBreak/>
        <w:t>«А ничего, так и иди к себе! Сгинь, как говорится, и не возникай. Не мешай нам».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«Уйду, уйду… – жалко бормочет старик, поворачиваясь опять к двери, от которой он так и не успел отойти. – Извини… внучек…»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Когда он исчезает, гость неодобрительно спрашивает: «Чего это ты с ним… так?»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«С дедом-то? – искренне удивляется Саша. – А чего ему с нами делать?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Балдеть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>, что ли? Диски крутить?»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Он сам от души смеется над таким предположением, но Гена остается серьезным и озабоченным. Снова садится, трет рукой лоб: «Послушай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может, ему что-нибудь нужно было? Лекарства? Или доктора вызвать?»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Саша беззаботно отмахивается: «Да брось ты! Услышал твой голос – вот и осмелился, думает, я при тебе постесняюсь его выставить. Так-то я отучил его соваться без дела в мою комнату: как заведет свою шарманку – ни одного урока не сделаешь. Знаешь,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старики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какие болтливые».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«Он что, воевал?» – повторяет Гена заданный ранее вопрос.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«Кажется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>е знаю точно. Вроде бы воевал, но он от старости заговаривается. Верить ему ни в чем нельзя».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«У моего дедушки было восемь медалей и один орден, – задумчиво говорит Гена. – Он погиб под Сталинградом в 43-м, в феврале…»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Саша из вежливости некоторое время молчит, потом предлагает: «Ну что, может, опять музыку включим? В шахматы сразимся? Или все-таки чайку?»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«Да нет… Спасибо. Знаешь, я, пожалуй, пойду».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Генка поднимается с дивана.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«Скоро сочинение сдавать. Мария Сергеевна велела к понедельнику, а я до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сих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не закончил. Ты уже написал?»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«Тоже нет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у еще три дня, успею». 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Немного обескураженный, Саша провожает приятеля, чувствуя смутное недовольство собой – да и Генкой тоже. Он садится за сочинение «Подвиг нашего народа в Великой Отечественной войне». Материалов у него хоть отбавляй: тут и трилогия К. Симонова, и воспоминания маршала Г. Жукова, и сборник «Строка, оборванная пулей»… Он привык работать тщательно и добросовестно, у него почти по всем предметам пятерки. А его сочинение Мария Сергеевна, или </w:t>
      </w:r>
      <w:proofErr w:type="spellStart"/>
      <w:r w:rsidRPr="006F4727">
        <w:rPr>
          <w:rFonts w:ascii="Times New Roman" w:hAnsi="Times New Roman" w:cs="Times New Roman"/>
          <w:sz w:val="28"/>
          <w:szCs w:val="28"/>
        </w:rPr>
        <w:t>Марьяша</w:t>
      </w:r>
      <w:proofErr w:type="spellEnd"/>
      <w:r w:rsidRPr="006F4727">
        <w:rPr>
          <w:rFonts w:ascii="Times New Roman" w:hAnsi="Times New Roman" w:cs="Times New Roman"/>
          <w:sz w:val="28"/>
          <w:szCs w:val="28"/>
        </w:rPr>
        <w:t>, на уроках обычно читает вслух как образец, восхищаясь эрудицией автора и эмоциональностью изложения. Декламировал Саша тоже отлично, с большим чувством, так трогательно, что девочки иногда не могли сдержать слез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о сегодня Саше Горину почему-то не пишется. Он встает, бродит по комнате, делает небольшую разминку, снова садится и перелистывает первоисточники, затем бросает их, включает диск с записью модного певца, опять досадливо щелкает выключателем… </w:t>
      </w:r>
    </w:p>
    <w:p w:rsidR="002645C6" w:rsidRPr="006F4727" w:rsidRDefault="002645C6" w:rsidP="006F472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lastRenderedPageBreak/>
        <w:t xml:space="preserve">Вдруг его осеняет: «Ну и </w:t>
      </w:r>
      <w:proofErr w:type="spellStart"/>
      <w:r w:rsidRPr="006F4727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6F4727">
        <w:rPr>
          <w:rFonts w:ascii="Times New Roman" w:hAnsi="Times New Roman" w:cs="Times New Roman"/>
          <w:sz w:val="28"/>
          <w:szCs w:val="28"/>
        </w:rPr>
        <w:t xml:space="preserve"> же я, роюсь в книжках! Ведь это идея – расспросить деда, живого свидетеля и участника войны! Припоминаю: он вроде и в самом деле где-то воевал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ажется, про Болгарию что-то говорил? Или Польшу? В общем, где-то за границей участвовал в боях – если, конечно, 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можно ему верить. Да если чего и присочинит – кто проверять будет? Честно говоря, Саше совсем не улыбается идти к старику, слушать его слабый голос, то и дело прерываемый кашлем. Внук считает, что дед давно отжил свое, и относится к нему как к ненужной старой мебели, которая хоть и мешает, а выбросить не поднимается рука: не то чтобы жалко, а немного неудобно перед матерью. Она ведь ко всему этому привыкла – как ее огорчишь?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У Саши, конечно, есть свои недостатки, как у каждого человека: бывает грубоватым и нетактичным – что есть, то есть, никуда не денешься, он это и сам осознает; но, в целом, он неплохой парень, «даже где-то добрый, щедрый, и притом хороший товарищ», как он сам про себя думает.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Поколебавшись еще несколько минут, Саша встал и, растроганный своим великодушием, открыл дверь в боковую комнатушку: «Дед, я к тебе. Можно?» Ответа нет. Саше становится не по себе. Старик лежит на кровати в какой-то странной, неестественной позе, откинув голову. Открытые глаза неподвижно смотрят в потолок.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«Дед! – почти шепотом завет Саша. – Деда! Дедуля!»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Ответа он не получает, и ужас стискивает его сердце железными клещами.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В первый раз в жизни он видит мертвым того человека, с которым говорил (если это можно назвать разговором) несколько минут назад и которого видел живым и сравнительно бодрым, который только что ходил, кашлял, здоровался, извинялся…</w:t>
      </w:r>
      <w:proofErr w:type="gramEnd"/>
    </w:p>
    <w:p w:rsidR="002645C6" w:rsidRPr="006F4727" w:rsidRDefault="002645C6" w:rsidP="002645C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Вероятно, старику было плохо с сердцем, а Саша не подошел к нему, не расспросил, не помог, а просто выгнал – да еще при чужом человеке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никогда теперь не узнать, что и как случилось, и никогда и ничем теперь не загладишь эту </w:t>
      </w:r>
      <w:proofErr w:type="spellStart"/>
      <w:r w:rsidRPr="006F4727">
        <w:rPr>
          <w:rFonts w:ascii="Times New Roman" w:hAnsi="Times New Roman" w:cs="Times New Roman"/>
          <w:sz w:val="28"/>
          <w:szCs w:val="28"/>
        </w:rPr>
        <w:t>непрощаемую</w:t>
      </w:r>
      <w:proofErr w:type="spellEnd"/>
      <w:r w:rsidRPr="006F4727">
        <w:rPr>
          <w:rFonts w:ascii="Times New Roman" w:hAnsi="Times New Roman" w:cs="Times New Roman"/>
          <w:sz w:val="28"/>
          <w:szCs w:val="28"/>
        </w:rPr>
        <w:t xml:space="preserve"> вину… Может, это он, Саша, ускорил смерть деда своего грубостью, проще говоря, убил его? Полный раскаяния, дрожа от страха, он с трудом набирает негнущимися пальцами «03», потом звонит матери на работу. Саша пошел в школу только через три дня, уже после похорон деда. Сочинение ему, конечно, разрешили сдать позже, в пятницу. Получил он за него, как всегда, пятерку, и Мария Сергеевна опять читала его вслух в классе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когда мать, то и дело вытирая слезы, разбирала потом дедовы вещи, она нашла целый чемоданчик всевозможных бумаг. Там оказались фронтовые письма ее отца к матери, Сашиной бабушке, и ее ответы, дневники-воспоминания, который вел бывший воин, и выцветшая газетная заметка об Алексее Петровиче Голованове: это он, дед – отец Сашиной мамы, первым ворвался на своем танке в пылающую деревню, только что покинутую отступившим врагом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а самом дне чемодана </w:t>
      </w:r>
      <w:r w:rsidRPr="006F4727">
        <w:rPr>
          <w:rFonts w:ascii="Times New Roman" w:hAnsi="Times New Roman" w:cs="Times New Roman"/>
          <w:sz w:val="28"/>
          <w:szCs w:val="28"/>
        </w:rPr>
        <w:lastRenderedPageBreak/>
        <w:t>лежали несколько медалей и орден Красной Звезды. Жаль, что Саша не знал этого раньше, очень бы пригодилось для сочинения.</w:t>
      </w:r>
    </w:p>
    <w:p w:rsidR="002645C6" w:rsidRPr="006F4727" w:rsidRDefault="002645C6" w:rsidP="006F472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6F4727">
        <w:rPr>
          <w:rFonts w:ascii="Times New Roman" w:hAnsi="Times New Roman" w:cs="Times New Roman"/>
          <w:sz w:val="28"/>
          <w:szCs w:val="28"/>
        </w:rPr>
        <w:t xml:space="preserve">Чтобы воспринимать другого человека как безусловную ценность, как уникальную личность,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прежде всего принимать так </w:t>
      </w:r>
      <w:r w:rsidRPr="006F4727">
        <w:rPr>
          <w:rFonts w:ascii="Times New Roman" w:hAnsi="Times New Roman" w:cs="Times New Roman"/>
          <w:i/>
          <w:iCs/>
          <w:sz w:val="28"/>
          <w:szCs w:val="28"/>
        </w:rPr>
        <w:t>самого себя</w:t>
      </w:r>
      <w:r w:rsidRPr="006F4727">
        <w:rPr>
          <w:rFonts w:ascii="Times New Roman" w:hAnsi="Times New Roman" w:cs="Times New Roman"/>
          <w:sz w:val="28"/>
          <w:szCs w:val="28"/>
        </w:rPr>
        <w:t xml:space="preserve">. Известно, что «обучение добру происходит прежде всего не 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 xml:space="preserve">на словах, а в реальной жизни, в его повседневном опыте». В. А. Сухомлинский писал: «В основе нравственной убежденности лежат чувства. 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>Дорожка от нравственного понятия к нравственному убеждению начинается с поступка, с привычки».</w:t>
      </w:r>
    </w:p>
    <w:p w:rsidR="002645C6" w:rsidRPr="006F4727" w:rsidRDefault="002645C6" w:rsidP="002645C6">
      <w:pPr>
        <w:autoSpaceDE w:val="0"/>
        <w:autoSpaceDN w:val="0"/>
        <w:adjustRightInd w:val="0"/>
        <w:spacing w:before="120" w:after="0"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727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2645C6" w:rsidRPr="006F4727" w:rsidRDefault="002645C6" w:rsidP="002645C6">
      <w:pPr>
        <w:autoSpaceDE w:val="0"/>
        <w:autoSpaceDN w:val="0"/>
        <w:adjustRightInd w:val="0"/>
        <w:spacing w:before="60"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727">
        <w:rPr>
          <w:rFonts w:ascii="Times New Roman" w:hAnsi="Times New Roman" w:cs="Times New Roman"/>
          <w:sz w:val="28"/>
          <w:szCs w:val="28"/>
        </w:rPr>
        <w:t>Плохим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, невоспитанным ребенок не рождается. Это истина, давно известная. С первых дней рождения человека и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последних его учат жизнь, общество, которое его окружает, а главное – семья, в которой происходит его детство. Ребенок, чтобы развиваться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и творчески, должен иметь в своей семье очаг любви, единомыслия и счастья. Если он не научится любви в семье своих родителей, то где же ему этому научиться? Если ребенок с детства не привыкнет искать счастье во взаимной любви, это может привести его к поиску в дурных и злых влечениях. Надо чаще говорить о вашей вере в него, вашей любви. Жизнь справедлива. Если не в своей семье, так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>, если не в этой школе, так в следующей, не от вас, так от других людей, рано или поздно ваш ребенок все равно узнает, что такое любовь, великодушие, понимание.</w:t>
      </w:r>
    </w:p>
    <w:p w:rsidR="002645C6" w:rsidRPr="006F4727" w:rsidRDefault="002645C6" w:rsidP="002645C6">
      <w:pPr>
        <w:autoSpaceDE w:val="0"/>
        <w:autoSpaceDN w:val="0"/>
        <w:adjustRightInd w:val="0"/>
        <w:spacing w:before="60"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727">
        <w:rPr>
          <w:rFonts w:ascii="Times New Roman" w:hAnsi="Times New Roman" w:cs="Times New Roman"/>
          <w:b/>
          <w:bCs/>
          <w:sz w:val="28"/>
          <w:szCs w:val="28"/>
        </w:rPr>
        <w:t>Дополнительный материал для учителя</w:t>
      </w:r>
    </w:p>
    <w:p w:rsidR="002645C6" w:rsidRPr="006F4727" w:rsidRDefault="002645C6" w:rsidP="002645C6">
      <w:pPr>
        <w:autoSpaceDE w:val="0"/>
        <w:autoSpaceDN w:val="0"/>
        <w:adjustRightInd w:val="0"/>
        <w:spacing w:before="60" w:after="0" w:line="268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F4727">
        <w:rPr>
          <w:rFonts w:ascii="Times New Roman" w:hAnsi="Times New Roman" w:cs="Times New Roman"/>
          <w:caps/>
          <w:sz w:val="28"/>
          <w:szCs w:val="28"/>
        </w:rPr>
        <w:t>Помидоры</w:t>
      </w:r>
    </w:p>
    <w:p w:rsidR="002645C6" w:rsidRPr="006F4727" w:rsidRDefault="002645C6" w:rsidP="002645C6">
      <w:pPr>
        <w:autoSpaceDE w:val="0"/>
        <w:autoSpaceDN w:val="0"/>
        <w:adjustRightInd w:val="0"/>
        <w:spacing w:before="60" w:after="0" w:line="268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«Пропусти, дедулю, слышишь, парень!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Дед, не бойся, проходи вперед!» –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У ларька на тесном тротуаре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Нехотя раздвинулся народ.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Под неодобрительные взоры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8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Все же пропустили старика,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Нервно клал он в сетку помидоры,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И дрожала правая рука,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Действуя и быстро, и устало,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Ту «авоську» штопором крутя,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Слева ей неловко помогала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Жалкая нелепая культя.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 xml:space="preserve">«До сих пор, видать, не передохли! – 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Вдруг раздался парня злобный крик. –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А пора б».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 xml:space="preserve">Внезапно тихо охнув, 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lastRenderedPageBreak/>
        <w:tab/>
        <w:t>Наземь опрокинулся старик.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Словно ждал и был он наготове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Умереть – и вовремя успел…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Помидоры, словно сгустки крови,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Раскатились под ноги толпе.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На асфальте, словно на панели,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 xml:space="preserve">Дед лежал с пробитой головой, 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 xml:space="preserve">Вот когда она достигла цели – 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Пуля, пощадившая под Ельней,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4727">
        <w:rPr>
          <w:rFonts w:ascii="Times New Roman" w:hAnsi="Times New Roman" w:cs="Times New Roman"/>
          <w:sz w:val="28"/>
          <w:szCs w:val="28"/>
        </w:rPr>
        <w:t>Обернулась</w:t>
      </w:r>
      <w:proofErr w:type="gramEnd"/>
      <w:r w:rsidRPr="006F4727">
        <w:rPr>
          <w:rFonts w:ascii="Times New Roman" w:hAnsi="Times New Roman" w:cs="Times New Roman"/>
          <w:sz w:val="28"/>
          <w:szCs w:val="28"/>
        </w:rPr>
        <w:t xml:space="preserve"> словом под Москвой…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Продавщица парня обругала,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Очередь сказала, что могла,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«Скорая», конечно, приезжала,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Но уже ничем не помогла.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Дальше – путь известный заповедан: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Морг, могила, добрых слов елей…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Все – по чести.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Разве это беды!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Ну, случилось – помер в День Победы,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Ну, еще одним калекой-дедом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Просто стало меньше на земле.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Все как прежде: снова разговоры,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Суматошно-будничные дни,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Перебранки, очереди, споры…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У ларька, забыв былые ссоры,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Продавщица хвалит помидоры: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49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Говорят, болгарские они…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8" w:lineRule="auto"/>
        <w:ind w:firstLine="43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4727">
        <w:rPr>
          <w:rFonts w:ascii="Times New Roman" w:hAnsi="Times New Roman" w:cs="Times New Roman"/>
          <w:i/>
          <w:iCs/>
          <w:sz w:val="28"/>
          <w:szCs w:val="28"/>
        </w:rPr>
        <w:t>Л. Захарова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68" w:lineRule="auto"/>
        <w:ind w:firstLine="43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645C6" w:rsidRPr="006F4727" w:rsidRDefault="002645C6" w:rsidP="002645C6">
      <w:pPr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F4727">
        <w:rPr>
          <w:rFonts w:ascii="Times New Roman" w:hAnsi="Times New Roman" w:cs="Times New Roman"/>
          <w:caps/>
          <w:sz w:val="28"/>
          <w:szCs w:val="28"/>
        </w:rPr>
        <w:t>Берегите старых людей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Для веселых весенних ветвей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Корни более чем родня…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Берегите старых людей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От обид,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Холодов,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Огня.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За спиной у них – гул атак,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Годы тяжких трудов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И битв…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Но у старости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lastRenderedPageBreak/>
        <w:tab/>
        <w:t>Силы не те.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Дней непрожитых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Мал запас…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Берегите старых людей,</w:t>
      </w:r>
    </w:p>
    <w:p w:rsidR="002645C6" w:rsidRPr="006F4727" w:rsidRDefault="002645C6" w:rsidP="002645C6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4727">
        <w:rPr>
          <w:rFonts w:ascii="Times New Roman" w:hAnsi="Times New Roman" w:cs="Times New Roman"/>
          <w:sz w:val="28"/>
          <w:szCs w:val="28"/>
        </w:rPr>
        <w:tab/>
        <w:t>Без которых не было б нас!</w:t>
      </w:r>
    </w:p>
    <w:p w:rsidR="002645C6" w:rsidRPr="006F4727" w:rsidRDefault="002645C6" w:rsidP="002645C6">
      <w:pPr>
        <w:autoSpaceDE w:val="0"/>
        <w:autoSpaceDN w:val="0"/>
        <w:adjustRightInd w:val="0"/>
        <w:spacing w:after="0" w:line="256" w:lineRule="auto"/>
        <w:ind w:firstLine="4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4727">
        <w:rPr>
          <w:rFonts w:ascii="Times New Roman" w:hAnsi="Times New Roman" w:cs="Times New Roman"/>
          <w:i/>
          <w:iCs/>
          <w:sz w:val="28"/>
          <w:szCs w:val="28"/>
        </w:rPr>
        <w:t>Л. Татьяничева</w:t>
      </w:r>
    </w:p>
    <w:p w:rsidR="002645C6" w:rsidRPr="006F4727" w:rsidRDefault="002645C6" w:rsidP="002645C6">
      <w:pPr>
        <w:tabs>
          <w:tab w:val="left" w:pos="5961"/>
        </w:tabs>
        <w:rPr>
          <w:rFonts w:ascii="Times New Roman" w:hAnsi="Times New Roman" w:cs="Times New Roman"/>
          <w:sz w:val="28"/>
          <w:szCs w:val="28"/>
        </w:rPr>
      </w:pPr>
    </w:p>
    <w:p w:rsidR="002645C6" w:rsidRPr="006F4727" w:rsidRDefault="002645C6" w:rsidP="002645C6">
      <w:pPr>
        <w:tabs>
          <w:tab w:val="left" w:pos="5961"/>
        </w:tabs>
        <w:rPr>
          <w:rFonts w:ascii="Times New Roman" w:hAnsi="Times New Roman" w:cs="Times New Roman"/>
          <w:sz w:val="28"/>
          <w:szCs w:val="28"/>
        </w:rPr>
      </w:pPr>
    </w:p>
    <w:p w:rsidR="000E0C54" w:rsidRPr="006F4727" w:rsidRDefault="000E0C54"/>
    <w:p w:rsidR="006F4727" w:rsidRPr="006F4727" w:rsidRDefault="006F4727"/>
    <w:sectPr w:rsidR="006F4727" w:rsidRPr="006F4727" w:rsidSect="000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C6"/>
    <w:rsid w:val="000E0C54"/>
    <w:rsid w:val="002645C6"/>
    <w:rsid w:val="006F4727"/>
    <w:rsid w:val="00A5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1930</Words>
  <Characters>11003</Characters>
  <Application>Microsoft Office Word</Application>
  <DocSecurity>0</DocSecurity>
  <Lines>91</Lines>
  <Paragraphs>25</Paragraphs>
  <ScaleCrop>false</ScaleCrop>
  <Company>Microsoft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2013-05-29T14:32:00Z</dcterms:created>
  <dcterms:modified xsi:type="dcterms:W3CDTF">2013-05-31T14:32:00Z</dcterms:modified>
</cp:coreProperties>
</file>