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88" w:rsidRPr="00ED09DC" w:rsidRDefault="00B33BFC" w:rsidP="00A443D3">
      <w:pPr>
        <w:pStyle w:val="a3"/>
        <w:ind w:firstLine="426"/>
        <w:rPr>
          <w:rFonts w:ascii="Times New Roman" w:hAnsi="Times New Roman" w:cs="Times New Roman"/>
          <w:b/>
          <w:sz w:val="32"/>
          <w:szCs w:val="32"/>
        </w:rPr>
      </w:pPr>
      <w:r w:rsidRPr="00ED09DC">
        <w:rPr>
          <w:rFonts w:ascii="Times New Roman" w:hAnsi="Times New Roman" w:cs="Times New Roman"/>
          <w:b/>
          <w:sz w:val="32"/>
          <w:szCs w:val="32"/>
        </w:rPr>
        <w:t>Тема самообразования: «Дифференцированное обучение на уроках русского языка»</w:t>
      </w:r>
    </w:p>
    <w:p w:rsidR="00B33BFC" w:rsidRPr="00333CEA" w:rsidRDefault="00B33BFC" w:rsidP="00A443D3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333CEA">
        <w:rPr>
          <w:rFonts w:ascii="Times New Roman" w:hAnsi="Times New Roman" w:cs="Times New Roman"/>
          <w:sz w:val="28"/>
          <w:szCs w:val="28"/>
        </w:rPr>
        <w:t>Как важно научить ребенка мыслить, чтобы знания стали для него не скучным сводом правил и набором понятий, а радостным открытием!</w:t>
      </w:r>
    </w:p>
    <w:p w:rsidR="00B33BFC" w:rsidRPr="00333CEA" w:rsidRDefault="00B33BFC" w:rsidP="00A443D3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333CEA">
        <w:rPr>
          <w:rFonts w:ascii="Times New Roman" w:hAnsi="Times New Roman" w:cs="Times New Roman"/>
          <w:sz w:val="28"/>
          <w:szCs w:val="28"/>
        </w:rPr>
        <w:t xml:space="preserve">Ведущей целью в своей деятельности, во-первых, я считаю стимулирование познавательных интересов учащихся. И большое внимание уделяю стимулированию мыслительной деятельности ребенка. Эту важную проблему ставит каждый педагог МОУ «СОШ </w:t>
      </w:r>
      <w:proofErr w:type="gramStart"/>
      <w:r w:rsidRPr="00333C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33C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33CEA">
        <w:rPr>
          <w:rFonts w:ascii="Times New Roman" w:hAnsi="Times New Roman" w:cs="Times New Roman"/>
          <w:sz w:val="28"/>
          <w:szCs w:val="28"/>
        </w:rPr>
        <w:t>Николаевка</w:t>
      </w:r>
      <w:proofErr w:type="gramEnd"/>
      <w:r w:rsidRPr="00333CEA">
        <w:rPr>
          <w:rFonts w:ascii="Times New Roman" w:hAnsi="Times New Roman" w:cs="Times New Roman"/>
          <w:sz w:val="28"/>
          <w:szCs w:val="28"/>
        </w:rPr>
        <w:t>»</w:t>
      </w:r>
      <w:r w:rsidR="00263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7B8">
        <w:rPr>
          <w:rFonts w:ascii="Times New Roman" w:hAnsi="Times New Roman" w:cs="Times New Roman"/>
          <w:sz w:val="28"/>
          <w:szCs w:val="28"/>
        </w:rPr>
        <w:t>Наримановского</w:t>
      </w:r>
      <w:proofErr w:type="spellEnd"/>
      <w:r w:rsidR="002637B8">
        <w:rPr>
          <w:rFonts w:ascii="Times New Roman" w:hAnsi="Times New Roman" w:cs="Times New Roman"/>
          <w:sz w:val="28"/>
          <w:szCs w:val="28"/>
        </w:rPr>
        <w:t xml:space="preserve"> района,</w:t>
      </w:r>
      <w:r w:rsidRPr="00333CEA">
        <w:rPr>
          <w:rFonts w:ascii="Times New Roman" w:hAnsi="Times New Roman" w:cs="Times New Roman"/>
          <w:sz w:val="28"/>
          <w:szCs w:val="28"/>
        </w:rPr>
        <w:t xml:space="preserve"> исходя из основных задач и целей развития педагогической системы школы, а именно: психолого-педагогическое обеспечение учебно-воспитательного процесса (так сформулирована проблемная тема школы). В решении данных задач мне помогает дифференцированный подход в обучении. Учебный процесс я строю так, чтобы дать каждому ребенку возможность максимально проявить свои способности. Дифференцированное обучение, как часть </w:t>
      </w:r>
      <w:r w:rsidR="00874922" w:rsidRPr="00333CEA">
        <w:rPr>
          <w:rFonts w:ascii="Times New Roman" w:hAnsi="Times New Roman" w:cs="Times New Roman"/>
          <w:sz w:val="28"/>
          <w:szCs w:val="28"/>
        </w:rPr>
        <w:t xml:space="preserve"> личностно-ориентированного обучения, обеспечивает индивидуальный подход</w:t>
      </w:r>
      <w:r w:rsidR="0030761E" w:rsidRPr="00333CEA">
        <w:rPr>
          <w:rFonts w:ascii="Times New Roman" w:hAnsi="Times New Roman" w:cs="Times New Roman"/>
          <w:sz w:val="28"/>
          <w:szCs w:val="28"/>
        </w:rPr>
        <w:t xml:space="preserve"> в развитии каждого ребенка. Во-вторых, в современной школе по многим причинам наблюдается тенденция снижения интереса к учебе и неуверенности ученика в себе. В какой-то мере выходу из создавшейся ситуации помогает уровневая дифференциация знаний и умений. Я считаю, что  технология дифференцированного обучения актуальна в </w:t>
      </w:r>
      <w:proofErr w:type="gramStart"/>
      <w:r w:rsidR="0030761E" w:rsidRPr="00333CEA">
        <w:rPr>
          <w:rFonts w:ascii="Times New Roman" w:hAnsi="Times New Roman" w:cs="Times New Roman"/>
          <w:sz w:val="28"/>
          <w:szCs w:val="28"/>
        </w:rPr>
        <w:t>современной</w:t>
      </w:r>
      <w:proofErr w:type="gramEnd"/>
      <w:r w:rsidR="0030761E" w:rsidRPr="00333CEA">
        <w:rPr>
          <w:rFonts w:ascii="Times New Roman" w:hAnsi="Times New Roman" w:cs="Times New Roman"/>
          <w:sz w:val="28"/>
          <w:szCs w:val="28"/>
        </w:rPr>
        <w:t xml:space="preserve"> школе. Гуманное </w:t>
      </w:r>
      <w:r w:rsidR="00F65798" w:rsidRPr="00333CEA">
        <w:rPr>
          <w:rFonts w:ascii="Times New Roman" w:hAnsi="Times New Roman" w:cs="Times New Roman"/>
          <w:sz w:val="28"/>
          <w:szCs w:val="28"/>
        </w:rPr>
        <w:t xml:space="preserve">отношение к личности учащегося, атмосфера сотворчества и сотрудничества, умелое сочетание </w:t>
      </w:r>
      <w:proofErr w:type="spellStart"/>
      <w:r w:rsidR="00F65798" w:rsidRPr="00333CEA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="00F65798" w:rsidRPr="00333CEA">
        <w:rPr>
          <w:rFonts w:ascii="Times New Roman" w:hAnsi="Times New Roman" w:cs="Times New Roman"/>
          <w:sz w:val="28"/>
          <w:szCs w:val="28"/>
        </w:rPr>
        <w:t xml:space="preserve"> заданий, предложенных учителем, применение рациональных методов и приемов обучения позволяют учащимся с разными способностями чувствовать себя на уроке комфортно,  стимулировать самостоятельную работу детей, поисковую познавательную деятельность.</w:t>
      </w:r>
    </w:p>
    <w:p w:rsidR="00F65798" w:rsidRPr="00333CEA" w:rsidRDefault="0001613D" w:rsidP="00A443D3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333CEA">
        <w:rPr>
          <w:rFonts w:ascii="Times New Roman" w:hAnsi="Times New Roman" w:cs="Times New Roman"/>
          <w:sz w:val="28"/>
          <w:szCs w:val="28"/>
        </w:rPr>
        <w:t>Данной проблемой занимаюсь на протяжении 10 лет. За основу я взяла опыт лучших отечественных педагогов</w:t>
      </w:r>
      <w:r w:rsidR="002637B8" w:rsidRPr="00333CEA">
        <w:rPr>
          <w:rFonts w:ascii="Times New Roman" w:hAnsi="Times New Roman" w:cs="Times New Roman"/>
          <w:sz w:val="28"/>
          <w:szCs w:val="28"/>
        </w:rPr>
        <w:t>:</w:t>
      </w:r>
      <w:r w:rsidRPr="00333CEA">
        <w:rPr>
          <w:rFonts w:ascii="Times New Roman" w:hAnsi="Times New Roman" w:cs="Times New Roman"/>
          <w:sz w:val="28"/>
          <w:szCs w:val="28"/>
        </w:rPr>
        <w:t xml:space="preserve"> Ш.А. </w:t>
      </w:r>
      <w:proofErr w:type="spellStart"/>
      <w:r w:rsidRPr="00333CEA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333CEA">
        <w:rPr>
          <w:rFonts w:ascii="Times New Roman" w:hAnsi="Times New Roman" w:cs="Times New Roman"/>
          <w:sz w:val="28"/>
          <w:szCs w:val="28"/>
        </w:rPr>
        <w:t xml:space="preserve"> («Личностно-гуманная основа педагогического процесса») и В.Ф. Шаталова («Точка опоры»). Доклад по теме был представлен на педагогическом совете и на межшкольном методическом объединении.</w:t>
      </w:r>
      <w:r w:rsidR="00A443D3" w:rsidRPr="00333CEA">
        <w:rPr>
          <w:rFonts w:ascii="Times New Roman" w:hAnsi="Times New Roman" w:cs="Times New Roman"/>
          <w:sz w:val="28"/>
          <w:szCs w:val="28"/>
        </w:rPr>
        <w:t xml:space="preserve">  </w:t>
      </w:r>
      <w:r w:rsidR="00A443D3" w:rsidRPr="00333CEA">
        <w:rPr>
          <w:rFonts w:ascii="Times New Roman" w:hAnsi="Times New Roman" w:cs="Times New Roman"/>
          <w:i/>
          <w:sz w:val="28"/>
          <w:szCs w:val="28"/>
        </w:rPr>
        <w:t xml:space="preserve">(Приложение 1) </w:t>
      </w:r>
    </w:p>
    <w:p w:rsidR="00A443D3" w:rsidRDefault="005669DA" w:rsidP="00A443D3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333CEA">
        <w:rPr>
          <w:rFonts w:ascii="Times New Roman" w:hAnsi="Times New Roman" w:cs="Times New Roman"/>
          <w:sz w:val="28"/>
          <w:szCs w:val="28"/>
        </w:rPr>
        <w:t>Дифференциация</w:t>
      </w:r>
      <w:r w:rsidR="00A443D3" w:rsidRPr="00333CEA">
        <w:rPr>
          <w:rFonts w:ascii="Times New Roman" w:hAnsi="Times New Roman" w:cs="Times New Roman"/>
          <w:sz w:val="28"/>
          <w:szCs w:val="28"/>
        </w:rPr>
        <w:t xml:space="preserve"> обучения предполагает различные формы работы: коллективную </w:t>
      </w:r>
      <w:r w:rsidR="002637B8" w:rsidRPr="00333CEA">
        <w:rPr>
          <w:rFonts w:ascii="Times New Roman" w:hAnsi="Times New Roman" w:cs="Times New Roman"/>
          <w:sz w:val="28"/>
          <w:szCs w:val="28"/>
        </w:rPr>
        <w:t>(</w:t>
      </w:r>
      <w:r w:rsidR="00A443D3" w:rsidRPr="00333CEA">
        <w:rPr>
          <w:rFonts w:ascii="Times New Roman" w:hAnsi="Times New Roman" w:cs="Times New Roman"/>
          <w:sz w:val="28"/>
          <w:szCs w:val="28"/>
        </w:rPr>
        <w:t xml:space="preserve">все учащиеся выполняют одно задание), групповую (класс </w:t>
      </w:r>
      <w:r w:rsidRPr="00333CEA">
        <w:rPr>
          <w:rFonts w:ascii="Times New Roman" w:hAnsi="Times New Roman" w:cs="Times New Roman"/>
          <w:sz w:val="28"/>
          <w:szCs w:val="28"/>
        </w:rPr>
        <w:t>делится</w:t>
      </w:r>
      <w:r w:rsidR="00A443D3" w:rsidRPr="00333CEA">
        <w:rPr>
          <w:rFonts w:ascii="Times New Roman" w:hAnsi="Times New Roman" w:cs="Times New Roman"/>
          <w:sz w:val="28"/>
          <w:szCs w:val="28"/>
        </w:rPr>
        <w:t xml:space="preserve"> на группы</w:t>
      </w:r>
      <w:r w:rsidRPr="00333CEA">
        <w:rPr>
          <w:rFonts w:ascii="Times New Roman" w:hAnsi="Times New Roman" w:cs="Times New Roman"/>
          <w:sz w:val="28"/>
          <w:szCs w:val="28"/>
        </w:rPr>
        <w:t xml:space="preserve"> по способностям, и каждая полу</w:t>
      </w:r>
      <w:r w:rsidR="002637B8">
        <w:rPr>
          <w:rFonts w:ascii="Times New Roman" w:hAnsi="Times New Roman" w:cs="Times New Roman"/>
          <w:sz w:val="28"/>
          <w:szCs w:val="28"/>
        </w:rPr>
        <w:t>чает задание), индивидуальную (</w:t>
      </w:r>
      <w:r w:rsidRPr="00333CEA">
        <w:rPr>
          <w:rFonts w:ascii="Times New Roman" w:hAnsi="Times New Roman" w:cs="Times New Roman"/>
          <w:sz w:val="28"/>
          <w:szCs w:val="28"/>
        </w:rPr>
        <w:t>отдельные учащиеся получают персональный вариант задания: облегченный вариант или, наоборот, осложненный). Таким образом, создаются оптимальные условия, способствующие желанию учащегося в самореализации, систематическому  росту в обучении, самооценке своей деятельности и возможности перехода из одной группы в другую</w:t>
      </w:r>
      <w:r w:rsidR="00C070D5" w:rsidRPr="00333CEA">
        <w:rPr>
          <w:rFonts w:ascii="Times New Roman" w:hAnsi="Times New Roman" w:cs="Times New Roman"/>
          <w:sz w:val="28"/>
          <w:szCs w:val="28"/>
        </w:rPr>
        <w:t>.</w:t>
      </w:r>
      <w:r w:rsidR="00381009" w:rsidRPr="00333CEA">
        <w:rPr>
          <w:rFonts w:ascii="Times New Roman" w:hAnsi="Times New Roman" w:cs="Times New Roman"/>
          <w:sz w:val="28"/>
          <w:szCs w:val="28"/>
        </w:rPr>
        <w:t xml:space="preserve"> Такой подход позволяет абсолютному  большинству школьников добиваться успеха без ущерба здоровью, не подавляя интересов и склонностей. И в последние два года я рассматриваю важный аспект в дифференциации – это </w:t>
      </w:r>
      <w:proofErr w:type="spellStart"/>
      <w:r w:rsidR="00381009" w:rsidRPr="00333CEA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="00381009" w:rsidRPr="00333CEA">
        <w:rPr>
          <w:rFonts w:ascii="Times New Roman" w:hAnsi="Times New Roman" w:cs="Times New Roman"/>
          <w:sz w:val="28"/>
          <w:szCs w:val="28"/>
        </w:rPr>
        <w:t xml:space="preserve">  технология</w:t>
      </w:r>
      <w:r w:rsidR="00333CEA" w:rsidRPr="00333CEA">
        <w:rPr>
          <w:rFonts w:ascii="Times New Roman" w:hAnsi="Times New Roman" w:cs="Times New Roman"/>
          <w:sz w:val="28"/>
          <w:szCs w:val="28"/>
        </w:rPr>
        <w:t xml:space="preserve">.  Распределяя детей по уровню обучения, </w:t>
      </w:r>
      <w:r w:rsidR="00333CEA" w:rsidRPr="00333CEA">
        <w:rPr>
          <w:rFonts w:ascii="Times New Roman" w:hAnsi="Times New Roman" w:cs="Times New Roman"/>
          <w:sz w:val="28"/>
          <w:szCs w:val="28"/>
        </w:rPr>
        <w:lastRenderedPageBreak/>
        <w:t xml:space="preserve">прежде всего, учителю необходимо с психологом изучить психологический паспорт учащегося, вывести результаты, рекомендации, строится диагностическая карта, и только потом строить </w:t>
      </w:r>
      <w:proofErr w:type="gramStart"/>
      <w:r w:rsidR="00333CEA" w:rsidRPr="00333CEA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333CEA" w:rsidRPr="00333CEA">
        <w:rPr>
          <w:rFonts w:ascii="Times New Roman" w:hAnsi="Times New Roman" w:cs="Times New Roman"/>
          <w:sz w:val="28"/>
          <w:szCs w:val="28"/>
        </w:rPr>
        <w:t xml:space="preserve"> актуальному развитию, состоянию психических функций, учитывая особенности личности</w:t>
      </w:r>
      <w:r w:rsidR="00D77BE8">
        <w:rPr>
          <w:rFonts w:ascii="Times New Roman" w:hAnsi="Times New Roman" w:cs="Times New Roman"/>
          <w:sz w:val="28"/>
          <w:szCs w:val="28"/>
        </w:rPr>
        <w:t>.</w:t>
      </w:r>
    </w:p>
    <w:p w:rsidR="00D77BE8" w:rsidRDefault="00D77BE8" w:rsidP="00A443D3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при дифференцированном обучении важно:</w:t>
      </w:r>
    </w:p>
    <w:p w:rsidR="00D77BE8" w:rsidRPr="00D77BE8" w:rsidRDefault="00D77BE8" w:rsidP="00D77BE8">
      <w:pPr>
        <w:pStyle w:val="a4"/>
        <w:numPr>
          <w:ilvl w:val="0"/>
          <w:numId w:val="1"/>
        </w:numPr>
        <w:shd w:val="clear" w:color="auto" w:fill="FFFFFF"/>
        <w:spacing w:line="307" w:lineRule="exact"/>
        <w:ind w:right="422"/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</w:pPr>
      <w:r w:rsidRPr="00D77BE8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  <w:t xml:space="preserve">Проведение психолого-педагогической диагностики, позволяющей определить уровень </w:t>
      </w:r>
      <w:proofErr w:type="spellStart"/>
      <w:r w:rsidRPr="00D77BE8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</w:rPr>
        <w:t>сформированности</w:t>
      </w:r>
      <w:proofErr w:type="spellEnd"/>
      <w:r w:rsidRPr="00D77BE8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</w:rPr>
        <w:t xml:space="preserve"> </w:t>
      </w:r>
      <w:proofErr w:type="spellStart"/>
      <w:r w:rsidRPr="00D77BE8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</w:rPr>
        <w:t>общеучебных</w:t>
      </w:r>
      <w:proofErr w:type="spellEnd"/>
      <w:r w:rsidRPr="00D77BE8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</w:rPr>
        <w:t xml:space="preserve"> умений и навыков, а, следовательно, предусмотреть роль </w:t>
      </w:r>
      <w:r w:rsidRPr="00D77BE8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  <w:t>учителя в оказании индивидуальной помощи учащимся.</w:t>
      </w:r>
    </w:p>
    <w:p w:rsidR="00D77BE8" w:rsidRPr="00D77BE8" w:rsidRDefault="00D77BE8" w:rsidP="00D77BE8">
      <w:pPr>
        <w:pStyle w:val="a4"/>
        <w:numPr>
          <w:ilvl w:val="0"/>
          <w:numId w:val="1"/>
        </w:numPr>
        <w:shd w:val="clear" w:color="auto" w:fill="FFFFFF"/>
        <w:spacing w:line="307" w:lineRule="exact"/>
        <w:ind w:right="422"/>
        <w:rPr>
          <w:rFonts w:ascii="Times New Roman" w:hAnsi="Times New Roman" w:cs="Times New Roman"/>
          <w:b/>
          <w:i/>
          <w:sz w:val="24"/>
          <w:szCs w:val="24"/>
        </w:rPr>
      </w:pPr>
      <w:r w:rsidRPr="00D77BE8">
        <w:rPr>
          <w:rFonts w:ascii="Times New Roman" w:eastAsia="Times New Roman" w:hAnsi="Times New Roman" w:cs="Times New Roman"/>
          <w:b/>
          <w:i/>
          <w:sz w:val="24"/>
          <w:szCs w:val="24"/>
        </w:rPr>
        <w:t>Отслеживание результатов каждого ученика, фиксация полученных данных.</w:t>
      </w:r>
    </w:p>
    <w:p w:rsidR="00D77BE8" w:rsidRPr="00D77BE8" w:rsidRDefault="00D77BE8" w:rsidP="00D77BE8">
      <w:pPr>
        <w:pStyle w:val="a4"/>
        <w:numPr>
          <w:ilvl w:val="0"/>
          <w:numId w:val="1"/>
        </w:numPr>
        <w:shd w:val="clear" w:color="auto" w:fill="FFFFFF"/>
        <w:spacing w:line="307" w:lineRule="exact"/>
        <w:ind w:right="422"/>
        <w:rPr>
          <w:rFonts w:ascii="Times New Roman" w:hAnsi="Times New Roman" w:cs="Times New Roman"/>
          <w:b/>
          <w:i/>
          <w:sz w:val="24"/>
          <w:szCs w:val="24"/>
        </w:rPr>
      </w:pPr>
      <w:r w:rsidRPr="00D77BE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Применение </w:t>
      </w:r>
      <w:proofErr w:type="spellStart"/>
      <w:r w:rsidRPr="00D77BE8">
        <w:rPr>
          <w:rFonts w:ascii="Times New Roman" w:eastAsia="Times New Roman" w:hAnsi="Times New Roman" w:cs="Times New Roman"/>
          <w:b/>
          <w:i/>
          <w:sz w:val="24"/>
          <w:szCs w:val="24"/>
        </w:rPr>
        <w:t>разноуровневых</w:t>
      </w:r>
      <w:proofErr w:type="spellEnd"/>
      <w:r w:rsidRPr="00D77BE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учебных заданий для индивидуального формирования и развития </w:t>
      </w:r>
      <w:proofErr w:type="spellStart"/>
      <w:r w:rsidRPr="00D77BE8">
        <w:rPr>
          <w:rFonts w:ascii="Times New Roman" w:eastAsia="Times New Roman" w:hAnsi="Times New Roman" w:cs="Times New Roman"/>
          <w:b/>
          <w:i/>
          <w:sz w:val="24"/>
          <w:szCs w:val="24"/>
        </w:rPr>
        <w:t>общеучебных</w:t>
      </w:r>
      <w:proofErr w:type="spellEnd"/>
      <w:r w:rsidRPr="00D77BE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умений и навыков учащихся с учетом результатов диагностики.</w:t>
      </w:r>
    </w:p>
    <w:p w:rsidR="00D77BE8" w:rsidRPr="00D77BE8" w:rsidRDefault="00D77BE8" w:rsidP="00D77BE8">
      <w:pPr>
        <w:pStyle w:val="a4"/>
        <w:numPr>
          <w:ilvl w:val="0"/>
          <w:numId w:val="1"/>
        </w:numPr>
        <w:shd w:val="clear" w:color="auto" w:fill="FFFFFF"/>
        <w:spacing w:line="307" w:lineRule="exact"/>
        <w:ind w:right="422"/>
        <w:rPr>
          <w:rFonts w:ascii="Times New Roman" w:hAnsi="Times New Roman" w:cs="Times New Roman"/>
          <w:b/>
          <w:i/>
          <w:sz w:val="24"/>
          <w:szCs w:val="24"/>
        </w:rPr>
      </w:pPr>
      <w:r w:rsidRPr="00D77B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77BE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Систематическая работа с </w:t>
      </w:r>
      <w:proofErr w:type="spellStart"/>
      <w:r w:rsidRPr="00D77BE8">
        <w:rPr>
          <w:rFonts w:ascii="Times New Roman" w:eastAsia="Times New Roman" w:hAnsi="Times New Roman" w:cs="Times New Roman"/>
          <w:b/>
          <w:i/>
          <w:sz w:val="24"/>
          <w:szCs w:val="24"/>
        </w:rPr>
        <w:t>разноуровневыми</w:t>
      </w:r>
      <w:proofErr w:type="spellEnd"/>
      <w:r w:rsidRPr="00D77BE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учебными заданиями всех учащихся с </w:t>
      </w:r>
      <w:r w:rsidRPr="00D77BE8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последовательным переходом от </w:t>
      </w:r>
      <w:proofErr w:type="gramStart"/>
      <w:r w:rsidRPr="00D77BE8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простого</w:t>
      </w:r>
      <w:proofErr w:type="gramEnd"/>
      <w:r w:rsidRPr="00D77BE8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к сложному.</w:t>
      </w:r>
    </w:p>
    <w:p w:rsidR="00D77BE8" w:rsidRPr="00D77BE8" w:rsidRDefault="00D77BE8" w:rsidP="00D77BE8">
      <w:pPr>
        <w:pStyle w:val="a4"/>
        <w:numPr>
          <w:ilvl w:val="0"/>
          <w:numId w:val="1"/>
        </w:numPr>
        <w:shd w:val="clear" w:color="auto" w:fill="FFFFFF"/>
        <w:spacing w:line="307" w:lineRule="exact"/>
        <w:ind w:right="422"/>
        <w:rPr>
          <w:rFonts w:ascii="Times New Roman" w:hAnsi="Times New Roman" w:cs="Times New Roman"/>
          <w:b/>
          <w:i/>
          <w:sz w:val="24"/>
          <w:szCs w:val="24"/>
        </w:rPr>
      </w:pPr>
      <w:r w:rsidRPr="00D77BE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Индивидуальная коррекция и контроль знаний и умений учащихся. Планируемый результат: </w:t>
      </w:r>
      <w:r w:rsidRPr="00D77BE8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развитие навыков самостоятельной работы на базовом, а для некоторых учеников - на </w:t>
      </w:r>
      <w:r w:rsidRPr="00D77BE8"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>повышенном уровне.</w:t>
      </w:r>
    </w:p>
    <w:p w:rsidR="00D77BE8" w:rsidRPr="00D77BE8" w:rsidRDefault="00D77BE8" w:rsidP="00D77BE8">
      <w:pPr>
        <w:pStyle w:val="a3"/>
        <w:ind w:left="29" w:firstLine="397"/>
        <w:rPr>
          <w:rFonts w:ascii="Times New Roman" w:hAnsi="Times New Roman" w:cs="Times New Roman"/>
          <w:sz w:val="28"/>
          <w:szCs w:val="28"/>
        </w:rPr>
      </w:pPr>
      <w:r w:rsidRPr="00D77BE8">
        <w:rPr>
          <w:rFonts w:ascii="Times New Roman" w:hAnsi="Times New Roman" w:cs="Times New Roman"/>
          <w:sz w:val="28"/>
          <w:szCs w:val="28"/>
        </w:rPr>
        <w:t xml:space="preserve">Мониторинг индивидуальных особенностей учащихся позволил мне разделить класс на три </w:t>
      </w:r>
      <w:r w:rsidRPr="00D77BE8">
        <w:rPr>
          <w:rFonts w:ascii="Times New Roman" w:hAnsi="Times New Roman" w:cs="Times New Roman"/>
          <w:spacing w:val="3"/>
          <w:sz w:val="28"/>
          <w:szCs w:val="28"/>
        </w:rPr>
        <w:t>группы по уровню развития учеников</w:t>
      </w:r>
      <w:r>
        <w:rPr>
          <w:rFonts w:ascii="Times New Roman" w:hAnsi="Times New Roman" w:cs="Times New Roman"/>
          <w:spacing w:val="3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BE8">
        <w:rPr>
          <w:rFonts w:ascii="Times New Roman" w:hAnsi="Times New Roman" w:cs="Times New Roman"/>
          <w:sz w:val="28"/>
          <w:szCs w:val="28"/>
        </w:rPr>
        <w:t xml:space="preserve">В первую группу вошли дети с уравновешенными нервными процессами возбуждения и торможения. Это дети, которые обладают высоким уровнем аналитико-синтетической </w:t>
      </w:r>
      <w:r w:rsidRPr="00D77BE8">
        <w:rPr>
          <w:rFonts w:ascii="Times New Roman" w:hAnsi="Times New Roman" w:cs="Times New Roman"/>
          <w:spacing w:val="1"/>
          <w:sz w:val="28"/>
          <w:szCs w:val="28"/>
        </w:rPr>
        <w:t>деятельности, им доступны обобщения и абстрагирования. У этих детей ровная, выразительная речь, достаточно велик словарный запас.</w:t>
      </w:r>
    </w:p>
    <w:p w:rsidR="00D77BE8" w:rsidRPr="00D77BE8" w:rsidRDefault="00D77BE8" w:rsidP="00D77BE8">
      <w:pPr>
        <w:pStyle w:val="a3"/>
        <w:ind w:left="29" w:firstLine="397"/>
        <w:rPr>
          <w:rFonts w:ascii="Times New Roman" w:hAnsi="Times New Roman" w:cs="Times New Roman"/>
          <w:sz w:val="28"/>
          <w:szCs w:val="28"/>
        </w:rPr>
      </w:pPr>
      <w:r w:rsidRPr="00D77BE8">
        <w:rPr>
          <w:rFonts w:ascii="Times New Roman" w:hAnsi="Times New Roman" w:cs="Times New Roman"/>
          <w:sz w:val="28"/>
          <w:szCs w:val="28"/>
        </w:rPr>
        <w:t xml:space="preserve">Во вторую группу вошли дети с преобладанием в нервных процессах возбуждения над </w:t>
      </w:r>
      <w:r w:rsidRPr="00D77BE8">
        <w:rPr>
          <w:rFonts w:ascii="Times New Roman" w:hAnsi="Times New Roman" w:cs="Times New Roman"/>
          <w:spacing w:val="2"/>
          <w:sz w:val="28"/>
          <w:szCs w:val="28"/>
        </w:rPr>
        <w:t xml:space="preserve">торможением. Такие дети не могут сконцентрировать своё внимание и в работе могут допустить </w:t>
      </w:r>
      <w:r w:rsidRPr="00D77BE8">
        <w:rPr>
          <w:rFonts w:ascii="Times New Roman" w:hAnsi="Times New Roman" w:cs="Times New Roman"/>
          <w:sz w:val="28"/>
          <w:szCs w:val="28"/>
        </w:rPr>
        <w:t xml:space="preserve">ошибки. Им необходимо систематическое повторение ранее </w:t>
      </w:r>
      <w:proofErr w:type="gramStart"/>
      <w:r w:rsidRPr="00D77BE8">
        <w:rPr>
          <w:rFonts w:ascii="Times New Roman" w:hAnsi="Times New Roman" w:cs="Times New Roman"/>
          <w:sz w:val="28"/>
          <w:szCs w:val="28"/>
        </w:rPr>
        <w:t>усвоенного</w:t>
      </w:r>
      <w:proofErr w:type="gramEnd"/>
      <w:r w:rsidRPr="00D77BE8">
        <w:rPr>
          <w:rFonts w:ascii="Times New Roman" w:hAnsi="Times New Roman" w:cs="Times New Roman"/>
          <w:sz w:val="28"/>
          <w:szCs w:val="28"/>
        </w:rPr>
        <w:t>.</w:t>
      </w:r>
    </w:p>
    <w:p w:rsidR="00D77BE8" w:rsidRPr="00D77BE8" w:rsidRDefault="00D77BE8" w:rsidP="00D77BE8">
      <w:pPr>
        <w:pStyle w:val="a3"/>
        <w:ind w:left="29" w:firstLine="397"/>
        <w:rPr>
          <w:rFonts w:ascii="Times New Roman" w:hAnsi="Times New Roman" w:cs="Times New Roman"/>
          <w:sz w:val="28"/>
          <w:szCs w:val="28"/>
        </w:rPr>
      </w:pPr>
      <w:r w:rsidRPr="00D77BE8">
        <w:rPr>
          <w:rFonts w:ascii="Times New Roman" w:hAnsi="Times New Roman" w:cs="Times New Roman"/>
          <w:sz w:val="28"/>
          <w:szCs w:val="28"/>
        </w:rPr>
        <w:t xml:space="preserve">Третью группу образовали ученики "тугодумы" с замедленной реакцией на вопрос или задание учителя, с медленной речью, бедной по составу и эмоционально. Этим ученикам требуется </w:t>
      </w:r>
      <w:r w:rsidRPr="00D77BE8">
        <w:rPr>
          <w:rFonts w:ascii="Times New Roman" w:hAnsi="Times New Roman" w:cs="Times New Roman"/>
          <w:spacing w:val="3"/>
          <w:sz w:val="28"/>
          <w:szCs w:val="28"/>
        </w:rPr>
        <w:t>значительно больше времени на усвоение правила, чем другим.</w:t>
      </w:r>
    </w:p>
    <w:p w:rsidR="00D77BE8" w:rsidRDefault="00D77BE8" w:rsidP="00D77BE8">
      <w:pPr>
        <w:pStyle w:val="a3"/>
        <w:ind w:left="29" w:firstLine="397"/>
        <w:rPr>
          <w:rFonts w:ascii="Times New Roman" w:hAnsi="Times New Roman" w:cs="Times New Roman"/>
          <w:sz w:val="28"/>
          <w:szCs w:val="28"/>
        </w:rPr>
      </w:pPr>
      <w:r w:rsidRPr="00D77BE8">
        <w:rPr>
          <w:rFonts w:ascii="Times New Roman" w:hAnsi="Times New Roman" w:cs="Times New Roman"/>
          <w:sz w:val="28"/>
          <w:szCs w:val="28"/>
        </w:rPr>
        <w:t>Учитывая индивидуальность каждого ученика, и то, что ученики одной и той же группы могут показать разный результат по данной теме, эти три группы подвижны по своему составу.</w:t>
      </w:r>
    </w:p>
    <w:p w:rsidR="00231E3D" w:rsidRDefault="00231E3D" w:rsidP="00231E3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824A93">
        <w:rPr>
          <w:rFonts w:ascii="Times New Roman" w:hAnsi="Times New Roman" w:cs="Times New Roman"/>
          <w:sz w:val="28"/>
          <w:szCs w:val="28"/>
        </w:rPr>
        <w:t xml:space="preserve">Итак, все вопросы индивидуализации и дифференциации обучения обусловлены процессом всеобщей </w:t>
      </w:r>
      <w:proofErr w:type="spellStart"/>
      <w:r w:rsidRPr="00824A93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824A93">
        <w:rPr>
          <w:rFonts w:ascii="Times New Roman" w:hAnsi="Times New Roman" w:cs="Times New Roman"/>
          <w:sz w:val="28"/>
          <w:szCs w:val="28"/>
        </w:rPr>
        <w:t xml:space="preserve"> обучения и воспитания учащихся. Она предполагает сохранение и </w:t>
      </w:r>
      <w:r w:rsidRPr="00824A93">
        <w:rPr>
          <w:rFonts w:ascii="Times New Roman" w:hAnsi="Times New Roman" w:cs="Times New Roman"/>
          <w:spacing w:val="-2"/>
          <w:sz w:val="28"/>
          <w:szCs w:val="28"/>
        </w:rPr>
        <w:t xml:space="preserve">дальнейшее развитие неповторимой личности </w:t>
      </w:r>
      <w:proofErr w:type="gramStart"/>
      <w:r w:rsidRPr="00824A93">
        <w:rPr>
          <w:rFonts w:ascii="Times New Roman" w:hAnsi="Times New Roman" w:cs="Times New Roman"/>
          <w:spacing w:val="-2"/>
          <w:sz w:val="28"/>
          <w:szCs w:val="28"/>
        </w:rPr>
        <w:t>обучаемого</w:t>
      </w:r>
      <w:proofErr w:type="gramEnd"/>
      <w:r w:rsidRPr="00824A93">
        <w:rPr>
          <w:rFonts w:ascii="Times New Roman" w:hAnsi="Times New Roman" w:cs="Times New Roman"/>
          <w:spacing w:val="-2"/>
          <w:sz w:val="28"/>
          <w:szCs w:val="28"/>
        </w:rPr>
        <w:t xml:space="preserve">. Индивидуализация и </w:t>
      </w:r>
      <w:r w:rsidRPr="00824A93">
        <w:rPr>
          <w:rFonts w:ascii="Times New Roman" w:hAnsi="Times New Roman" w:cs="Times New Roman"/>
          <w:sz w:val="28"/>
          <w:szCs w:val="28"/>
        </w:rPr>
        <w:t xml:space="preserve">дифференциация учебной работы направлены на «открытость» процесса обучения: </w:t>
      </w:r>
    </w:p>
    <w:p w:rsidR="00231E3D" w:rsidRPr="00231E3D" w:rsidRDefault="00231E3D" w:rsidP="00231E3D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824A93">
        <w:rPr>
          <w:rFonts w:ascii="Times New Roman" w:hAnsi="Times New Roman" w:cs="Times New Roman"/>
          <w:spacing w:val="-4"/>
          <w:sz w:val="28"/>
          <w:szCs w:val="28"/>
        </w:rPr>
        <w:t>предоставление возможности выбора заданий, способов его выполнения, индивидуального стиля учения и др</w:t>
      </w:r>
      <w:r w:rsidR="00E21099">
        <w:rPr>
          <w:rFonts w:ascii="Times New Roman" w:hAnsi="Times New Roman" w:cs="Times New Roman"/>
          <w:spacing w:val="-4"/>
          <w:sz w:val="28"/>
          <w:szCs w:val="28"/>
        </w:rPr>
        <w:t>.;</w:t>
      </w:r>
    </w:p>
    <w:p w:rsidR="00231E3D" w:rsidRDefault="00E21099" w:rsidP="00231E3D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E21099">
        <w:rPr>
          <w:rFonts w:ascii="Times New Roman" w:hAnsi="Times New Roman" w:cs="Times New Roman"/>
          <w:sz w:val="28"/>
          <w:szCs w:val="28"/>
        </w:rPr>
        <w:lastRenderedPageBreak/>
        <w:t>постоянное внимание должно уделяться совместной работе всех групп, необходимо подчеркивать роль работы каждого варианта (</w:t>
      </w:r>
      <w:proofErr w:type="spellStart"/>
      <w:r w:rsidRPr="00E21099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E21099">
        <w:rPr>
          <w:rFonts w:ascii="Times New Roman" w:hAnsi="Times New Roman" w:cs="Times New Roman"/>
          <w:sz w:val="28"/>
          <w:szCs w:val="28"/>
        </w:rPr>
        <w:t xml:space="preserve">) в решении </w:t>
      </w:r>
      <w:proofErr w:type="spellStart"/>
      <w:r w:rsidRPr="00E21099">
        <w:rPr>
          <w:rFonts w:ascii="Times New Roman" w:hAnsi="Times New Roman" w:cs="Times New Roman"/>
          <w:sz w:val="28"/>
          <w:szCs w:val="28"/>
        </w:rPr>
        <w:t>общепознавательной</w:t>
      </w:r>
      <w:proofErr w:type="spellEnd"/>
      <w:r w:rsidRPr="00E21099">
        <w:rPr>
          <w:rFonts w:ascii="Times New Roman" w:hAnsi="Times New Roman" w:cs="Times New Roman"/>
          <w:sz w:val="28"/>
          <w:szCs w:val="28"/>
        </w:rPr>
        <w:t xml:space="preserve"> задачи;</w:t>
      </w:r>
    </w:p>
    <w:p w:rsidR="00E21099" w:rsidRPr="00E21099" w:rsidRDefault="00E21099" w:rsidP="00231E3D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E21099">
        <w:rPr>
          <w:rFonts w:ascii="Times New Roman" w:hAnsi="Times New Roman" w:cs="Times New Roman"/>
          <w:sz w:val="28"/>
          <w:szCs w:val="28"/>
        </w:rPr>
        <w:t xml:space="preserve">преподаватель обязан внимательно следить за ростом учащихся, заметить любое продвижение </w:t>
      </w:r>
      <w:r w:rsidRPr="00E21099">
        <w:rPr>
          <w:rFonts w:ascii="Times New Roman" w:hAnsi="Times New Roman" w:cs="Times New Roman"/>
          <w:spacing w:val="-2"/>
          <w:sz w:val="28"/>
          <w:szCs w:val="28"/>
        </w:rPr>
        <w:t>в интеллектуальном развитии, своевременно переводить их из одной группы в другую;</w:t>
      </w:r>
    </w:p>
    <w:p w:rsidR="00E21099" w:rsidRPr="00E21099" w:rsidRDefault="00E21099" w:rsidP="00231E3D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E21099">
        <w:rPr>
          <w:rFonts w:ascii="Times New Roman" w:hAnsi="Times New Roman" w:cs="Times New Roman"/>
          <w:sz w:val="28"/>
          <w:szCs w:val="28"/>
        </w:rPr>
        <w:t xml:space="preserve">не борьба с перегрузкой путём уменьшения научной информации, её максимального </w:t>
      </w:r>
      <w:r w:rsidRPr="00E21099">
        <w:rPr>
          <w:rFonts w:ascii="Times New Roman" w:hAnsi="Times New Roman" w:cs="Times New Roman"/>
          <w:spacing w:val="-4"/>
          <w:sz w:val="28"/>
          <w:szCs w:val="28"/>
        </w:rPr>
        <w:t>упрощения, а лучшая организация труда учащихся с учетом их способностей.</w:t>
      </w:r>
    </w:p>
    <w:p w:rsidR="005D4AC8" w:rsidRDefault="005D4AC8" w:rsidP="005D4AC8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5D4AC8">
        <w:rPr>
          <w:rFonts w:ascii="Times New Roman" w:hAnsi="Times New Roman" w:cs="Times New Roman"/>
          <w:spacing w:val="-2"/>
          <w:sz w:val="28"/>
          <w:szCs w:val="28"/>
        </w:rPr>
        <w:t>Серьёзных положительных результатов от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4AC8">
        <w:rPr>
          <w:rFonts w:ascii="Times New Roman" w:hAnsi="Times New Roman" w:cs="Times New Roman"/>
          <w:spacing w:val="-2"/>
          <w:sz w:val="28"/>
          <w:szCs w:val="28"/>
        </w:rPr>
        <w:t xml:space="preserve">дифференцированного обучения можно ожидать </w:t>
      </w:r>
      <w:r w:rsidRPr="005D4AC8">
        <w:rPr>
          <w:rFonts w:ascii="Times New Roman" w:hAnsi="Times New Roman" w:cs="Times New Roman"/>
          <w:sz w:val="28"/>
          <w:szCs w:val="28"/>
        </w:rPr>
        <w:t xml:space="preserve">только после систематической работы в течение нескольких лет. Дифференцированное обучение </w:t>
      </w:r>
      <w:r w:rsidRPr="005D4AC8">
        <w:rPr>
          <w:rFonts w:ascii="Times New Roman" w:hAnsi="Times New Roman" w:cs="Times New Roman"/>
          <w:spacing w:val="-4"/>
          <w:sz w:val="28"/>
          <w:szCs w:val="28"/>
        </w:rPr>
        <w:t xml:space="preserve">вообще и на уроках русского языка, в частности, требует от преподавателя большого такта, </w:t>
      </w:r>
      <w:r w:rsidRPr="005D4AC8">
        <w:rPr>
          <w:rFonts w:ascii="Times New Roman" w:hAnsi="Times New Roman" w:cs="Times New Roman"/>
          <w:sz w:val="28"/>
          <w:szCs w:val="28"/>
        </w:rPr>
        <w:t>терпения, внимания к внутреннему миру обучаемого</w:t>
      </w:r>
    </w:p>
    <w:p w:rsidR="005D4AC8" w:rsidRDefault="005D4AC8" w:rsidP="005D4AC8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5D4AC8" w:rsidRDefault="00D1790E" w:rsidP="005D4AC8">
      <w:pPr>
        <w:pStyle w:val="a3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Элементы у</w:t>
      </w:r>
      <w:r w:rsidR="005D4AC8" w:rsidRPr="005D4AC8">
        <w:rPr>
          <w:rFonts w:ascii="Times New Roman" w:hAnsi="Times New Roman" w:cs="Times New Roman"/>
          <w:b/>
          <w:i/>
          <w:sz w:val="28"/>
          <w:szCs w:val="28"/>
        </w:rPr>
        <w:t>рок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5D4AC8" w:rsidRPr="005D4AC8">
        <w:rPr>
          <w:rFonts w:ascii="Times New Roman" w:hAnsi="Times New Roman" w:cs="Times New Roman"/>
          <w:b/>
          <w:i/>
          <w:sz w:val="28"/>
          <w:szCs w:val="28"/>
        </w:rPr>
        <w:t xml:space="preserve"> – зачет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5D4AC8" w:rsidRPr="005D4AC8">
        <w:rPr>
          <w:rFonts w:ascii="Times New Roman" w:hAnsi="Times New Roman" w:cs="Times New Roman"/>
          <w:b/>
          <w:i/>
          <w:sz w:val="28"/>
          <w:szCs w:val="28"/>
        </w:rPr>
        <w:t xml:space="preserve"> по теме «Причастие» в 7 классе</w:t>
      </w:r>
    </w:p>
    <w:p w:rsidR="005D4AC8" w:rsidRDefault="00B65FA7" w:rsidP="00B65F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Задание №1 </w:t>
      </w:r>
      <w:r>
        <w:rPr>
          <w:rFonts w:ascii="Times New Roman" w:hAnsi="Times New Roman" w:cs="Times New Roman"/>
          <w:sz w:val="28"/>
          <w:szCs w:val="28"/>
        </w:rPr>
        <w:t xml:space="preserve"> по актуализации опорных знаний и умений. Тесты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65F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FA7">
        <w:rPr>
          <w:rFonts w:ascii="Times New Roman" w:hAnsi="Times New Roman" w:cs="Times New Roman"/>
          <w:sz w:val="28"/>
          <w:szCs w:val="28"/>
        </w:rPr>
        <w:t xml:space="preserve">вариантов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D09DC">
        <w:rPr>
          <w:rFonts w:ascii="Times New Roman" w:hAnsi="Times New Roman" w:cs="Times New Roman"/>
          <w:i/>
          <w:sz w:val="28"/>
          <w:szCs w:val="28"/>
        </w:rPr>
        <w:t>Приложение 2</w:t>
      </w:r>
      <w:r>
        <w:rPr>
          <w:rFonts w:ascii="Times New Roman" w:hAnsi="Times New Roman" w:cs="Times New Roman"/>
          <w:sz w:val="28"/>
          <w:szCs w:val="28"/>
        </w:rPr>
        <w:t>) под руководством учителя готовят 2 сильны</w:t>
      </w:r>
      <w:r w:rsidR="002F1C91">
        <w:rPr>
          <w:rFonts w:ascii="Times New Roman" w:hAnsi="Times New Roman" w:cs="Times New Roman"/>
          <w:sz w:val="28"/>
          <w:szCs w:val="28"/>
        </w:rPr>
        <w:t>х учащихся. Учащиеся, рассчитывая на успех, выбирают из 15 вопросов по желанию 8 и дают ответы. Здесь учитывается учебная мотивация: познавательная и узко социальная (одобрение, престиж, успех)</w:t>
      </w:r>
    </w:p>
    <w:p w:rsidR="00D1790E" w:rsidRDefault="00D1790E" w:rsidP="00B65F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1C91" w:rsidRDefault="002F1C91" w:rsidP="00B65FA7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C91">
        <w:rPr>
          <w:rFonts w:ascii="Times New Roman" w:hAnsi="Times New Roman" w:cs="Times New Roman"/>
          <w:b/>
          <w:sz w:val="28"/>
          <w:szCs w:val="28"/>
        </w:rPr>
        <w:t>Задание №2.</w:t>
      </w:r>
      <w:r>
        <w:rPr>
          <w:rFonts w:ascii="Times New Roman" w:hAnsi="Times New Roman" w:cs="Times New Roman"/>
          <w:sz w:val="28"/>
          <w:szCs w:val="28"/>
        </w:rPr>
        <w:t xml:space="preserve"> Создается творческая лаборатория по исследованию категориальной сущности причастия.</w:t>
      </w:r>
    </w:p>
    <w:p w:rsidR="002F1C91" w:rsidRDefault="002F1C91" w:rsidP="00B65FA7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C91">
        <w:rPr>
          <w:rFonts w:ascii="Times New Roman" w:hAnsi="Times New Roman" w:cs="Times New Roman"/>
          <w:b/>
          <w:sz w:val="24"/>
          <w:szCs w:val="24"/>
        </w:rPr>
        <w:t>Задание для 1 группы.</w:t>
      </w:r>
      <w:r>
        <w:rPr>
          <w:rFonts w:ascii="Times New Roman" w:hAnsi="Times New Roman" w:cs="Times New Roman"/>
          <w:sz w:val="28"/>
          <w:szCs w:val="28"/>
        </w:rPr>
        <w:t xml:space="preserve"> Выбрать одну из точек зрения ученых о категориальной сущности причастия и попытаться доказать с помощью аргументов и примеров, что такое причастие (Составление сочинения – рассуждения)</w:t>
      </w:r>
      <w:r w:rsidR="004243CB">
        <w:rPr>
          <w:rFonts w:ascii="Times New Roman" w:hAnsi="Times New Roman" w:cs="Times New Roman"/>
          <w:sz w:val="28"/>
          <w:szCs w:val="28"/>
        </w:rPr>
        <w:t xml:space="preserve">  </w:t>
      </w:r>
      <w:r w:rsidR="004243CB" w:rsidRPr="004243CB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2F1C91" w:rsidRDefault="002F1C91" w:rsidP="00B65FA7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C91">
        <w:rPr>
          <w:rFonts w:ascii="Times New Roman" w:hAnsi="Times New Roman" w:cs="Times New Roman"/>
          <w:b/>
          <w:sz w:val="24"/>
          <w:szCs w:val="24"/>
        </w:rPr>
        <w:t>Задание для 2 группы</w:t>
      </w:r>
      <w:r>
        <w:rPr>
          <w:rFonts w:ascii="Times New Roman" w:hAnsi="Times New Roman" w:cs="Times New Roman"/>
          <w:sz w:val="28"/>
          <w:szCs w:val="28"/>
        </w:rPr>
        <w:t>. Выборочный диктант. Выписать из текста в 1 столбик прилагательные, во 2 столбик – причастия. Аргументируйте свой выбор</w:t>
      </w:r>
    </w:p>
    <w:p w:rsidR="002F1C91" w:rsidRDefault="002F1C91" w:rsidP="00B65FA7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C91">
        <w:rPr>
          <w:rFonts w:ascii="Times New Roman" w:hAnsi="Times New Roman" w:cs="Times New Roman"/>
          <w:b/>
          <w:sz w:val="24"/>
          <w:szCs w:val="24"/>
        </w:rPr>
        <w:t>Задание для 3 группы</w:t>
      </w:r>
      <w:r>
        <w:rPr>
          <w:rFonts w:ascii="Times New Roman" w:hAnsi="Times New Roman" w:cs="Times New Roman"/>
          <w:sz w:val="28"/>
          <w:szCs w:val="28"/>
        </w:rPr>
        <w:t>. Образовать от глаголов причастия, обозначить суффиксы.</w:t>
      </w:r>
    </w:p>
    <w:p w:rsidR="00D1790E" w:rsidRDefault="00D1790E" w:rsidP="00B65F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790E" w:rsidRDefault="00D1790E" w:rsidP="00B65F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3.</w:t>
      </w:r>
      <w:r>
        <w:rPr>
          <w:rFonts w:ascii="Times New Roman" w:hAnsi="Times New Roman" w:cs="Times New Roman"/>
          <w:sz w:val="28"/>
          <w:szCs w:val="28"/>
        </w:rPr>
        <w:t xml:space="preserve">  Проверка орфографических знаний, умений, навыков.</w:t>
      </w:r>
    </w:p>
    <w:p w:rsidR="00D1790E" w:rsidRDefault="00D1790E" w:rsidP="00B65FA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790E">
        <w:rPr>
          <w:rFonts w:ascii="Times New Roman" w:hAnsi="Times New Roman" w:cs="Times New Roman"/>
          <w:b/>
          <w:sz w:val="24"/>
          <w:szCs w:val="24"/>
        </w:rPr>
        <w:t>1 группа.</w:t>
      </w:r>
      <w:r>
        <w:rPr>
          <w:rFonts w:ascii="Times New Roman" w:hAnsi="Times New Roman" w:cs="Times New Roman"/>
          <w:sz w:val="28"/>
          <w:szCs w:val="28"/>
        </w:rPr>
        <w:t xml:space="preserve"> Несколько учеников предлагают свои опорные схемы к орфограммам. Выступают в роли учителя</w:t>
      </w:r>
      <w:r w:rsidR="004243CB">
        <w:rPr>
          <w:rFonts w:ascii="Times New Roman" w:hAnsi="Times New Roman" w:cs="Times New Roman"/>
          <w:sz w:val="28"/>
          <w:szCs w:val="28"/>
        </w:rPr>
        <w:t xml:space="preserve"> (Приложение 4)</w:t>
      </w:r>
    </w:p>
    <w:p w:rsidR="00D1790E" w:rsidRDefault="00D1790E" w:rsidP="00B65FA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790E">
        <w:rPr>
          <w:rFonts w:ascii="Times New Roman" w:hAnsi="Times New Roman" w:cs="Times New Roman"/>
          <w:b/>
          <w:sz w:val="24"/>
          <w:szCs w:val="24"/>
        </w:rPr>
        <w:t>2 группа</w:t>
      </w:r>
      <w:r>
        <w:rPr>
          <w:rFonts w:ascii="Times New Roman" w:hAnsi="Times New Roman" w:cs="Times New Roman"/>
          <w:sz w:val="28"/>
          <w:szCs w:val="28"/>
        </w:rPr>
        <w:t>. Комментируют орфограммы, подбирают самостоятельно свои примеры к предложенным орфограммам.</w:t>
      </w:r>
    </w:p>
    <w:p w:rsidR="00D1790E" w:rsidRDefault="00D1790E" w:rsidP="00B65FA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790E">
        <w:rPr>
          <w:rFonts w:ascii="Times New Roman" w:hAnsi="Times New Roman" w:cs="Times New Roman"/>
          <w:b/>
          <w:sz w:val="24"/>
          <w:szCs w:val="24"/>
        </w:rPr>
        <w:t>3 группа.</w:t>
      </w:r>
      <w:r>
        <w:rPr>
          <w:rFonts w:ascii="Times New Roman" w:hAnsi="Times New Roman" w:cs="Times New Roman"/>
          <w:sz w:val="28"/>
          <w:szCs w:val="28"/>
        </w:rPr>
        <w:t xml:space="preserve"> Работают по карточкам в группах. Предложено задание – вставить пропущенные орфограммы, обозначить условия выбора.</w:t>
      </w:r>
    </w:p>
    <w:p w:rsidR="00D1790E" w:rsidRDefault="00D1790E" w:rsidP="00B65F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790E" w:rsidRDefault="00D1790E" w:rsidP="00B65F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задания необходимы для оценки индивидуальных учебных возможностей школьников, а также для </w:t>
      </w:r>
      <w:r w:rsidR="00ED09DC">
        <w:rPr>
          <w:rFonts w:ascii="Times New Roman" w:hAnsi="Times New Roman" w:cs="Times New Roman"/>
          <w:sz w:val="28"/>
          <w:szCs w:val="28"/>
        </w:rPr>
        <w:t>дальнейшего</w:t>
      </w:r>
      <w:r>
        <w:rPr>
          <w:rFonts w:ascii="Times New Roman" w:hAnsi="Times New Roman" w:cs="Times New Roman"/>
          <w:sz w:val="28"/>
          <w:szCs w:val="28"/>
        </w:rPr>
        <w:t xml:space="preserve"> развития их </w:t>
      </w:r>
      <w:proofErr w:type="spellStart"/>
      <w:r w:rsidR="00ED09DC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и навыков. </w:t>
      </w:r>
    </w:p>
    <w:p w:rsidR="00D1790E" w:rsidRDefault="00ED09DC" w:rsidP="00B65F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Систематическое</w:t>
      </w:r>
      <w:r w:rsidR="00D1790E">
        <w:rPr>
          <w:rFonts w:ascii="Times New Roman" w:hAnsi="Times New Roman" w:cs="Times New Roman"/>
          <w:sz w:val="28"/>
          <w:szCs w:val="28"/>
        </w:rPr>
        <w:t xml:space="preserve"> применение таких заданий позволит ученикам впоследствии самостоятельно решать, какие</w:t>
      </w:r>
      <w:r>
        <w:rPr>
          <w:rFonts w:ascii="Times New Roman" w:hAnsi="Times New Roman" w:cs="Times New Roman"/>
          <w:sz w:val="28"/>
          <w:szCs w:val="28"/>
        </w:rPr>
        <w:t xml:space="preserve"> умения им необходимы в типовых учебных ситуациях, как осуществлять перенос знаний в новые условия. При этом развитие навыков самостоятельной работы осуществляется на уровне, характерном для каждого ученика. Роль учителя в этом процессе – оказание индивидуальной помощи учащимся.</w:t>
      </w:r>
    </w:p>
    <w:p w:rsidR="00ED09DC" w:rsidRDefault="00ED09DC" w:rsidP="00B65F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90E" w:rsidRDefault="00D1790E" w:rsidP="00B65F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790E" w:rsidRPr="00D1790E" w:rsidRDefault="00D1790E" w:rsidP="00B65F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1C91" w:rsidRPr="004243CB" w:rsidRDefault="00ED09DC" w:rsidP="004243C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43CB">
        <w:rPr>
          <w:rFonts w:ascii="Times New Roman" w:hAnsi="Times New Roman" w:cs="Times New Roman"/>
          <w:b/>
          <w:sz w:val="32"/>
          <w:szCs w:val="32"/>
        </w:rPr>
        <w:t>Приложения</w:t>
      </w:r>
    </w:p>
    <w:p w:rsidR="00ED09DC" w:rsidRDefault="004243CB" w:rsidP="00ED09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Приложение. </w:t>
      </w:r>
      <w:r w:rsidR="00ED09DC">
        <w:rPr>
          <w:rFonts w:ascii="Times New Roman" w:hAnsi="Times New Roman" w:cs="Times New Roman"/>
          <w:sz w:val="28"/>
          <w:szCs w:val="28"/>
        </w:rPr>
        <w:t>Доклад представлен в разделе №6 «Педагогическое мастерство»</w:t>
      </w:r>
    </w:p>
    <w:p w:rsidR="004243CB" w:rsidRDefault="004243CB" w:rsidP="004243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3CB" w:rsidRDefault="004243CB" w:rsidP="004243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3CB" w:rsidRDefault="004243CB" w:rsidP="00ED09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D09DC" w:rsidRDefault="00ED09DC" w:rsidP="004243CB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20B" w:rsidRPr="00257534">
        <w:rPr>
          <w:rFonts w:ascii="Times New Roman" w:hAnsi="Times New Roman" w:cs="Times New Roman"/>
          <w:sz w:val="28"/>
          <w:szCs w:val="28"/>
        </w:rPr>
        <w:fldChar w:fldCharType="begin"/>
      </w:r>
      <w:r w:rsidR="000E720B" w:rsidRPr="00257534">
        <w:rPr>
          <w:rFonts w:ascii="Times New Roman" w:hAnsi="Times New Roman" w:cs="Times New Roman"/>
          <w:sz w:val="28"/>
          <w:szCs w:val="28"/>
        </w:rPr>
        <w:instrText xml:space="preserve"> LINK PowerPoint.Show.12 "C:\\Documents and Settings\\USER\\Рабочий стол\\мамины документы\\Открытый урок\\Тесты для проверки знаний, умений и навыков.pptx" "" \a \p \f 0 </w:instrText>
      </w:r>
      <w:r w:rsidR="000E720B" w:rsidRPr="00257534">
        <w:rPr>
          <w:rFonts w:ascii="Times New Roman" w:hAnsi="Times New Roman" w:cs="Times New Roman"/>
          <w:sz w:val="28"/>
          <w:szCs w:val="28"/>
        </w:rPr>
        <w:fldChar w:fldCharType="separate"/>
      </w:r>
      <w:r w:rsidR="000E720B" w:rsidRPr="000E720B">
        <w:rPr>
          <w:rFonts w:ascii="Times New Roman" w:hAnsi="Times New Roman" w:cs="Times New Roman"/>
          <w:sz w:val="28"/>
          <w:szCs w:val="28"/>
        </w:rPr>
        <w:object w:dxaOrig="7197" w:dyaOrig="5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324pt">
            <v:imagedata r:id="rId8" o:title=""/>
          </v:shape>
        </w:object>
      </w:r>
      <w:r w:rsidR="000E720B" w:rsidRPr="00257534">
        <w:rPr>
          <w:rFonts w:ascii="Times New Roman" w:hAnsi="Times New Roman" w:cs="Times New Roman"/>
          <w:sz w:val="28"/>
          <w:szCs w:val="28"/>
        </w:rPr>
        <w:fldChar w:fldCharType="end"/>
      </w:r>
    </w:p>
    <w:p w:rsidR="004243CB" w:rsidRDefault="004243CB" w:rsidP="004243C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F1C91" w:rsidRDefault="00603C2E" w:rsidP="00603C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03C2E" w:rsidRDefault="00603C2E" w:rsidP="00603C2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03C2E" w:rsidRDefault="00603C2E" w:rsidP="00603C2E">
      <w:pPr>
        <w:pStyle w:val="a4"/>
        <w:rPr>
          <w:sz w:val="28"/>
          <w:szCs w:val="28"/>
        </w:rPr>
      </w:pPr>
      <w:r>
        <w:rPr>
          <w:sz w:val="28"/>
          <w:szCs w:val="28"/>
        </w:rPr>
        <w:t>Мы создадим творческую лабораторию, вы должны сообща  выбрать одну из точек зрения  и попытаться доказать с помощью</w:t>
      </w:r>
    </w:p>
    <w:p w:rsidR="00603C2E" w:rsidRPr="004858AD" w:rsidRDefault="00603C2E" w:rsidP="00603C2E">
      <w:pPr>
        <w:pStyle w:val="a4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аргументов и примеров, что такое причастие (задание даётся по рядам) Составление сочинени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рассуждения на темы:</w:t>
      </w:r>
    </w:p>
    <w:p w:rsidR="00603C2E" w:rsidRDefault="00603C2E" w:rsidP="00603C2E">
      <w:pPr>
        <w:pStyle w:val="a4"/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ind w:left="1985" w:hanging="284"/>
        <w:rPr>
          <w:sz w:val="28"/>
          <w:szCs w:val="28"/>
        </w:rPr>
      </w:pPr>
      <w:r>
        <w:rPr>
          <w:sz w:val="28"/>
          <w:szCs w:val="28"/>
        </w:rPr>
        <w:t>Первая лаборатория ученых</w:t>
      </w:r>
    </w:p>
    <w:p w:rsidR="00603C2E" w:rsidRDefault="00603C2E" w:rsidP="00603C2E">
      <w:pPr>
        <w:ind w:left="1485"/>
        <w:rPr>
          <w:sz w:val="28"/>
          <w:szCs w:val="28"/>
        </w:rPr>
      </w:pPr>
      <w:r>
        <w:rPr>
          <w:sz w:val="28"/>
          <w:szCs w:val="28"/>
        </w:rPr>
        <w:lastRenderedPageBreak/>
        <w:t>Мы считаем, что причастие – особая форма глагола.</w:t>
      </w:r>
    </w:p>
    <w:p w:rsidR="00603C2E" w:rsidRDefault="00603C2E" w:rsidP="00603C2E">
      <w:pPr>
        <w:ind w:left="1485"/>
        <w:rPr>
          <w:sz w:val="28"/>
          <w:szCs w:val="28"/>
        </w:rPr>
      </w:pPr>
      <w:r>
        <w:rPr>
          <w:sz w:val="28"/>
          <w:szCs w:val="28"/>
        </w:rPr>
        <w:t xml:space="preserve"> Во-первых, причастие образовано от глагола, обозначает, хотя признак предмета, но по действию. </w:t>
      </w:r>
    </w:p>
    <w:p w:rsidR="00603C2E" w:rsidRDefault="00603C2E" w:rsidP="00603C2E">
      <w:pPr>
        <w:ind w:left="1485"/>
        <w:rPr>
          <w:sz w:val="28"/>
          <w:szCs w:val="28"/>
        </w:rPr>
      </w:pPr>
      <w:r>
        <w:rPr>
          <w:sz w:val="28"/>
          <w:szCs w:val="28"/>
        </w:rPr>
        <w:t>Во-вторых, оно имеет те же постоянные что и глагол: вид, время, возвратность, переходность. Например: писать (н.в.) и пишущи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 xml:space="preserve">н.в.), соревноваться (н.в. </w:t>
      </w:r>
      <w:proofErr w:type="spellStart"/>
      <w:r>
        <w:rPr>
          <w:sz w:val="28"/>
          <w:szCs w:val="28"/>
        </w:rPr>
        <w:t>возв</w:t>
      </w:r>
      <w:proofErr w:type="spellEnd"/>
      <w:r>
        <w:rPr>
          <w:sz w:val="28"/>
          <w:szCs w:val="28"/>
        </w:rPr>
        <w:t xml:space="preserve">.) – соревнующийся (н.в., </w:t>
      </w:r>
      <w:proofErr w:type="spellStart"/>
      <w:r>
        <w:rPr>
          <w:sz w:val="28"/>
          <w:szCs w:val="28"/>
        </w:rPr>
        <w:t>возв</w:t>
      </w:r>
      <w:proofErr w:type="spellEnd"/>
      <w:r>
        <w:rPr>
          <w:sz w:val="28"/>
          <w:szCs w:val="28"/>
        </w:rPr>
        <w:t>).</w:t>
      </w:r>
    </w:p>
    <w:p w:rsidR="00603C2E" w:rsidRDefault="00603C2E" w:rsidP="00603C2E">
      <w:pPr>
        <w:ind w:left="1485"/>
        <w:rPr>
          <w:sz w:val="28"/>
          <w:szCs w:val="28"/>
        </w:rPr>
      </w:pPr>
      <w:r>
        <w:rPr>
          <w:sz w:val="28"/>
          <w:szCs w:val="28"/>
        </w:rPr>
        <w:t xml:space="preserve">В – третьих, краткое страдательное причастие в предложении является сказуемым. </w:t>
      </w:r>
    </w:p>
    <w:p w:rsidR="00603C2E" w:rsidRDefault="00603C2E" w:rsidP="00603C2E">
      <w:pPr>
        <w:ind w:left="1485"/>
        <w:rPr>
          <w:sz w:val="28"/>
          <w:szCs w:val="28"/>
        </w:rPr>
      </w:pPr>
      <w:r>
        <w:rPr>
          <w:sz w:val="28"/>
          <w:szCs w:val="28"/>
        </w:rPr>
        <w:t>Следовательно, причастие является особой формой глагола.</w:t>
      </w:r>
    </w:p>
    <w:p w:rsidR="00603C2E" w:rsidRDefault="00603C2E" w:rsidP="00603C2E">
      <w:pPr>
        <w:pStyle w:val="a4"/>
        <w:widowControl/>
        <w:numPr>
          <w:ilvl w:val="0"/>
          <w:numId w:val="10"/>
        </w:numPr>
        <w:autoSpaceDE/>
        <w:autoSpaceDN/>
        <w:adjustRightInd/>
        <w:spacing w:after="200"/>
        <w:rPr>
          <w:sz w:val="28"/>
          <w:szCs w:val="28"/>
        </w:rPr>
      </w:pPr>
      <w:r>
        <w:rPr>
          <w:sz w:val="28"/>
          <w:szCs w:val="28"/>
        </w:rPr>
        <w:t>Вторая творческая лаборатория ученых</w:t>
      </w:r>
    </w:p>
    <w:p w:rsidR="00603C2E" w:rsidRDefault="00603C2E" w:rsidP="00603C2E">
      <w:pPr>
        <w:pStyle w:val="a4"/>
        <w:ind w:left="993"/>
        <w:rPr>
          <w:sz w:val="28"/>
          <w:szCs w:val="28"/>
        </w:rPr>
      </w:pPr>
      <w:r>
        <w:rPr>
          <w:sz w:val="28"/>
          <w:szCs w:val="28"/>
        </w:rPr>
        <w:t>Мы, группа «ученых», утверждаем, что причастие – это вид прилагательного. Например: белый снег (ед.ч., м.р., И.п.) – белеющий снег (</w:t>
      </w:r>
      <w:proofErr w:type="spellStart"/>
      <w:r>
        <w:rPr>
          <w:sz w:val="28"/>
          <w:szCs w:val="28"/>
        </w:rPr>
        <w:t>м.р.</w:t>
      </w:r>
      <w:proofErr w:type="gramStart"/>
      <w:r>
        <w:rPr>
          <w:sz w:val="28"/>
          <w:szCs w:val="28"/>
        </w:rPr>
        <w:t>,е</w:t>
      </w:r>
      <w:proofErr w:type="gramEnd"/>
      <w:r>
        <w:rPr>
          <w:sz w:val="28"/>
          <w:szCs w:val="28"/>
        </w:rPr>
        <w:t>.ч</w:t>
      </w:r>
      <w:proofErr w:type="spellEnd"/>
      <w:r>
        <w:rPr>
          <w:sz w:val="28"/>
          <w:szCs w:val="28"/>
        </w:rPr>
        <w:t xml:space="preserve">., И.п.).Причастие, как и прилагательное, отвечает на вопрос </w:t>
      </w:r>
      <w:r w:rsidRPr="00DA4005">
        <w:rPr>
          <w:i/>
          <w:sz w:val="28"/>
          <w:szCs w:val="28"/>
        </w:rPr>
        <w:t>какой?,</w:t>
      </w:r>
      <w:r>
        <w:rPr>
          <w:sz w:val="28"/>
          <w:szCs w:val="28"/>
        </w:rPr>
        <w:t xml:space="preserve"> обозначает признак предмета, хотя и по действию. А такие морфологические признаки, как: род, число, падеж – причастие переняло у прилагательных. </w:t>
      </w:r>
    </w:p>
    <w:p w:rsidR="00603C2E" w:rsidRDefault="00603C2E" w:rsidP="00603C2E">
      <w:pPr>
        <w:pStyle w:val="a4"/>
        <w:ind w:left="993"/>
        <w:rPr>
          <w:sz w:val="28"/>
          <w:szCs w:val="28"/>
        </w:rPr>
      </w:pPr>
      <w:r>
        <w:rPr>
          <w:sz w:val="28"/>
          <w:szCs w:val="28"/>
        </w:rPr>
        <w:t>И, наконец, полное  причастие является  в предложении определением.</w:t>
      </w:r>
    </w:p>
    <w:p w:rsidR="00603C2E" w:rsidRDefault="00603C2E" w:rsidP="00603C2E">
      <w:pPr>
        <w:pStyle w:val="a4"/>
        <w:ind w:left="993"/>
        <w:rPr>
          <w:sz w:val="28"/>
          <w:szCs w:val="28"/>
        </w:rPr>
      </w:pPr>
      <w:r>
        <w:rPr>
          <w:sz w:val="28"/>
          <w:szCs w:val="28"/>
        </w:rPr>
        <w:t xml:space="preserve"> Таким образом, причастие является видом прилагательного.</w:t>
      </w:r>
    </w:p>
    <w:p w:rsidR="00603C2E" w:rsidRDefault="00603C2E" w:rsidP="00603C2E">
      <w:pPr>
        <w:pStyle w:val="a4"/>
        <w:widowControl/>
        <w:numPr>
          <w:ilvl w:val="0"/>
          <w:numId w:val="10"/>
        </w:numPr>
        <w:autoSpaceDE/>
        <w:autoSpaceDN/>
        <w:adjustRightInd/>
        <w:spacing w:after="200"/>
        <w:rPr>
          <w:sz w:val="28"/>
          <w:szCs w:val="28"/>
        </w:rPr>
      </w:pPr>
      <w:r>
        <w:rPr>
          <w:sz w:val="28"/>
          <w:szCs w:val="28"/>
        </w:rPr>
        <w:t>Третья творческая лаборатория</w:t>
      </w:r>
    </w:p>
    <w:p w:rsidR="00603C2E" w:rsidRDefault="00603C2E" w:rsidP="00603C2E">
      <w:pPr>
        <w:ind w:left="993"/>
        <w:rPr>
          <w:sz w:val="28"/>
          <w:szCs w:val="28"/>
        </w:rPr>
      </w:pPr>
      <w:r>
        <w:rPr>
          <w:sz w:val="28"/>
          <w:szCs w:val="28"/>
        </w:rPr>
        <w:t xml:space="preserve">Мы, третья группа ученых, изучая признаки причастия, пришли к мнению, что причастие – самостоятельная часть речи. Так  как причастие, хотя и имеет признаки и глагола, и прилагательного, но имеет и свои собственные признаки. </w:t>
      </w:r>
    </w:p>
    <w:p w:rsidR="00603C2E" w:rsidRDefault="00603C2E" w:rsidP="00603C2E">
      <w:pPr>
        <w:ind w:left="993"/>
        <w:rPr>
          <w:sz w:val="28"/>
          <w:szCs w:val="28"/>
        </w:rPr>
      </w:pPr>
      <w:r>
        <w:rPr>
          <w:sz w:val="28"/>
          <w:szCs w:val="28"/>
        </w:rPr>
        <w:t>Во-первых, причастие бывают действительными и страдательными. Эти постоянные признаки не встречаются ни у одной другой части речи.</w:t>
      </w:r>
    </w:p>
    <w:p w:rsidR="00603C2E" w:rsidRDefault="00603C2E" w:rsidP="00603C2E">
      <w:pPr>
        <w:ind w:left="993"/>
        <w:rPr>
          <w:sz w:val="28"/>
          <w:szCs w:val="28"/>
        </w:rPr>
      </w:pPr>
      <w:r>
        <w:rPr>
          <w:sz w:val="28"/>
          <w:szCs w:val="28"/>
        </w:rPr>
        <w:t xml:space="preserve"> Во-вторых, причастие  имеет свои отличительные суффиксы: </w:t>
      </w:r>
      <w:proofErr w:type="spellStart"/>
      <w:r>
        <w:rPr>
          <w:sz w:val="28"/>
          <w:szCs w:val="28"/>
        </w:rPr>
        <w:t>дейст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прич</w:t>
      </w:r>
      <w:proofErr w:type="spellEnd"/>
      <w:r>
        <w:rPr>
          <w:sz w:val="28"/>
          <w:szCs w:val="28"/>
        </w:rPr>
        <w:t>. – -</w:t>
      </w: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щ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(-</w:t>
      </w:r>
      <w:proofErr w:type="spellStart"/>
      <w:r>
        <w:rPr>
          <w:sz w:val="28"/>
          <w:szCs w:val="28"/>
        </w:rPr>
        <w:t>ющ</w:t>
      </w:r>
      <w:proofErr w:type="spellEnd"/>
      <w:r>
        <w:rPr>
          <w:sz w:val="28"/>
          <w:szCs w:val="28"/>
        </w:rPr>
        <w:t>-)(</w:t>
      </w:r>
      <w:proofErr w:type="spellStart"/>
      <w:r>
        <w:rPr>
          <w:sz w:val="28"/>
          <w:szCs w:val="28"/>
        </w:rPr>
        <w:t>н.вр</w:t>
      </w:r>
      <w:proofErr w:type="spellEnd"/>
      <w:r>
        <w:rPr>
          <w:sz w:val="28"/>
          <w:szCs w:val="28"/>
        </w:rPr>
        <w:t>.) и –</w:t>
      </w:r>
      <w:proofErr w:type="spellStart"/>
      <w:r>
        <w:rPr>
          <w:sz w:val="28"/>
          <w:szCs w:val="28"/>
        </w:rPr>
        <w:t>вш</w:t>
      </w:r>
      <w:proofErr w:type="spellEnd"/>
      <w:r>
        <w:rPr>
          <w:sz w:val="28"/>
          <w:szCs w:val="28"/>
        </w:rPr>
        <w:t>-(-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>-) (</w:t>
      </w:r>
      <w:proofErr w:type="spellStart"/>
      <w:r>
        <w:rPr>
          <w:sz w:val="28"/>
          <w:szCs w:val="28"/>
        </w:rPr>
        <w:t>пр.вр</w:t>
      </w:r>
      <w:proofErr w:type="spellEnd"/>
      <w:r>
        <w:rPr>
          <w:sz w:val="28"/>
          <w:szCs w:val="28"/>
        </w:rPr>
        <w:t xml:space="preserve">), а </w:t>
      </w:r>
      <w:proofErr w:type="spellStart"/>
      <w:r>
        <w:rPr>
          <w:sz w:val="28"/>
          <w:szCs w:val="28"/>
        </w:rPr>
        <w:t>страд.прич</w:t>
      </w:r>
      <w:proofErr w:type="spellEnd"/>
      <w:r>
        <w:rPr>
          <w:sz w:val="28"/>
          <w:szCs w:val="28"/>
        </w:rPr>
        <w:t>. н.в. – суффиксы –</w:t>
      </w:r>
      <w:proofErr w:type="spellStart"/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-(-ем-),-им-, </w:t>
      </w:r>
      <w:proofErr w:type="spellStart"/>
      <w:r>
        <w:rPr>
          <w:sz w:val="28"/>
          <w:szCs w:val="28"/>
        </w:rPr>
        <w:t>пр.вр</w:t>
      </w:r>
      <w:proofErr w:type="spellEnd"/>
      <w:r>
        <w:rPr>
          <w:sz w:val="28"/>
          <w:szCs w:val="28"/>
        </w:rPr>
        <w:t>. 00 суффиксы –</w:t>
      </w:r>
      <w:proofErr w:type="spellStart"/>
      <w:r>
        <w:rPr>
          <w:sz w:val="28"/>
          <w:szCs w:val="28"/>
        </w:rPr>
        <w:t>нн</w:t>
      </w:r>
      <w:proofErr w:type="spellEnd"/>
      <w:r>
        <w:rPr>
          <w:sz w:val="28"/>
          <w:szCs w:val="28"/>
        </w:rPr>
        <w:t>-, -</w:t>
      </w:r>
      <w:proofErr w:type="spellStart"/>
      <w:r>
        <w:rPr>
          <w:sz w:val="28"/>
          <w:szCs w:val="28"/>
        </w:rPr>
        <w:t>енн</w:t>
      </w:r>
      <w:proofErr w:type="spellEnd"/>
      <w:r>
        <w:rPr>
          <w:sz w:val="28"/>
          <w:szCs w:val="28"/>
        </w:rPr>
        <w:t xml:space="preserve">-, -т-. </w:t>
      </w:r>
    </w:p>
    <w:p w:rsidR="00603C2E" w:rsidRDefault="00603C2E" w:rsidP="00603C2E">
      <w:pPr>
        <w:ind w:left="993"/>
        <w:rPr>
          <w:sz w:val="28"/>
          <w:szCs w:val="28"/>
        </w:rPr>
      </w:pPr>
      <w:r>
        <w:rPr>
          <w:sz w:val="28"/>
          <w:szCs w:val="28"/>
        </w:rPr>
        <w:t>Следовательно, причастие – самостоятельная часть речи.</w:t>
      </w:r>
    </w:p>
    <w:p w:rsidR="004243CB" w:rsidRDefault="004243CB" w:rsidP="00603C2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243CB" w:rsidRDefault="004243CB" w:rsidP="004243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3CB" w:rsidRDefault="004243CB" w:rsidP="004243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3CB" w:rsidRDefault="004243CB" w:rsidP="004243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3CB" w:rsidRDefault="004243CB" w:rsidP="004243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3CB" w:rsidRDefault="004243CB" w:rsidP="004243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3CB" w:rsidRDefault="004243CB" w:rsidP="004243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3CB" w:rsidRDefault="004243CB" w:rsidP="004243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3CB" w:rsidRDefault="004243CB" w:rsidP="004243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3CB" w:rsidRDefault="004243CB" w:rsidP="004243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3C2E" w:rsidRDefault="00603C2E" w:rsidP="004243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3C2E" w:rsidRDefault="00603C2E" w:rsidP="004243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3CB" w:rsidRDefault="004243CB" w:rsidP="004243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3CB" w:rsidRPr="00B65FA7" w:rsidRDefault="004243CB" w:rsidP="004243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243CB" w:rsidRPr="003E16B1" w:rsidRDefault="004243CB" w:rsidP="004243CB">
      <w:pPr>
        <w:pStyle w:val="a3"/>
        <w:ind w:left="-567"/>
        <w:rPr>
          <w:sz w:val="28"/>
          <w:szCs w:val="28"/>
        </w:rPr>
      </w:pPr>
      <w:r w:rsidRPr="003E16B1">
        <w:rPr>
          <w:sz w:val="28"/>
          <w:szCs w:val="28"/>
        </w:rPr>
        <w:object w:dxaOrig="9385" w:dyaOrig="14568">
          <v:shape id="_x0000_i1026" type="#_x0000_t75" style="width:469.5pt;height:699pt" o:ole="">
            <v:imagedata r:id="rId9" o:title=""/>
          </v:shape>
          <o:OLEObject Type="Embed" ProgID="Word.Document.12" ShapeID="_x0000_i1026" DrawAspect="Content" ObjectID="_1440444742" r:id="rId10"/>
        </w:object>
      </w:r>
    </w:p>
    <w:p w:rsidR="004243CB" w:rsidRDefault="004243CB" w:rsidP="004243CB">
      <w:pPr>
        <w:tabs>
          <w:tab w:val="left" w:pos="5831"/>
        </w:tabs>
        <w:jc w:val="center"/>
        <w:outlineLvl w:val="0"/>
        <w:rPr>
          <w:b/>
          <w:i/>
          <w:sz w:val="40"/>
          <w:szCs w:val="40"/>
        </w:rPr>
      </w:pPr>
      <w:r w:rsidRPr="004B513A">
        <w:rPr>
          <w:b/>
          <w:i/>
          <w:sz w:val="40"/>
          <w:szCs w:val="40"/>
        </w:rPr>
        <w:t xml:space="preserve">Орфограмма № 19 </w:t>
      </w:r>
    </w:p>
    <w:p w:rsidR="004243CB" w:rsidRDefault="000E720B" w:rsidP="004243CB">
      <w:pPr>
        <w:tabs>
          <w:tab w:val="left" w:pos="5831"/>
        </w:tabs>
        <w:jc w:val="both"/>
        <w:rPr>
          <w:b/>
          <w:i/>
          <w:sz w:val="40"/>
          <w:szCs w:val="40"/>
        </w:rPr>
      </w:pPr>
      <w:r w:rsidRPr="000E720B">
        <w:rPr>
          <w:b/>
          <w:noProof/>
          <w:sz w:val="40"/>
          <w:szCs w:val="40"/>
          <w:lang w:eastAsia="en-US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147pt;margin-top:32.5pt;width:19.1pt;height:0;z-index:251631104" o:connectortype="straight"/>
        </w:pict>
      </w:r>
      <w:r w:rsidRPr="000E720B">
        <w:rPr>
          <w:b/>
          <w:noProof/>
          <w:sz w:val="40"/>
          <w:szCs w:val="40"/>
          <w:lang w:eastAsia="en-US"/>
        </w:rPr>
        <w:pict>
          <v:shape id="_x0000_s1055" type="#_x0000_t32" style="position:absolute;left:0;text-align:left;margin-left:147pt;margin-top:18.2pt;width:19.1pt;height:0;z-index:251632128" o:connectortype="straight"/>
        </w:pict>
      </w:r>
      <w:r w:rsidRPr="000E720B">
        <w:rPr>
          <w:b/>
          <w:noProof/>
          <w:sz w:val="40"/>
          <w:szCs w:val="40"/>
          <w:lang w:eastAsia="en-US"/>
        </w:rPr>
        <w:pict>
          <v:shape id="_x0000_s1054" type="#_x0000_t32" style="position:absolute;left:0;text-align:left;margin-left:166.1pt;margin-top:18.2pt;width:0;height:14.3pt;flip:y;z-index:251633152" o:connectortype="straight"/>
        </w:pict>
      </w:r>
      <w:r w:rsidRPr="000E720B">
        <w:rPr>
          <w:b/>
          <w:noProof/>
          <w:sz w:val="40"/>
          <w:szCs w:val="40"/>
          <w:lang w:eastAsia="en-US"/>
        </w:rPr>
        <w:pict>
          <v:shape id="_x0000_s1052" type="#_x0000_t32" style="position:absolute;left:0;text-align:left;margin-left:147pt;margin-top:18.2pt;width:0;height:14.3pt;z-index:251634176" o:connectortype="straight"/>
        </w:pict>
      </w:r>
      <w:r w:rsidRPr="000E720B">
        <w:rPr>
          <w:b/>
          <w:noProof/>
          <w:sz w:val="40"/>
          <w:szCs w:val="40"/>
          <w:lang w:eastAsia="en-US"/>
        </w:rPr>
        <w:pict>
          <v:rect id="_x0000_s1051" style="position:absolute;left:0;text-align:left;margin-left:147pt;margin-top:18.2pt;width:19.15pt;height:11.3pt;z-index:-251681280" strokecolor="#4f81bd [3204]" strokeweight="2.5pt">
            <v:shadow color="#868686"/>
          </v:rect>
        </w:pict>
      </w:r>
      <w:r w:rsidRPr="000E720B">
        <w:rPr>
          <w:b/>
          <w:noProof/>
          <w:sz w:val="40"/>
          <w:szCs w:val="40"/>
          <w:lang w:eastAsia="en-US"/>
        </w:rPr>
        <w:pict>
          <v:rect id="_x0000_s1050" style="position:absolute;left:0;text-align:left;margin-left:147pt;margin-top:18.2pt;width:19.1pt;height:11.3pt;z-index:-251680256"/>
        </w:pict>
      </w:r>
      <w:r w:rsidRPr="000E720B">
        <w:rPr>
          <w:b/>
          <w:noProof/>
          <w:sz w:val="40"/>
          <w:szCs w:val="4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18.45pt;margin-top:13.45pt;width:89.85pt;height:23.8pt;z-index:251637248" stroked="f">
            <v:textbox style="mso-next-textbox:#_x0000_s1038">
              <w:txbxContent>
                <w:p w:rsidR="004243CB" w:rsidRPr="006F5ECF" w:rsidRDefault="004243CB" w:rsidP="004243CB">
                  <w:pPr>
                    <w:rPr>
                      <w:b/>
                      <w:color w:val="0070C0"/>
                    </w:rPr>
                  </w:pPr>
                  <w:r>
                    <w:rPr>
                      <w:b/>
                      <w:color w:val="0070C0"/>
                    </w:rPr>
                    <w:t xml:space="preserve">  </w:t>
                  </w:r>
                  <w:r w:rsidRPr="006F5ECF">
                    <w:rPr>
                      <w:b/>
                      <w:color w:val="0070C0"/>
                    </w:rPr>
                    <w:t>Каким</w:t>
                  </w:r>
                </w:p>
              </w:txbxContent>
            </v:textbox>
          </v:shape>
        </w:pict>
      </w:r>
    </w:p>
    <w:p w:rsidR="004243CB" w:rsidRDefault="000E720B" w:rsidP="004243CB">
      <w:pPr>
        <w:tabs>
          <w:tab w:val="left" w:pos="5831"/>
        </w:tabs>
        <w:jc w:val="both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n-US"/>
        </w:rPr>
        <w:pict>
          <v:shape id="_x0000_s1034" type="#_x0000_t32" style="position:absolute;left:0;text-align:left;margin-left:45.25pt;margin-top:9.5pt;width:13.7pt;height:16.65pt;z-index:251638272" o:connectortype="straight" strokecolor="#4f81bd [3204]" strokeweight="5pt">
            <v:shadow color="#868686"/>
          </v:shape>
        </w:pict>
      </w:r>
      <w:r>
        <w:rPr>
          <w:b/>
          <w:noProof/>
          <w:sz w:val="40"/>
          <w:szCs w:val="40"/>
          <w:lang w:eastAsia="en-US"/>
        </w:rPr>
        <w:pict>
          <v:shape id="_x0000_s1035" type="#_x0000_t32" style="position:absolute;left:0;text-align:left;margin-left:45.25pt;margin-top:9.5pt;width:13.7pt;height:16.65pt;flip:y;z-index:251639296" o:connectortype="straight" strokecolor="#4f81bd [3204]" strokeweight="5pt">
            <v:shadow color="#868686"/>
          </v:shape>
        </w:pict>
      </w:r>
      <w:r>
        <w:rPr>
          <w:b/>
          <w:noProof/>
          <w:sz w:val="40"/>
          <w:szCs w:val="40"/>
          <w:lang w:eastAsia="en-US"/>
        </w:rPr>
        <w:pict>
          <v:shape id="_x0000_s1037" type="#_x0000_t32" style="position:absolute;left:0;text-align:left;margin-left:166.1pt;margin-top:20.2pt;width:.05pt;height:25.15pt;z-index:251640320" o:connectortype="straight" strokecolor="#4f81bd [3204]" strokeweight="5pt">
            <v:stroke endarrow="block"/>
            <v:shadow color="#868686"/>
          </v:shape>
        </w:pict>
      </w:r>
      <w:r>
        <w:rPr>
          <w:b/>
          <w:noProof/>
          <w:sz w:val="40"/>
          <w:szCs w:val="40"/>
          <w:lang w:eastAsia="en-US"/>
        </w:rPr>
        <w:pict>
          <v:shape id="_x0000_s1036" type="#_x0000_t32" style="position:absolute;left:0;text-align:left;margin-left:52.4pt;margin-top:20.2pt;width:113.7pt;height:0;z-index:251641344" o:connectortype="straight" strokecolor="#4f81bd [3204]" strokeweight="5pt">
            <v:shadow color="#868686"/>
          </v:shape>
        </w:pict>
      </w:r>
    </w:p>
    <w:p w:rsidR="004243CB" w:rsidRDefault="004243CB" w:rsidP="004243CB">
      <w:pPr>
        <w:tabs>
          <w:tab w:val="left" w:pos="5831"/>
        </w:tabs>
        <w:jc w:val="both"/>
        <w:rPr>
          <w:b/>
          <w:sz w:val="40"/>
          <w:szCs w:val="40"/>
        </w:rPr>
      </w:pPr>
    </w:p>
    <w:p w:rsidR="004243CB" w:rsidRPr="004B513A" w:rsidRDefault="000E720B" w:rsidP="004243CB">
      <w:pPr>
        <w:tabs>
          <w:tab w:val="left" w:pos="5831"/>
        </w:tabs>
        <w:jc w:val="both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n-US"/>
        </w:rPr>
        <w:pict>
          <v:shape id="_x0000_s1032" type="#_x0000_t32" style="position:absolute;left:0;text-align:left;margin-left:208.3pt;margin-top:.4pt;width:0;height:24.35pt;flip:y;z-index:251642368" o:connectortype="straight" strokecolor="#4f81bd [3204]" strokeweight="5pt">
            <v:shadow color="#868686"/>
          </v:shape>
        </w:pict>
      </w:r>
      <w:r w:rsidRPr="000E720B">
        <w:rPr>
          <w:b/>
          <w:noProof/>
          <w:color w:val="5F497A" w:themeColor="accent4" w:themeShade="BF"/>
          <w:sz w:val="40"/>
          <w:szCs w:val="40"/>
          <w:lang w:eastAsia="en-US"/>
        </w:rPr>
        <w:pict>
          <v:shape id="_x0000_s1031" type="#_x0000_t32" style="position:absolute;left:0;text-align:left;margin-left:97.6pt;margin-top:24.75pt;width:111.25pt;height:0;z-index:251643392" o:connectortype="straight" strokecolor="#4f81bd [3204]" strokeweight="5pt">
            <v:shadow color="#868686"/>
          </v:shape>
        </w:pict>
      </w:r>
      <w:r>
        <w:rPr>
          <w:b/>
          <w:noProof/>
          <w:sz w:val="40"/>
          <w:szCs w:val="40"/>
          <w:lang w:eastAsia="en-US"/>
        </w:rPr>
        <w:pict>
          <v:shape id="_x0000_s1030" type="#_x0000_t32" style="position:absolute;left:0;text-align:left;margin-left:101.7pt;margin-top:.4pt;width:0;height:24.35pt;z-index:251644416" o:connectortype="straight" strokecolor="#4f81bd [3204]" strokeweight="5pt">
            <v:shadow color="#868686"/>
          </v:shape>
        </w:pict>
      </w:r>
      <w:r w:rsidRPr="000E720B">
        <w:rPr>
          <w:b/>
          <w:noProof/>
          <w:color w:val="5F497A" w:themeColor="accent4" w:themeShade="BF"/>
          <w:sz w:val="40"/>
          <w:szCs w:val="40"/>
          <w:lang w:eastAsia="en-US"/>
        </w:rPr>
        <w:pict>
          <v:shape id="_x0000_s1028" type="#_x0000_t32" style="position:absolute;left:0;text-align:left;margin-left:-8.3pt;margin-top:24.75pt;width:101.15pt;height:0;z-index:251645440" o:connectortype="straight" strokecolor="#4f81bd [3204]" strokeweight="5pt">
            <v:shadow color="#868686"/>
          </v:shape>
        </w:pict>
      </w:r>
      <w:r>
        <w:rPr>
          <w:b/>
          <w:noProof/>
          <w:sz w:val="40"/>
          <w:szCs w:val="40"/>
          <w:lang w:eastAsia="en-US"/>
        </w:rPr>
        <w:pict>
          <v:rect id="_x0000_s1033" style="position:absolute;left:0;text-align:left;margin-left:271.95pt;margin-top:.4pt;width:28pt;height:24.35pt;z-index:-251670016" strokecolor="#4f81bd [3204]" strokeweight="5pt">
            <v:stroke linestyle="thickThin"/>
            <v:shadow color="#868686"/>
          </v:rect>
        </w:pict>
      </w:r>
      <w:r>
        <w:rPr>
          <w:b/>
          <w:noProof/>
          <w:sz w:val="40"/>
          <w:szCs w:val="40"/>
          <w:lang w:eastAsia="en-US"/>
        </w:rPr>
        <w:pict>
          <v:rect id="_x0000_s1026" style="position:absolute;left:0;text-align:left;margin-left:238.65pt;margin-top:.4pt;width:25pt;height:24.35pt;z-index:-251649536" strokecolor="#4f81bd [3204]" strokeweight="5pt">
            <v:stroke linestyle="thickThin"/>
            <v:shadow color="#868686"/>
          </v:rect>
        </w:pict>
      </w:r>
      <w:r>
        <w:rPr>
          <w:b/>
          <w:noProof/>
          <w:sz w:val="40"/>
          <w:szCs w:val="40"/>
          <w:lang w:eastAsia="en-US"/>
        </w:rPr>
        <w:pict>
          <v:shape id="_x0000_s1029" type="#_x0000_t32" style="position:absolute;left:0;text-align:left;margin-left:92.85pt;margin-top:.4pt;width:0;height:24.35pt;flip:y;z-index:251647488" o:connectortype="straight" strokecolor="#4f81bd [3204]" strokeweight="5pt">
            <v:shadow color="#868686"/>
          </v:shape>
        </w:pict>
      </w:r>
      <w:r>
        <w:rPr>
          <w:b/>
          <w:noProof/>
          <w:sz w:val="40"/>
          <w:szCs w:val="40"/>
          <w:lang w:eastAsia="en-US"/>
        </w:rPr>
        <w:pict>
          <v:shape id="_x0000_s1027" type="#_x0000_t32" style="position:absolute;left:0;text-align:left;margin-left:-8.3pt;margin-top:.4pt;width:0;height:24.35pt;z-index:251648512" o:connectortype="straight" strokecolor="#4f81bd [3204]" strokeweight="5pt">
            <v:shadow color="#868686"/>
          </v:shape>
        </w:pict>
      </w:r>
      <w:r w:rsidR="004243CB">
        <w:rPr>
          <w:b/>
          <w:sz w:val="40"/>
          <w:szCs w:val="40"/>
        </w:rPr>
        <w:t xml:space="preserve">Опр. </w:t>
      </w:r>
      <w:proofErr w:type="spellStart"/>
      <w:proofErr w:type="gramStart"/>
      <w:r w:rsidR="004243CB">
        <w:rPr>
          <w:b/>
          <w:sz w:val="40"/>
          <w:szCs w:val="40"/>
        </w:rPr>
        <w:t>сущ</w:t>
      </w:r>
      <w:proofErr w:type="spellEnd"/>
      <w:proofErr w:type="gramEnd"/>
      <w:r w:rsidR="004243CB">
        <w:rPr>
          <w:b/>
          <w:sz w:val="40"/>
          <w:szCs w:val="40"/>
        </w:rPr>
        <w:t xml:space="preserve">      Причастие          им(</w:t>
      </w:r>
      <w:proofErr w:type="spellStart"/>
      <w:r w:rsidR="004243CB">
        <w:rPr>
          <w:b/>
          <w:sz w:val="40"/>
          <w:szCs w:val="40"/>
        </w:rPr>
        <w:t>ым</w:t>
      </w:r>
      <w:proofErr w:type="spellEnd"/>
      <w:r w:rsidR="004243CB">
        <w:rPr>
          <w:b/>
          <w:sz w:val="40"/>
          <w:szCs w:val="40"/>
        </w:rPr>
        <w:t>)    [ Т.п.]</w:t>
      </w:r>
    </w:p>
    <w:p w:rsidR="004243CB" w:rsidRDefault="004243CB" w:rsidP="004243CB">
      <w:pPr>
        <w:tabs>
          <w:tab w:val="left" w:pos="5831"/>
        </w:tabs>
        <w:jc w:val="center"/>
        <w:rPr>
          <w:b/>
          <w:color w:val="5F497A" w:themeColor="accent4" w:themeShade="BF"/>
          <w:sz w:val="40"/>
          <w:szCs w:val="40"/>
        </w:rPr>
      </w:pPr>
    </w:p>
    <w:p w:rsidR="004243CB" w:rsidRPr="006F5ECF" w:rsidRDefault="004243CB" w:rsidP="004243CB">
      <w:pPr>
        <w:rPr>
          <w:sz w:val="40"/>
          <w:szCs w:val="40"/>
        </w:rPr>
      </w:pPr>
    </w:p>
    <w:p w:rsidR="004243CB" w:rsidRDefault="000E720B" w:rsidP="004243CB">
      <w:pPr>
        <w:rPr>
          <w:sz w:val="40"/>
          <w:szCs w:val="40"/>
        </w:rPr>
      </w:pPr>
      <w:r>
        <w:rPr>
          <w:noProof/>
          <w:sz w:val="40"/>
          <w:szCs w:val="40"/>
          <w:lang w:eastAsia="en-US"/>
        </w:rPr>
        <w:pict>
          <v:shape id="_x0000_s1056" type="#_x0000_t32" style="position:absolute;margin-left:133.95pt;margin-top:23.75pt;width:17.85pt;height:0;z-index:251649536" o:connectortype="straight"/>
        </w:pict>
      </w:r>
      <w:r>
        <w:rPr>
          <w:noProof/>
          <w:sz w:val="40"/>
          <w:szCs w:val="40"/>
          <w:lang w:eastAsia="en-US"/>
        </w:rPr>
        <w:pict>
          <v:shape id="_x0000_s1049" type="#_x0000_t202" style="position:absolute;margin-left:85.15pt;margin-top:8.65pt;width:95.8pt;height:24.2pt;z-index:251650560" stroked="f">
            <v:textbox style="mso-next-textbox:#_x0000_s1049">
              <w:txbxContent>
                <w:p w:rsidR="004243CB" w:rsidRPr="006F5ECF" w:rsidRDefault="004243CB" w:rsidP="004243CB">
                  <w:pPr>
                    <w:rPr>
                      <w:b/>
                      <w:color w:val="0070C0"/>
                    </w:rPr>
                  </w:pPr>
                  <w:r>
                    <w:rPr>
                      <w:b/>
                      <w:color w:val="0070C0"/>
                    </w:rPr>
                    <w:t xml:space="preserve">    О    како</w:t>
                  </w:r>
                  <w:r w:rsidRPr="006F5ECF">
                    <w:rPr>
                      <w:b/>
                      <w:color w:val="0070C0"/>
                    </w:rPr>
                    <w:t>м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  <w:lang w:eastAsia="en-US"/>
        </w:rPr>
        <w:pict>
          <v:shape id="_x0000_s1059" type="#_x0000_t32" style="position:absolute;margin-left:151.8pt;margin-top:3.65pt;width:0;height:20.1pt;z-index:251651584" o:connectortype="straight"/>
        </w:pict>
      </w:r>
      <w:r>
        <w:rPr>
          <w:noProof/>
          <w:sz w:val="40"/>
          <w:szCs w:val="40"/>
          <w:lang w:eastAsia="en-US"/>
        </w:rPr>
        <w:pict>
          <v:shape id="_x0000_s1058" type="#_x0000_t32" style="position:absolute;margin-left:133.95pt;margin-top:3.65pt;width:0;height:20.1pt;z-index:251652608" o:connectortype="straight"/>
        </w:pict>
      </w:r>
      <w:r>
        <w:rPr>
          <w:noProof/>
          <w:sz w:val="40"/>
          <w:szCs w:val="40"/>
          <w:lang w:eastAsia="en-US"/>
        </w:rPr>
        <w:pict>
          <v:shape id="_x0000_s1057" type="#_x0000_t32" style="position:absolute;margin-left:133.95pt;margin-top:3.65pt;width:17.85pt;height:0;z-index:251653632" o:connectortype="straight"/>
        </w:pict>
      </w:r>
    </w:p>
    <w:p w:rsidR="004243CB" w:rsidRDefault="000E720B" w:rsidP="004243CB">
      <w:pPr>
        <w:tabs>
          <w:tab w:val="left" w:pos="5831"/>
        </w:tabs>
        <w:jc w:val="both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n-US"/>
        </w:rPr>
        <w:pict>
          <v:shape id="_x0000_s1048" type="#_x0000_t32" style="position:absolute;left:0;text-align:left;margin-left:45.25pt;margin-top:4.45pt;width:13.7pt;height:16.65pt;flip:y;z-index:251654656" o:connectortype="straight" strokecolor="#4f81bd" strokeweight="5pt">
            <v:shadow color="#868686"/>
          </v:shape>
        </w:pict>
      </w:r>
      <w:r>
        <w:rPr>
          <w:b/>
          <w:noProof/>
          <w:sz w:val="40"/>
          <w:szCs w:val="40"/>
          <w:lang w:eastAsia="en-US"/>
        </w:rPr>
        <w:pict>
          <v:shape id="_x0000_s1047" type="#_x0000_t32" style="position:absolute;left:0;text-align:left;margin-left:45.25pt;margin-top:4.45pt;width:13.7pt;height:16.65pt;z-index:251655680" o:connectortype="straight" strokecolor="#4f81bd" strokeweight="5pt">
            <v:shadow color="#868686"/>
          </v:shape>
        </w:pict>
      </w:r>
      <w:r>
        <w:rPr>
          <w:b/>
          <w:noProof/>
          <w:sz w:val="40"/>
          <w:szCs w:val="40"/>
          <w:lang w:eastAsia="en-US"/>
        </w:rPr>
        <w:pict>
          <v:shape id="_x0000_s1046" type="#_x0000_t32" style="position:absolute;left:0;text-align:left;margin-left:58.95pt;margin-top:13.9pt;width:113.7pt;height:0;z-index:251656704" o:connectortype="straight" strokecolor="#4f81bd" strokeweight="5pt">
            <v:shadow color="#868686"/>
          </v:shape>
        </w:pict>
      </w:r>
      <w:r>
        <w:rPr>
          <w:b/>
          <w:noProof/>
          <w:sz w:val="40"/>
          <w:szCs w:val="40"/>
          <w:lang w:eastAsia="en-US"/>
        </w:rPr>
        <w:pict>
          <v:shape id="_x0000_s1045" type="#_x0000_t32" style="position:absolute;left:0;text-align:left;margin-left:169.8pt;margin-top:13.9pt;width:.05pt;height:25.15pt;z-index:251657728" o:connectortype="straight" strokecolor="#4f81bd" strokeweight="5pt">
            <v:stroke endarrow="block"/>
            <v:shadow color="#868686"/>
          </v:shape>
        </w:pict>
      </w:r>
    </w:p>
    <w:p w:rsidR="004243CB" w:rsidRDefault="004243CB" w:rsidP="004243CB">
      <w:pPr>
        <w:tabs>
          <w:tab w:val="left" w:pos="5831"/>
        </w:tabs>
        <w:jc w:val="both"/>
        <w:rPr>
          <w:b/>
          <w:sz w:val="40"/>
          <w:szCs w:val="40"/>
        </w:rPr>
      </w:pPr>
    </w:p>
    <w:p w:rsidR="004243CB" w:rsidRDefault="000E720B" w:rsidP="004243CB">
      <w:pPr>
        <w:tabs>
          <w:tab w:val="left" w:pos="5831"/>
        </w:tabs>
        <w:jc w:val="both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pict>
          <v:shape id="_x0000_s1061" type="#_x0000_t32" style="position:absolute;left:0;text-align:left;margin-left:108.35pt;margin-top:24.75pt;width:111.25pt;height:0;z-index:251658752" o:connectortype="straight" strokecolor="#4f81bd" strokeweight="5pt">
            <v:shadow color="#868686"/>
          </v:shape>
        </w:pict>
      </w:r>
      <w:r>
        <w:rPr>
          <w:b/>
          <w:noProof/>
          <w:sz w:val="40"/>
          <w:szCs w:val="40"/>
        </w:rPr>
        <w:pict>
          <v:shape id="_x0000_s1060" type="#_x0000_t32" style="position:absolute;left:0;text-align:left;margin-left:-8.3pt;margin-top:24.75pt;width:101.15pt;height:0;z-index:251659776" o:connectortype="straight" strokecolor="#4f81bd [3204]" strokeweight="5pt">
            <v:shadow color="#868686"/>
          </v:shape>
        </w:pict>
      </w:r>
      <w:r>
        <w:rPr>
          <w:b/>
          <w:noProof/>
          <w:sz w:val="40"/>
          <w:szCs w:val="40"/>
          <w:lang w:eastAsia="en-US"/>
        </w:rPr>
        <w:pict>
          <v:rect id="_x0000_s1044" style="position:absolute;left:0;text-align:left;margin-left:271.95pt;margin-top:.4pt;width:28pt;height:24.35pt;z-index:-251655680" strokecolor="#4f81bd" strokeweight="5pt">
            <v:stroke linestyle="thickThin"/>
            <v:shadow color="#868686"/>
          </v:rect>
        </w:pict>
      </w:r>
      <w:r>
        <w:rPr>
          <w:b/>
          <w:noProof/>
          <w:sz w:val="40"/>
          <w:szCs w:val="40"/>
          <w:lang w:eastAsia="en-US"/>
        </w:rPr>
        <w:pict>
          <v:rect id="_x0000_s1039" style="position:absolute;left:0;text-align:left;margin-left:238.65pt;margin-top:.4pt;width:25pt;height:24.35pt;z-index:-251654656" strokecolor="#4f81bd" strokeweight="5pt">
            <v:stroke linestyle="thickThin"/>
            <v:shadow color="#868686"/>
          </v:rect>
        </w:pict>
      </w:r>
      <w:r>
        <w:rPr>
          <w:b/>
          <w:noProof/>
          <w:sz w:val="40"/>
          <w:szCs w:val="40"/>
          <w:lang w:eastAsia="en-US"/>
        </w:rPr>
        <w:pict>
          <v:shape id="_x0000_s1043" type="#_x0000_t32" style="position:absolute;left:0;text-align:left;margin-left:219.6pt;margin-top:.4pt;width:0;height:24.35pt;flip:y;z-index:251662848" o:connectortype="straight" strokecolor="#4f81bd" strokeweight="5pt">
            <v:shadow color="#868686"/>
          </v:shape>
        </w:pict>
      </w:r>
      <w:r>
        <w:rPr>
          <w:b/>
          <w:noProof/>
          <w:sz w:val="40"/>
          <w:szCs w:val="40"/>
          <w:lang w:eastAsia="en-US"/>
        </w:rPr>
        <w:pict>
          <v:shape id="_x0000_s1042" type="#_x0000_t32" style="position:absolute;left:0;text-align:left;margin-left:108.35pt;margin-top:.4pt;width:0;height:24.35pt;z-index:251663872" o:connectortype="straight" strokecolor="#4f81bd" strokeweight="5pt">
            <v:shadow color="#868686"/>
          </v:shape>
        </w:pict>
      </w:r>
      <w:r>
        <w:rPr>
          <w:b/>
          <w:noProof/>
          <w:sz w:val="40"/>
          <w:szCs w:val="40"/>
          <w:lang w:eastAsia="en-US"/>
        </w:rPr>
        <w:pict>
          <v:shape id="_x0000_s1041" type="#_x0000_t32" style="position:absolute;left:0;text-align:left;margin-left:92.85pt;margin-top:.4pt;width:0;height:24.35pt;flip:y;z-index:251664896" o:connectortype="straight" strokecolor="#4f81bd" strokeweight="5pt">
            <v:shadow color="#868686"/>
          </v:shape>
        </w:pict>
      </w:r>
      <w:r>
        <w:rPr>
          <w:b/>
          <w:noProof/>
          <w:sz w:val="40"/>
          <w:szCs w:val="40"/>
          <w:lang w:eastAsia="en-US"/>
        </w:rPr>
        <w:pict>
          <v:shape id="_x0000_s1040" type="#_x0000_t32" style="position:absolute;left:0;text-align:left;margin-left:-8.3pt;margin-top:.4pt;width:0;height:24.35pt;z-index:251665920" o:connectortype="straight" strokecolor="#4f81bd" strokeweight="5pt">
            <v:shadow color="#868686"/>
          </v:shape>
        </w:pict>
      </w:r>
      <w:r w:rsidR="004243CB">
        <w:rPr>
          <w:b/>
          <w:sz w:val="40"/>
          <w:szCs w:val="40"/>
        </w:rPr>
        <w:t xml:space="preserve">   Опр. </w:t>
      </w:r>
      <w:proofErr w:type="spellStart"/>
      <w:proofErr w:type="gramStart"/>
      <w:r w:rsidR="004243CB">
        <w:rPr>
          <w:b/>
          <w:sz w:val="40"/>
          <w:szCs w:val="40"/>
        </w:rPr>
        <w:t>сущ</w:t>
      </w:r>
      <w:proofErr w:type="spellEnd"/>
      <w:proofErr w:type="gramEnd"/>
      <w:r w:rsidR="004243CB">
        <w:rPr>
          <w:b/>
          <w:sz w:val="40"/>
          <w:szCs w:val="40"/>
        </w:rPr>
        <w:t xml:space="preserve">     Причастие       </w:t>
      </w:r>
      <w:proofErr w:type="spellStart"/>
      <w:r w:rsidR="004243CB">
        <w:rPr>
          <w:b/>
          <w:sz w:val="40"/>
          <w:szCs w:val="40"/>
        </w:rPr>
        <w:t>ом</w:t>
      </w:r>
      <w:proofErr w:type="spellEnd"/>
      <w:r w:rsidR="004243CB">
        <w:rPr>
          <w:b/>
          <w:sz w:val="40"/>
          <w:szCs w:val="40"/>
        </w:rPr>
        <w:t xml:space="preserve"> (ем)    [ П.п.]</w:t>
      </w:r>
    </w:p>
    <w:p w:rsidR="004243CB" w:rsidRDefault="004243CB" w:rsidP="004243CB">
      <w:pPr>
        <w:jc w:val="center"/>
        <w:rPr>
          <w:b/>
          <w:i/>
          <w:sz w:val="40"/>
          <w:szCs w:val="40"/>
        </w:rPr>
      </w:pPr>
    </w:p>
    <w:p w:rsidR="004243CB" w:rsidRDefault="004243CB" w:rsidP="004243CB">
      <w:pPr>
        <w:jc w:val="center"/>
        <w:outlineLvl w:val="0"/>
        <w:rPr>
          <w:b/>
          <w:i/>
          <w:sz w:val="40"/>
          <w:szCs w:val="40"/>
        </w:rPr>
      </w:pPr>
      <w:r w:rsidRPr="00DA7946">
        <w:rPr>
          <w:b/>
          <w:i/>
          <w:sz w:val="40"/>
          <w:szCs w:val="40"/>
        </w:rPr>
        <w:t xml:space="preserve">Орфограмма </w:t>
      </w:r>
      <w:r>
        <w:rPr>
          <w:b/>
          <w:i/>
          <w:sz w:val="40"/>
          <w:szCs w:val="40"/>
        </w:rPr>
        <w:t>№ 49</w:t>
      </w:r>
    </w:p>
    <w:p w:rsidR="004243CB" w:rsidRDefault="004243CB" w:rsidP="004243CB">
      <w:pPr>
        <w:rPr>
          <w:b/>
          <w:i/>
          <w:sz w:val="40"/>
          <w:szCs w:val="40"/>
        </w:rPr>
      </w:pPr>
    </w:p>
    <w:p w:rsidR="004243CB" w:rsidRDefault="004243CB" w:rsidP="004243CB">
      <w:pPr>
        <w:rPr>
          <w:sz w:val="40"/>
          <w:szCs w:val="40"/>
        </w:rPr>
      </w:pPr>
    </w:p>
    <w:p w:rsidR="004243CB" w:rsidRDefault="000E720B" w:rsidP="004243CB">
      <w:pPr>
        <w:jc w:val="right"/>
        <w:rPr>
          <w:sz w:val="40"/>
          <w:szCs w:val="40"/>
        </w:rPr>
      </w:pPr>
      <w:r w:rsidRPr="000E720B">
        <w:rPr>
          <w:b/>
          <w:i/>
          <w:noProof/>
          <w:sz w:val="40"/>
          <w:szCs w:val="40"/>
          <w:lang w:eastAsia="en-US"/>
        </w:rPr>
        <w:pict>
          <v:shape id="_x0000_s1062" type="#_x0000_t202" style="position:absolute;left:0;text-align:left;margin-left:-24.95pt;margin-top:3.25pt;width:176.75pt;height:61.9pt;z-index:251667968" strokecolor="#c0504d [3205]" strokeweight="5pt">
            <v:stroke linestyle="thickThin"/>
            <v:shadow color="#868686"/>
            <v:textbox style="mso-next-textbox:#_x0000_s1062">
              <w:txbxContent>
                <w:p w:rsidR="004243CB" w:rsidRPr="00DA7946" w:rsidRDefault="004243CB" w:rsidP="004243CB">
                  <w:pPr>
                    <w:rPr>
                      <w:i/>
                      <w:sz w:val="36"/>
                      <w:szCs w:val="36"/>
                    </w:rPr>
                  </w:pPr>
                  <w:proofErr w:type="spellStart"/>
                  <w:r w:rsidRPr="00E52958">
                    <w:rPr>
                      <w:sz w:val="36"/>
                      <w:szCs w:val="36"/>
                    </w:rPr>
                    <w:t>Д.прич</w:t>
                  </w:r>
                  <w:proofErr w:type="spellEnd"/>
                  <w:r w:rsidRPr="00E52958">
                    <w:rPr>
                      <w:sz w:val="36"/>
                      <w:szCs w:val="36"/>
                    </w:rPr>
                    <w:t xml:space="preserve"> н.в.  </w:t>
                  </w:r>
                  <w:proofErr w:type="spellStart"/>
                  <w:r w:rsidRPr="00E52958">
                    <w:rPr>
                      <w:i/>
                      <w:sz w:val="36"/>
                      <w:szCs w:val="36"/>
                    </w:rPr>
                    <w:t>у</w:t>
                  </w:r>
                  <w:proofErr w:type="gramStart"/>
                  <w:r w:rsidRPr="00E52958">
                    <w:rPr>
                      <w:i/>
                      <w:sz w:val="36"/>
                      <w:szCs w:val="36"/>
                    </w:rPr>
                    <w:t>щ</w:t>
                  </w:r>
                  <w:proofErr w:type="spellEnd"/>
                  <w:r w:rsidRPr="00E52958">
                    <w:rPr>
                      <w:i/>
                      <w:sz w:val="36"/>
                      <w:szCs w:val="36"/>
                    </w:rPr>
                    <w:t>(</w:t>
                  </w:r>
                  <w:proofErr w:type="spellStart"/>
                  <w:proofErr w:type="gramEnd"/>
                  <w:r w:rsidRPr="00E52958">
                    <w:rPr>
                      <w:i/>
                      <w:sz w:val="36"/>
                      <w:szCs w:val="36"/>
                    </w:rPr>
                    <w:t>ющ</w:t>
                  </w:r>
                  <w:proofErr w:type="spellEnd"/>
                  <w:r w:rsidRPr="00E52958">
                    <w:rPr>
                      <w:i/>
                      <w:sz w:val="36"/>
                      <w:szCs w:val="36"/>
                    </w:rPr>
                    <w:t>)</w:t>
                  </w:r>
                </w:p>
              </w:txbxContent>
            </v:textbox>
          </v:shape>
        </w:pict>
      </w:r>
      <w:r w:rsidRPr="000E720B">
        <w:rPr>
          <w:b/>
          <w:i/>
          <w:noProof/>
          <w:sz w:val="40"/>
          <w:szCs w:val="40"/>
          <w:lang w:eastAsia="en-US"/>
        </w:rPr>
        <w:pict>
          <v:shape id="_x0000_s1069" type="#_x0000_t32" style="position:absolute;left:0;text-align:left;margin-left:118.45pt;margin-top:7.95pt;width:12.5pt;height:11.3pt;z-index:251675136" o:connectortype="straight"/>
        </w:pict>
      </w:r>
      <w:r w:rsidRPr="000E720B">
        <w:rPr>
          <w:b/>
          <w:i/>
          <w:noProof/>
          <w:sz w:val="40"/>
          <w:szCs w:val="40"/>
          <w:lang w:eastAsia="en-US"/>
        </w:rPr>
        <w:pict>
          <v:shape id="_x0000_s1068" type="#_x0000_t32" style="position:absolute;left:0;text-align:left;margin-left:104.15pt;margin-top:7.95pt;width:14.3pt;height:11.3pt;flip:y;z-index:251674112" o:connectortype="straight"/>
        </w:pict>
      </w:r>
      <w:r w:rsidRPr="000E720B">
        <w:rPr>
          <w:b/>
          <w:i/>
          <w:noProof/>
          <w:sz w:val="40"/>
          <w:szCs w:val="40"/>
          <w:lang w:eastAsia="en-US"/>
        </w:rPr>
        <w:pict>
          <v:shape id="_x0000_s1067" type="#_x0000_t32" style="position:absolute;left:0;text-align:left;margin-left:86.9pt;margin-top:7.95pt;width:11.3pt;height:11.3pt;z-index:251673088" o:connectortype="straight"/>
        </w:pict>
      </w:r>
      <w:r w:rsidRPr="000E720B">
        <w:rPr>
          <w:b/>
          <w:i/>
          <w:noProof/>
          <w:sz w:val="40"/>
          <w:szCs w:val="40"/>
          <w:lang w:eastAsia="en-US"/>
        </w:rPr>
        <w:pict>
          <v:shape id="_x0000_s1066" type="#_x0000_t32" style="position:absolute;left:0;text-align:left;margin-left:74.4pt;margin-top:7.95pt;width:12.5pt;height:11.3pt;flip:y;z-index:251672064" o:connectortype="straight"/>
        </w:pict>
      </w:r>
      <w:r w:rsidR="004243CB">
        <w:rPr>
          <w:sz w:val="40"/>
          <w:szCs w:val="40"/>
        </w:rPr>
        <w:t xml:space="preserve">            </w:t>
      </w:r>
    </w:p>
    <w:p w:rsidR="004243CB" w:rsidRPr="00E52958" w:rsidRDefault="000E720B" w:rsidP="004243CB">
      <w:pPr>
        <w:ind w:left="5103"/>
        <w:rPr>
          <w:b/>
          <w:i/>
          <w:noProof/>
          <w:sz w:val="40"/>
          <w:szCs w:val="40"/>
        </w:rPr>
      </w:pPr>
      <w:r>
        <w:rPr>
          <w:b/>
          <w:i/>
          <w:noProof/>
          <w:sz w:val="40"/>
          <w:szCs w:val="40"/>
          <w:lang w:eastAsia="en-US"/>
        </w:rPr>
        <w:pict>
          <v:shape id="_x0000_s1063" type="#_x0000_t32" style="position:absolute;left:0;text-align:left;margin-left:-35.05pt;margin-top:11.35pt;width:0;height:35.1pt;z-index:251668992" o:connectortype="straight" strokecolor="#c0504d [3205]" strokeweight="3pt">
            <v:shadow type="perspective" color="#622423 [1605]" offset="1pt" offset2="-3pt"/>
          </v:shape>
        </w:pict>
      </w:r>
      <w:r>
        <w:rPr>
          <w:b/>
          <w:i/>
          <w:noProof/>
          <w:sz w:val="40"/>
          <w:szCs w:val="40"/>
          <w:lang w:eastAsia="en-US"/>
        </w:rPr>
        <w:pict>
          <v:shape id="_x0000_s1065" type="#_x0000_t32" style="position:absolute;left:0;text-align:left;margin-left:166.1pt;margin-top:3.4pt;width:0;height:39.25pt;flip:y;z-index:251671040" o:connectortype="straight" strokecolor="#c0504d [3205]" strokeweight="3pt">
            <v:shadow type="perspective" color="#622423 [1605]" offset="1pt" offset2="-3pt"/>
          </v:shape>
        </w:pict>
      </w:r>
      <w:r w:rsidRPr="000E720B">
        <w:rPr>
          <w:b/>
          <w:noProof/>
          <w:color w:val="5F497A" w:themeColor="accent4" w:themeShade="BF"/>
          <w:sz w:val="40"/>
          <w:szCs w:val="40"/>
          <w:lang w:eastAsia="en-U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70" type="#_x0000_t13" style="position:absolute;left:0;text-align:left;margin-left:176.15pt;margin-top:3.4pt;width:62.5pt;height:17.25pt;z-index:251676160" fillcolor="#c0504d [3205]" strokecolor="#c0504d [3205]" strokeweight="10pt">
            <v:stroke linestyle="thinThin"/>
            <v:shadow color="#868686"/>
          </v:shape>
        </w:pict>
      </w:r>
      <w:r w:rsidR="004243CB" w:rsidRPr="00E52958">
        <w:rPr>
          <w:b/>
          <w:color w:val="5F497A" w:themeColor="accent4" w:themeShade="BF"/>
          <w:sz w:val="40"/>
          <w:szCs w:val="40"/>
        </w:rPr>
        <w:t xml:space="preserve">от глаголов </w:t>
      </w:r>
      <w:r w:rsidR="004243CB" w:rsidRPr="00E52958">
        <w:rPr>
          <w:b/>
          <w:color w:val="5F497A" w:themeColor="accent4" w:themeShade="BF"/>
          <w:sz w:val="40"/>
          <w:szCs w:val="40"/>
          <w:lang w:val="en-US"/>
        </w:rPr>
        <w:t>I</w:t>
      </w:r>
      <w:r w:rsidR="004243CB" w:rsidRPr="00E52958">
        <w:rPr>
          <w:b/>
          <w:color w:val="5F497A" w:themeColor="accent4" w:themeShade="BF"/>
          <w:sz w:val="40"/>
          <w:szCs w:val="40"/>
        </w:rPr>
        <w:t xml:space="preserve"> </w:t>
      </w:r>
      <w:proofErr w:type="spellStart"/>
      <w:r w:rsidR="004243CB" w:rsidRPr="00E52958">
        <w:rPr>
          <w:b/>
          <w:color w:val="5F497A" w:themeColor="accent4" w:themeShade="BF"/>
          <w:sz w:val="40"/>
          <w:szCs w:val="40"/>
        </w:rPr>
        <w:t>спр</w:t>
      </w:r>
      <w:proofErr w:type="spellEnd"/>
      <w:r w:rsidR="004243CB" w:rsidRPr="00E52958">
        <w:rPr>
          <w:b/>
          <w:color w:val="5F497A" w:themeColor="accent4" w:themeShade="BF"/>
          <w:sz w:val="40"/>
          <w:szCs w:val="40"/>
        </w:rPr>
        <w:t xml:space="preserve">    </w:t>
      </w:r>
      <w:r w:rsidR="004243CB" w:rsidRPr="00E52958">
        <w:rPr>
          <w:b/>
          <w:i/>
          <w:noProof/>
          <w:sz w:val="40"/>
          <w:szCs w:val="40"/>
        </w:rPr>
        <w:t xml:space="preserve">                                   </w:t>
      </w:r>
    </w:p>
    <w:p w:rsidR="004243CB" w:rsidRDefault="000E720B" w:rsidP="004243CB">
      <w:pPr>
        <w:jc w:val="right"/>
        <w:rPr>
          <w:sz w:val="40"/>
          <w:szCs w:val="40"/>
        </w:rPr>
      </w:pPr>
      <w:r w:rsidRPr="000E720B">
        <w:rPr>
          <w:b/>
          <w:i/>
          <w:noProof/>
          <w:sz w:val="40"/>
          <w:szCs w:val="40"/>
          <w:lang w:eastAsia="en-US"/>
        </w:rPr>
        <w:pict>
          <v:shape id="_x0000_s1064" type="#_x0000_t32" style="position:absolute;left:0;text-align:left;margin-left:-35.05pt;margin-top:8.35pt;width:201.15pt;height:0;z-index:251670016" o:connectortype="straight" strokecolor="#c0504d [3205]" strokeweight="3pt">
            <v:shadow type="perspective" color="#622423 [1605]" offset="1pt" offset2="-3pt"/>
          </v:shape>
        </w:pict>
      </w:r>
    </w:p>
    <w:p w:rsidR="004243CB" w:rsidRPr="00E52958" w:rsidRDefault="004243CB" w:rsidP="004243CB">
      <w:pPr>
        <w:rPr>
          <w:sz w:val="40"/>
          <w:szCs w:val="40"/>
        </w:rPr>
      </w:pPr>
    </w:p>
    <w:p w:rsidR="004243CB" w:rsidRPr="00E52958" w:rsidRDefault="004243CB" w:rsidP="004243CB">
      <w:pPr>
        <w:rPr>
          <w:sz w:val="40"/>
          <w:szCs w:val="40"/>
        </w:rPr>
      </w:pPr>
    </w:p>
    <w:p w:rsidR="004243CB" w:rsidRDefault="004243CB" w:rsidP="004243CB">
      <w:pPr>
        <w:rPr>
          <w:sz w:val="40"/>
          <w:szCs w:val="40"/>
        </w:rPr>
      </w:pPr>
    </w:p>
    <w:p w:rsidR="004243CB" w:rsidRDefault="000E720B" w:rsidP="004243CB">
      <w:pPr>
        <w:rPr>
          <w:sz w:val="40"/>
          <w:szCs w:val="40"/>
        </w:rPr>
      </w:pPr>
      <w:r>
        <w:rPr>
          <w:noProof/>
          <w:sz w:val="40"/>
          <w:szCs w:val="40"/>
          <w:lang w:eastAsia="en-US"/>
        </w:rPr>
        <w:pict>
          <v:shape id="_x0000_s1072" type="#_x0000_t32" style="position:absolute;margin-left:171.25pt;margin-top:27.9pt;width:0;height:48.5pt;flip:y;z-index:251678208" o:connectortype="straight" strokecolor="#c0504d [3205]" strokeweight="3pt">
            <v:shadow type="perspective" color="#622423 [1605]" offset="1pt" offset2="-3pt"/>
          </v:shape>
        </w:pict>
      </w:r>
      <w:r>
        <w:rPr>
          <w:noProof/>
          <w:sz w:val="40"/>
          <w:szCs w:val="40"/>
          <w:lang w:eastAsia="en-US"/>
        </w:rPr>
        <w:pict>
          <v:shape id="_x0000_s1071" type="#_x0000_t32" style="position:absolute;margin-left:-19.8pt;margin-top:30.85pt;width:0;height:44.1pt;z-index:251677184" o:connectortype="straight" strokecolor="#c0504d [3205]" strokeweight="2.25pt">
            <v:shadow type="perspective" color="#622423 [1605]" offset="1pt" offset2="-3pt"/>
          </v:shape>
        </w:pict>
      </w:r>
      <w:r>
        <w:rPr>
          <w:noProof/>
          <w:sz w:val="40"/>
          <w:szCs w:val="40"/>
          <w:lang w:eastAsia="en-US"/>
        </w:rPr>
        <w:pict>
          <v:shape id="_x0000_s1073" type="#_x0000_t202" style="position:absolute;margin-left:-15.05pt;margin-top:8pt;width:181.15pt;height:53.1pt;z-index:251679232" strokecolor="#c0504d [3205]" strokeweight="5pt">
            <v:stroke linestyle="thickThin"/>
            <v:shadow color="#868686"/>
            <v:textbox>
              <w:txbxContent>
                <w:p w:rsidR="004243CB" w:rsidRPr="004B513A" w:rsidRDefault="004243CB" w:rsidP="004243CB">
                  <w:pPr>
                    <w:rPr>
                      <w:sz w:val="36"/>
                      <w:szCs w:val="36"/>
                    </w:rPr>
                  </w:pPr>
                  <w:proofErr w:type="spellStart"/>
                  <w:r w:rsidRPr="004B513A">
                    <w:rPr>
                      <w:sz w:val="36"/>
                      <w:szCs w:val="36"/>
                    </w:rPr>
                    <w:t>Д.прич</w:t>
                  </w:r>
                  <w:proofErr w:type="spellEnd"/>
                  <w:r w:rsidRPr="004B513A">
                    <w:rPr>
                      <w:sz w:val="36"/>
                      <w:szCs w:val="36"/>
                    </w:rPr>
                    <w:t xml:space="preserve"> н.в.  </w:t>
                  </w:r>
                  <w:proofErr w:type="spellStart"/>
                  <w:r w:rsidRPr="004B513A">
                    <w:rPr>
                      <w:i/>
                      <w:sz w:val="36"/>
                      <w:szCs w:val="36"/>
                    </w:rPr>
                    <w:t>ащ</w:t>
                  </w:r>
                  <w:proofErr w:type="spellEnd"/>
                  <w:r>
                    <w:rPr>
                      <w:i/>
                      <w:sz w:val="36"/>
                      <w:szCs w:val="36"/>
                    </w:rPr>
                    <w:t xml:space="preserve"> </w:t>
                  </w:r>
                  <w:r w:rsidRPr="004B513A">
                    <w:rPr>
                      <w:i/>
                      <w:sz w:val="36"/>
                      <w:szCs w:val="36"/>
                    </w:rPr>
                    <w:t>(</w:t>
                  </w:r>
                  <w:proofErr w:type="spellStart"/>
                  <w:r w:rsidRPr="004B513A">
                    <w:rPr>
                      <w:i/>
                      <w:sz w:val="36"/>
                      <w:szCs w:val="36"/>
                    </w:rPr>
                    <w:t>ящ</w:t>
                  </w:r>
                  <w:proofErr w:type="spellEnd"/>
                  <w:r w:rsidRPr="004B513A">
                    <w:rPr>
                      <w:i/>
                      <w:sz w:val="36"/>
                      <w:szCs w:val="36"/>
                    </w:rPr>
                    <w:t>)</w:t>
                  </w:r>
                </w:p>
                <w:p w:rsidR="004243CB" w:rsidRDefault="004243CB" w:rsidP="004243CB">
                  <w:pPr>
                    <w:rPr>
                      <w:sz w:val="36"/>
                      <w:szCs w:val="36"/>
                    </w:rPr>
                  </w:pPr>
                </w:p>
                <w:p w:rsidR="004243CB" w:rsidRPr="004B513A" w:rsidRDefault="004243CB" w:rsidP="004243CB">
                  <w:pPr>
                    <w:rPr>
                      <w:sz w:val="36"/>
                      <w:szCs w:val="36"/>
                    </w:rPr>
                  </w:pPr>
                  <w:proofErr w:type="spellStart"/>
                  <w:r w:rsidRPr="004B513A">
                    <w:rPr>
                      <w:sz w:val="36"/>
                      <w:szCs w:val="36"/>
                    </w:rPr>
                    <w:t>Д.прич</w:t>
                  </w:r>
                  <w:proofErr w:type="spellEnd"/>
                  <w:r w:rsidRPr="004B513A">
                    <w:rPr>
                      <w:sz w:val="36"/>
                      <w:szCs w:val="36"/>
                    </w:rPr>
                    <w:t xml:space="preserve"> н.в.  </w:t>
                  </w:r>
                  <w:proofErr w:type="spellStart"/>
                  <w:r w:rsidRPr="004B513A">
                    <w:rPr>
                      <w:i/>
                      <w:sz w:val="36"/>
                      <w:szCs w:val="36"/>
                    </w:rPr>
                    <w:t>ащ</w:t>
                  </w:r>
                  <w:proofErr w:type="spellEnd"/>
                  <w:r>
                    <w:rPr>
                      <w:i/>
                      <w:sz w:val="36"/>
                      <w:szCs w:val="36"/>
                    </w:rPr>
                    <w:t xml:space="preserve"> </w:t>
                  </w:r>
                  <w:r w:rsidRPr="004B513A">
                    <w:rPr>
                      <w:i/>
                      <w:sz w:val="36"/>
                      <w:szCs w:val="36"/>
                    </w:rPr>
                    <w:t>(</w:t>
                  </w:r>
                  <w:proofErr w:type="spellStart"/>
                  <w:r w:rsidRPr="004B513A">
                    <w:rPr>
                      <w:i/>
                      <w:sz w:val="36"/>
                      <w:szCs w:val="36"/>
                    </w:rPr>
                    <w:t>ящ</w:t>
                  </w:r>
                  <w:proofErr w:type="spellEnd"/>
                  <w:r w:rsidRPr="004B513A">
                    <w:rPr>
                      <w:i/>
                      <w:sz w:val="36"/>
                      <w:szCs w:val="36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  <w:lang w:eastAsia="en-US"/>
        </w:rPr>
        <w:pict>
          <v:shape id="_x0000_s1077" type="#_x0000_t32" style="position:absolute;margin-left:130.95pt;margin-top:8pt;width:8.95pt;height:8.9pt;z-index:251683328" o:connectortype="straight"/>
        </w:pict>
      </w:r>
      <w:r>
        <w:rPr>
          <w:noProof/>
          <w:sz w:val="40"/>
          <w:szCs w:val="40"/>
          <w:lang w:eastAsia="en-US"/>
        </w:rPr>
        <w:pict>
          <v:shape id="_x0000_s1076" type="#_x0000_t32" style="position:absolute;margin-left:118.45pt;margin-top:8pt;width:12.5pt;height:8.9pt;flip:y;z-index:251682304" o:connectortype="straight"/>
        </w:pict>
      </w:r>
      <w:r>
        <w:rPr>
          <w:noProof/>
          <w:sz w:val="40"/>
          <w:szCs w:val="40"/>
          <w:lang w:eastAsia="en-US"/>
        </w:rPr>
        <w:pict>
          <v:shape id="_x0000_s1075" type="#_x0000_t32" style="position:absolute;margin-left:98.2pt;margin-top:8pt;width:10.15pt;height:8.9pt;z-index:251681280" o:connectortype="straight"/>
        </w:pict>
      </w:r>
      <w:r>
        <w:rPr>
          <w:noProof/>
          <w:sz w:val="40"/>
          <w:szCs w:val="40"/>
          <w:lang w:eastAsia="en-US"/>
        </w:rPr>
        <w:pict>
          <v:shape id="_x0000_s1074" type="#_x0000_t32" style="position:absolute;margin-left:86.9pt;margin-top:8pt;width:11.3pt;height:8.9pt;flip:y;z-index:251680256" o:connectortype="straight"/>
        </w:pict>
      </w:r>
    </w:p>
    <w:p w:rsidR="004243CB" w:rsidRDefault="000E720B" w:rsidP="004243CB">
      <w:pPr>
        <w:tabs>
          <w:tab w:val="left" w:pos="5831"/>
        </w:tabs>
        <w:outlineLvl w:val="0"/>
        <w:rPr>
          <w:b/>
          <w:color w:val="5F497A" w:themeColor="accent4" w:themeShade="BF"/>
          <w:sz w:val="40"/>
          <w:szCs w:val="40"/>
        </w:rPr>
      </w:pPr>
      <w:r w:rsidRPr="000E720B">
        <w:rPr>
          <w:noProof/>
          <w:sz w:val="40"/>
          <w:szCs w:val="40"/>
          <w:lang w:eastAsia="en-US"/>
        </w:rPr>
        <w:pict>
          <v:shape id="_x0000_s1078" type="#_x0000_t13" style="position:absolute;margin-left:198.2pt;margin-top:9.05pt;width:61.85pt;height:13.95pt;z-index:251684352" fillcolor="#c0504d [3205]" strokecolor="#c0504d [3205]" strokeweight="10pt">
            <v:stroke linestyle="thinThin"/>
            <v:shadow color="#868686"/>
          </v:shape>
        </w:pict>
      </w:r>
      <w:r w:rsidR="004243CB">
        <w:rPr>
          <w:sz w:val="40"/>
          <w:szCs w:val="40"/>
        </w:rPr>
        <w:tab/>
      </w:r>
      <w:r w:rsidR="004243CB" w:rsidRPr="004B513A">
        <w:rPr>
          <w:b/>
          <w:color w:val="5F497A" w:themeColor="accent4" w:themeShade="BF"/>
          <w:sz w:val="40"/>
          <w:szCs w:val="40"/>
        </w:rPr>
        <w:t xml:space="preserve">От глаголов </w:t>
      </w:r>
      <w:r w:rsidR="004243CB" w:rsidRPr="004B513A">
        <w:rPr>
          <w:b/>
          <w:color w:val="5F497A" w:themeColor="accent4" w:themeShade="BF"/>
          <w:sz w:val="40"/>
          <w:szCs w:val="40"/>
          <w:lang w:val="en-US"/>
        </w:rPr>
        <w:t>II</w:t>
      </w:r>
      <w:r w:rsidR="004243CB" w:rsidRPr="004B513A">
        <w:rPr>
          <w:b/>
          <w:color w:val="5F497A" w:themeColor="accent4" w:themeShade="BF"/>
          <w:sz w:val="40"/>
          <w:szCs w:val="40"/>
        </w:rPr>
        <w:t xml:space="preserve"> </w:t>
      </w:r>
      <w:proofErr w:type="spellStart"/>
      <w:r w:rsidR="004243CB" w:rsidRPr="004B513A">
        <w:rPr>
          <w:b/>
          <w:color w:val="5F497A" w:themeColor="accent4" w:themeShade="BF"/>
          <w:sz w:val="40"/>
          <w:szCs w:val="40"/>
        </w:rPr>
        <w:t>спр</w:t>
      </w:r>
      <w:proofErr w:type="spellEnd"/>
    </w:p>
    <w:p w:rsidR="00D77BE8" w:rsidRPr="00D77BE8" w:rsidRDefault="00D77BE8" w:rsidP="004243C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77BE8" w:rsidRPr="00D77BE8" w:rsidRDefault="00D77BE8" w:rsidP="00D77BE8">
      <w:pPr>
        <w:pStyle w:val="a4"/>
        <w:shd w:val="clear" w:color="auto" w:fill="FFFFFF"/>
        <w:spacing w:line="307" w:lineRule="exact"/>
        <w:ind w:left="0" w:right="422" w:firstLine="426"/>
        <w:rPr>
          <w:rFonts w:ascii="Times New Roman" w:hAnsi="Times New Roman" w:cs="Times New Roman"/>
          <w:sz w:val="28"/>
          <w:szCs w:val="28"/>
        </w:rPr>
      </w:pPr>
    </w:p>
    <w:p w:rsidR="00D77BE8" w:rsidRPr="00333CEA" w:rsidRDefault="00D77BE8" w:rsidP="00D77B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613D" w:rsidRDefault="0001613D"/>
    <w:sectPr w:rsidR="0001613D" w:rsidSect="005C6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EDF" w:rsidRDefault="00D52EDF" w:rsidP="002637B8">
      <w:r>
        <w:separator/>
      </w:r>
    </w:p>
  </w:endnote>
  <w:endnote w:type="continuationSeparator" w:id="0">
    <w:p w:rsidR="00D52EDF" w:rsidRDefault="00D52EDF" w:rsidP="00263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EDF" w:rsidRDefault="00D52EDF" w:rsidP="002637B8">
      <w:r>
        <w:separator/>
      </w:r>
    </w:p>
  </w:footnote>
  <w:footnote w:type="continuationSeparator" w:id="0">
    <w:p w:rsidR="00D52EDF" w:rsidRDefault="00D52EDF" w:rsidP="002637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37C3"/>
    <w:multiLevelType w:val="hybridMultilevel"/>
    <w:tmpl w:val="F9C0C42A"/>
    <w:lvl w:ilvl="0" w:tplc="D9E6CA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F5C84"/>
    <w:multiLevelType w:val="hybridMultilevel"/>
    <w:tmpl w:val="F16ECC96"/>
    <w:lvl w:ilvl="0" w:tplc="09BEFA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1371018B"/>
    <w:multiLevelType w:val="hybridMultilevel"/>
    <w:tmpl w:val="AD9A83AC"/>
    <w:lvl w:ilvl="0" w:tplc="D9E6CAB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F0924"/>
    <w:multiLevelType w:val="hybridMultilevel"/>
    <w:tmpl w:val="9A622FD4"/>
    <w:lvl w:ilvl="0" w:tplc="D9E6CA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94B88"/>
    <w:multiLevelType w:val="hybridMultilevel"/>
    <w:tmpl w:val="D7C8B0A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B3064AF"/>
    <w:multiLevelType w:val="hybridMultilevel"/>
    <w:tmpl w:val="CECE3E3A"/>
    <w:lvl w:ilvl="0" w:tplc="D9E6CA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445BB"/>
    <w:multiLevelType w:val="hybridMultilevel"/>
    <w:tmpl w:val="99B4FA6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4B4A2105"/>
    <w:multiLevelType w:val="hybridMultilevel"/>
    <w:tmpl w:val="F7924E60"/>
    <w:lvl w:ilvl="0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8">
    <w:nsid w:val="57AB0465"/>
    <w:multiLevelType w:val="hybridMultilevel"/>
    <w:tmpl w:val="7444F6CA"/>
    <w:lvl w:ilvl="0" w:tplc="D9E6CAB0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3F5771A"/>
    <w:multiLevelType w:val="hybridMultilevel"/>
    <w:tmpl w:val="02F6D1CA"/>
    <w:lvl w:ilvl="0" w:tplc="D9E6CA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9B377A"/>
    <w:multiLevelType w:val="hybridMultilevel"/>
    <w:tmpl w:val="66B6C882"/>
    <w:lvl w:ilvl="0" w:tplc="516C2B3E">
      <w:start w:val="1"/>
      <w:numFmt w:val="decimal"/>
      <w:lvlText w:val="%1."/>
      <w:lvlJc w:val="left"/>
      <w:pPr>
        <w:ind w:left="38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BFC"/>
    <w:rsid w:val="0001613D"/>
    <w:rsid w:val="000E720B"/>
    <w:rsid w:val="00231E3D"/>
    <w:rsid w:val="00257534"/>
    <w:rsid w:val="002637B8"/>
    <w:rsid w:val="00291425"/>
    <w:rsid w:val="002F1C91"/>
    <w:rsid w:val="0030761E"/>
    <w:rsid w:val="00333CEA"/>
    <w:rsid w:val="00381009"/>
    <w:rsid w:val="003963A8"/>
    <w:rsid w:val="003E5D9E"/>
    <w:rsid w:val="004243CB"/>
    <w:rsid w:val="005669DA"/>
    <w:rsid w:val="005C6A88"/>
    <w:rsid w:val="005D4AC8"/>
    <w:rsid w:val="005D544C"/>
    <w:rsid w:val="00603C2E"/>
    <w:rsid w:val="007A4C58"/>
    <w:rsid w:val="00874922"/>
    <w:rsid w:val="008E2C9A"/>
    <w:rsid w:val="008F7FBD"/>
    <w:rsid w:val="00A443D3"/>
    <w:rsid w:val="00AB4250"/>
    <w:rsid w:val="00B33BFC"/>
    <w:rsid w:val="00B65FA7"/>
    <w:rsid w:val="00C070D5"/>
    <w:rsid w:val="00D1790E"/>
    <w:rsid w:val="00D52EDF"/>
    <w:rsid w:val="00D77BE8"/>
    <w:rsid w:val="00E21099"/>
    <w:rsid w:val="00E43803"/>
    <w:rsid w:val="00ED09DC"/>
    <w:rsid w:val="00ED0CE9"/>
    <w:rsid w:val="00F6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2" type="connector" idref="#_x0000_s1037"/>
        <o:r id="V:Rule43" type="connector" idref="#_x0000_s1074"/>
        <o:r id="V:Rule44" type="connector" idref="#_x0000_s1045"/>
        <o:r id="V:Rule45" type="connector" idref="#_x0000_s1063"/>
        <o:r id="V:Rule46" type="connector" idref="#_x0000_s1060"/>
        <o:r id="V:Rule47" type="connector" idref="#_x0000_s1036"/>
        <o:r id="V:Rule48" type="connector" idref="#_x0000_s1040"/>
        <o:r id="V:Rule49" type="connector" idref="#_x0000_s1052"/>
        <o:r id="V:Rule50" type="connector" idref="#_x0000_s1054"/>
        <o:r id="V:Rule51" type="connector" idref="#_x0000_s1035"/>
        <o:r id="V:Rule52" type="connector" idref="#_x0000_s1047"/>
        <o:r id="V:Rule53" type="connector" idref="#_x0000_s1067"/>
        <o:r id="V:Rule54" type="connector" idref="#_x0000_s1032"/>
        <o:r id="V:Rule55" type="connector" idref="#_x0000_s1064"/>
        <o:r id="V:Rule56" type="connector" idref="#_x0000_s1041"/>
        <o:r id="V:Rule57" type="connector" idref="#_x0000_s1030"/>
        <o:r id="V:Rule58" type="connector" idref="#_x0000_s1077"/>
        <o:r id="V:Rule59" type="connector" idref="#_x0000_s1069"/>
        <o:r id="V:Rule60" type="connector" idref="#_x0000_s1055"/>
        <o:r id="V:Rule61" type="connector" idref="#_x0000_s1031"/>
        <o:r id="V:Rule62" type="connector" idref="#_x0000_s1034"/>
        <o:r id="V:Rule63" type="connector" idref="#_x0000_s1059"/>
        <o:r id="V:Rule64" type="connector" idref="#_x0000_s1028"/>
        <o:r id="V:Rule65" type="connector" idref="#_x0000_s1058"/>
        <o:r id="V:Rule66" type="connector" idref="#_x0000_s1068"/>
        <o:r id="V:Rule67" type="connector" idref="#_x0000_s1072"/>
        <o:r id="V:Rule68" type="connector" idref="#_x0000_s1071"/>
        <o:r id="V:Rule69" type="connector" idref="#_x0000_s1056"/>
        <o:r id="V:Rule70" type="connector" idref="#_x0000_s1046"/>
        <o:r id="V:Rule71" type="connector" idref="#_x0000_s1048"/>
        <o:r id="V:Rule72" type="connector" idref="#_x0000_s1075"/>
        <o:r id="V:Rule73" type="connector" idref="#_x0000_s1053"/>
        <o:r id="V:Rule74" type="connector" idref="#_x0000_s1043"/>
        <o:r id="V:Rule75" type="connector" idref="#_x0000_s1042"/>
        <o:r id="V:Rule76" type="connector" idref="#_x0000_s1066"/>
        <o:r id="V:Rule77" type="connector" idref="#_x0000_s1057"/>
        <o:r id="V:Rule78" type="connector" idref="#_x0000_s1076"/>
        <o:r id="V:Rule79" type="connector" idref="#_x0000_s1065"/>
        <o:r id="V:Rule80" type="connector" idref="#_x0000_s1027"/>
        <o:r id="V:Rule81" type="connector" idref="#_x0000_s1029"/>
        <o:r id="V:Rule82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3D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7BE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637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37B8"/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637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37B8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_________Microsoft_Office_Word1.doc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B7B97-9B61-4E89-8144-B69EA65D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Айша</cp:lastModifiedBy>
  <cp:revision>15</cp:revision>
  <cp:lastPrinted>2010-11-14T11:28:00Z</cp:lastPrinted>
  <dcterms:created xsi:type="dcterms:W3CDTF">2010-11-14T06:01:00Z</dcterms:created>
  <dcterms:modified xsi:type="dcterms:W3CDTF">2013-09-11T18:46:00Z</dcterms:modified>
</cp:coreProperties>
</file>