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6C" w:rsidRDefault="00431F6C" w:rsidP="00007618">
      <w:pPr>
        <w:ind w:firstLine="0"/>
        <w:jc w:val="both"/>
        <w:rPr>
          <w:b/>
        </w:rPr>
      </w:pPr>
      <w:r>
        <w:rPr>
          <w:b/>
        </w:rPr>
        <w:t>В помощь выпускнику 11 класса</w:t>
      </w:r>
    </w:p>
    <w:p w:rsidR="00007618" w:rsidRDefault="00007618" w:rsidP="00007618">
      <w:pPr>
        <w:ind w:firstLine="0"/>
        <w:jc w:val="both"/>
        <w:rPr>
          <w:b/>
        </w:rPr>
      </w:pPr>
      <w:r>
        <w:rPr>
          <w:b/>
        </w:rPr>
        <w:t>Клише сочинения-рассуждения по прочитанному тексту.</w:t>
      </w:r>
    </w:p>
    <w:p w:rsidR="00007618" w:rsidRDefault="00007618" w:rsidP="00007618">
      <w:pPr>
        <w:ind w:firstLine="0"/>
        <w:jc w:val="both"/>
      </w:pPr>
      <w:r>
        <w:t>С 1.    Интересный текст. Я с большим удовольствием его прочитал (а).</w:t>
      </w:r>
    </w:p>
    <w:p w:rsidR="00007618" w:rsidRDefault="00007618" w:rsidP="00007618">
      <w:pPr>
        <w:ind w:firstLine="708"/>
        <w:jc w:val="both"/>
      </w:pPr>
      <w:r>
        <w:t xml:space="preserve">На мой взгляд, одной из проблем данного текста является  </w:t>
      </w:r>
      <w:proofErr w:type="gramStart"/>
      <w:r>
        <w:t>проблема</w:t>
      </w:r>
      <w:proofErr w:type="gramEnd"/>
      <w:r>
        <w:t>…  Автор утверждает… Комментарий из 1, 2-х предложений по прочитанному тексту. (Минимум цитат из текста!)</w:t>
      </w:r>
    </w:p>
    <w:p w:rsidR="00007618" w:rsidRDefault="00007618" w:rsidP="00007618">
      <w:pPr>
        <w:jc w:val="both"/>
      </w:pPr>
      <w:r>
        <w:t>Позиция автора мне понятна. Я полностью с ней согласен. Интересно то, как автор доказывает свою точку зрения. Он убеждает читателя в том, что…</w:t>
      </w:r>
    </w:p>
    <w:p w:rsidR="00007618" w:rsidRDefault="00007618" w:rsidP="00007618">
      <w:pPr>
        <w:jc w:val="both"/>
      </w:pPr>
      <w:r>
        <w:t xml:space="preserve"> В литературе немало примеров произведений, в которых поднимается  эта проблема. Например, роман-эпопея Льва Николаевича Толстого «Война и мир». Герои Толстого…</w:t>
      </w:r>
    </w:p>
    <w:p w:rsidR="00007618" w:rsidRDefault="00007618" w:rsidP="00007618">
      <w:pPr>
        <w:jc w:val="both"/>
      </w:pPr>
      <w:r>
        <w:t>Ещё один литературный пример.</w:t>
      </w:r>
    </w:p>
    <w:p w:rsidR="00007618" w:rsidRDefault="00007618" w:rsidP="00007618">
      <w:pPr>
        <w:jc w:val="both"/>
      </w:pPr>
      <w:r>
        <w:t>Из своего небольшого жизненного опыта я могу сказать следующее. Я смотрел или слушал передачу, слышал от бабушки, дедушки, мамы, учителя, соседа и т.д.</w:t>
      </w:r>
    </w:p>
    <w:p w:rsidR="00007618" w:rsidRDefault="00007618" w:rsidP="00007618">
      <w:pPr>
        <w:jc w:val="both"/>
      </w:pPr>
      <w:proofErr w:type="gramStart"/>
      <w:r>
        <w:t>Таким образом, проблема, поднятая автором текста, является актуальной, важной, серьёзной, животрепещущей и т.д., потому что…</w:t>
      </w:r>
      <w:proofErr w:type="gramEnd"/>
    </w:p>
    <w:p w:rsidR="00007618" w:rsidRPr="00007618" w:rsidRDefault="00007618" w:rsidP="00007618">
      <w:pPr>
        <w:jc w:val="both"/>
        <w:rPr>
          <w:b/>
        </w:rPr>
      </w:pPr>
      <w:r w:rsidRPr="00007618">
        <w:rPr>
          <w:b/>
        </w:rPr>
        <w:t>ПОМНИ!</w:t>
      </w:r>
    </w:p>
    <w:p w:rsidR="00007618" w:rsidRDefault="00007618" w:rsidP="00007618">
      <w:pPr>
        <w:pStyle w:val="a3"/>
        <w:numPr>
          <w:ilvl w:val="0"/>
          <w:numId w:val="1"/>
        </w:numPr>
        <w:jc w:val="both"/>
      </w:pPr>
      <w:r>
        <w:t>Справку о писателе не списывать!</w:t>
      </w:r>
    </w:p>
    <w:p w:rsidR="00007618" w:rsidRDefault="00007618" w:rsidP="00007618">
      <w:pPr>
        <w:pStyle w:val="a3"/>
        <w:numPr>
          <w:ilvl w:val="0"/>
          <w:numId w:val="1"/>
        </w:numPr>
        <w:jc w:val="both"/>
      </w:pPr>
      <w:r>
        <w:t>Минимум – 150 слов! Пересчитай на экзамене и запомни цифру!</w:t>
      </w:r>
    </w:p>
    <w:p w:rsidR="00007618" w:rsidRDefault="00007618" w:rsidP="00007618">
      <w:pPr>
        <w:pStyle w:val="a3"/>
        <w:numPr>
          <w:ilvl w:val="0"/>
          <w:numId w:val="1"/>
        </w:numPr>
        <w:jc w:val="both"/>
      </w:pPr>
      <w:r>
        <w:t>Минимум ЦИТАТ!</w:t>
      </w:r>
    </w:p>
    <w:p w:rsidR="00007618" w:rsidRDefault="00007618" w:rsidP="00007618">
      <w:pPr>
        <w:pStyle w:val="a3"/>
        <w:numPr>
          <w:ilvl w:val="0"/>
          <w:numId w:val="1"/>
        </w:numPr>
        <w:jc w:val="both"/>
      </w:pPr>
      <w:r>
        <w:t>ПЕРЕСКАЗЫВАТЬ ТЕКСТ НЕЛЬЗЯ! НЕЛЬЗЯ! НЕЛЬЗЯ!</w:t>
      </w:r>
    </w:p>
    <w:p w:rsidR="00007618" w:rsidRDefault="00007618" w:rsidP="00007618">
      <w:pPr>
        <w:pStyle w:val="a3"/>
        <w:numPr>
          <w:ilvl w:val="0"/>
          <w:numId w:val="1"/>
        </w:numPr>
        <w:jc w:val="both"/>
      </w:pPr>
      <w:r>
        <w:t>Сочинение только по прочитанному тексту!</w:t>
      </w:r>
    </w:p>
    <w:p w:rsidR="00007618" w:rsidRDefault="00007618" w:rsidP="00007618">
      <w:pPr>
        <w:pStyle w:val="a3"/>
        <w:numPr>
          <w:ilvl w:val="0"/>
          <w:numId w:val="1"/>
        </w:numPr>
        <w:jc w:val="both"/>
      </w:pPr>
      <w:r>
        <w:t>Аргументов всего 2 (или 2 литературных примера, или 1 литературный пример + 1 пример</w:t>
      </w:r>
      <w:bookmarkStart w:id="0" w:name="_GoBack"/>
      <w:bookmarkEnd w:id="0"/>
      <w:r>
        <w:t xml:space="preserve"> из жизненного опыта!)</w:t>
      </w:r>
    </w:p>
    <w:p w:rsidR="00007618" w:rsidRDefault="00007618" w:rsidP="00007618">
      <w:pPr>
        <w:pStyle w:val="a3"/>
        <w:numPr>
          <w:ilvl w:val="0"/>
          <w:numId w:val="1"/>
        </w:numPr>
        <w:jc w:val="both"/>
      </w:pPr>
      <w:r>
        <w:t>При написании сочинения смотри задания 20 + 24, НО НЕ СПИСЫВАЙ НИ СЛОВА! НЕЛЬЗЯ! А своими словами МОЖНО!</w:t>
      </w:r>
    </w:p>
    <w:p w:rsidR="00007618" w:rsidRDefault="00007618" w:rsidP="00007618">
      <w:pPr>
        <w:pStyle w:val="a3"/>
        <w:numPr>
          <w:ilvl w:val="0"/>
          <w:numId w:val="1"/>
        </w:numPr>
        <w:jc w:val="both"/>
      </w:pPr>
      <w:r>
        <w:t>СОЧИНЕНИЕ – 23 балла.</w:t>
      </w:r>
    </w:p>
    <w:p w:rsidR="006B3BCF" w:rsidRDefault="00007618" w:rsidP="00007618">
      <w:pPr>
        <w:pStyle w:val="a3"/>
        <w:numPr>
          <w:ilvl w:val="0"/>
          <w:numId w:val="1"/>
        </w:numPr>
        <w:jc w:val="both"/>
      </w:pPr>
      <w:r>
        <w:lastRenderedPageBreak/>
        <w:t>Часть 1 (кроме 7, 15, 24) по 1 баллу! Задание 7 – до 5 баллов! Задание 15 – 2 балла, задание 24 – 4 балла! ВСЕГО – 65 БАЛЛОВ!</w:t>
      </w:r>
    </w:p>
    <w:sectPr w:rsidR="006B3BCF" w:rsidSect="006B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911E1"/>
    <w:multiLevelType w:val="hybridMultilevel"/>
    <w:tmpl w:val="6862D4C8"/>
    <w:lvl w:ilvl="0" w:tplc="50380D9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7618"/>
    <w:rsid w:val="00007618"/>
    <w:rsid w:val="00117862"/>
    <w:rsid w:val="00431F6C"/>
    <w:rsid w:val="00515F6D"/>
    <w:rsid w:val="00671340"/>
    <w:rsid w:val="006B3BCF"/>
    <w:rsid w:val="00A75818"/>
    <w:rsid w:val="00AD6874"/>
    <w:rsid w:val="00B67B09"/>
    <w:rsid w:val="00E6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АллаГригорьевна</dc:creator>
  <cp:keywords/>
  <dc:description/>
  <cp:lastModifiedBy>АллаГригорьевна</cp:lastModifiedBy>
  <cp:revision>3</cp:revision>
  <dcterms:created xsi:type="dcterms:W3CDTF">2014-11-23T13:21:00Z</dcterms:created>
  <dcterms:modified xsi:type="dcterms:W3CDTF">2014-11-23T13:24:00Z</dcterms:modified>
</cp:coreProperties>
</file>