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B1" w:rsidRPr="00B908B1" w:rsidRDefault="00B908B1" w:rsidP="00B908B1">
      <w:pPr>
        <w:spacing w:line="360" w:lineRule="auto"/>
        <w:rPr>
          <w:rFonts w:ascii="Times New Roman" w:hAnsi="Times New Roman" w:cs="Times New Roman"/>
          <w:b/>
          <w:sz w:val="32"/>
          <w:szCs w:val="32"/>
        </w:rPr>
      </w:pPr>
      <w:r w:rsidRPr="00B908B1">
        <w:rPr>
          <w:rFonts w:ascii="Times New Roman" w:hAnsi="Times New Roman" w:cs="Times New Roman"/>
          <w:b/>
          <w:sz w:val="32"/>
          <w:szCs w:val="32"/>
        </w:rPr>
        <w:t>В помощь выпускнику 11 класса</w:t>
      </w:r>
    </w:p>
    <w:p w:rsidR="00B908B1" w:rsidRPr="00B908B1" w:rsidRDefault="00B908B1" w:rsidP="00B908B1">
      <w:pPr>
        <w:spacing w:line="360" w:lineRule="auto"/>
        <w:rPr>
          <w:rFonts w:ascii="Times New Roman" w:hAnsi="Times New Roman" w:cs="Times New Roman"/>
          <w:b/>
          <w:sz w:val="32"/>
          <w:szCs w:val="32"/>
        </w:rPr>
      </w:pPr>
      <w:bookmarkStart w:id="0" w:name="_GoBack"/>
      <w:bookmarkEnd w:id="0"/>
      <w:r w:rsidRPr="00B908B1">
        <w:rPr>
          <w:rFonts w:ascii="Times New Roman" w:hAnsi="Times New Roman" w:cs="Times New Roman"/>
          <w:b/>
          <w:sz w:val="32"/>
          <w:szCs w:val="32"/>
        </w:rPr>
        <w:t>Образец итогового сочинения-рассуждения на тему «Недаром помнит вся Россия…»</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«Недаром помнит вся Россия…» Или вы думаете,  не помнит? О, я точно знаю, что эту строчку из стихотворения Михаила Юрьевича Лермонтова помнит каждый школьник моей страны. А заканчивается она так: «Недаром помнит вся Россия про день Бородина». И стихотворение это называется «Бородино», и посвящено оно победе великого русского народа над Наполеоном в 1812 году. Я думаю, что если бы поэт написал только одно это стихотворение, его бы уже помнила вся Россия.</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На мой взгляд,  строчка из стихотворения «Бородино» «Недаром помнит вся Россия…» подходит ко всему творчеству великого русского поэта М.Ю. Лермонтова, чей 200-летний юбилей отмечала вся наша страна 15 октября 2014 года. Видимо, слова поэта стали пророческими. Но почему его помнит вся Россия?</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Да потому что Михаил Юрьевич Лермонтов любил свою Родину, свой русский народ! Помните слова из стихотворения «Нет, я не Байрон…»:</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Нет, я не Байрон, я другой,</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Ещё неведомый избранник,</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Как он, гонимый миром странник,</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Но только с русскою душой…</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 xml:space="preserve">Как великолепно сказано «неведомый избранник…, но только с русскою душой…». И всё-таки «избранник» с загадочной русской душой! «Недаром помнит вся Россия» многие строчки из его поэтического творчества наизусть! Ведь помнит же! Его поистине русская душа переживала за судьбу России в самые сложные для неё времена. Хотя он </w:t>
      </w:r>
      <w:r w:rsidRPr="00B908B1">
        <w:rPr>
          <w:rFonts w:ascii="Times New Roman" w:hAnsi="Times New Roman" w:cs="Times New Roman"/>
          <w:sz w:val="28"/>
          <w:szCs w:val="28"/>
        </w:rPr>
        <w:lastRenderedPageBreak/>
        <w:t xml:space="preserve">прожил совсем немного, всего полных 26 лет. Как жаль, что поручик Мартынов не понимал, «на что он руку поднимал…»?! «Погиб поэт – невольник чести…» - а ведь это же строчки из стихотворения самого Лермонтова, только они написаны на смерть А.С. Пушкина! Ведь вы их тоже помните? Как схожи их судьбы!  Как рано Лермонтов ушёл из жизни! Сколько бы строк он написал ещё о своей  невероятной любви к Родине! </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Но любовь к России у поэта, на мой взгляд, была неоднозначной. Сам М.Ю. Лермонтов в своём стихотворении «Родина», написанном в июле 1841 года, незадолго до смерти,  писал:</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Люблю отчизну я, но странною любовью…</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 xml:space="preserve">Люблю – за что, не знаю сам… </w:t>
      </w:r>
    </w:p>
    <w:p w:rsidR="00B908B1"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 xml:space="preserve">На мой взгляд, в этом стихотворении проявился истинный патриотизм поэта к великому русскому народу так же, как в стихотворении «Бородино». Он восхищается силой духа русского народа, и в то же время ненавидит «страну рабов, страну господ…». Он ненавидит Россию крепостническую, Россию официальную. Я думаю, что М.Ю. Лермонтов хотел бы видеть Россию страной, где нет места крепостному праву. Так ли это было, не знаю. Но предположить позицию Лермонтова-патриота нетрудно. Позиция Лермонтова, истинного гражданина своей страны, чётко прослеживается и в его романе «Герой нашего времени». Писатель ясно даёт читателю представить, что общество России того времени «больно» ненужными страстями. Григория Александровича Печорина, главного героя романа, отличает эгоизм, бессердечие и безумие поступков, потому что он не может найти своим недюжинным способностям применения. И он страдает от этого! И Печорин умирает, как умрёт вскоре и сам Лермонтов. </w:t>
      </w:r>
    </w:p>
    <w:p w:rsidR="006B3BCF" w:rsidRPr="00B908B1" w:rsidRDefault="00B908B1" w:rsidP="00B908B1">
      <w:pPr>
        <w:spacing w:line="360" w:lineRule="auto"/>
        <w:ind w:firstLine="851"/>
        <w:jc w:val="both"/>
        <w:rPr>
          <w:rFonts w:ascii="Times New Roman" w:hAnsi="Times New Roman" w:cs="Times New Roman"/>
          <w:sz w:val="28"/>
          <w:szCs w:val="28"/>
        </w:rPr>
      </w:pPr>
      <w:r w:rsidRPr="00B908B1">
        <w:rPr>
          <w:rFonts w:ascii="Times New Roman" w:hAnsi="Times New Roman" w:cs="Times New Roman"/>
          <w:sz w:val="28"/>
          <w:szCs w:val="28"/>
        </w:rPr>
        <w:t xml:space="preserve">«Недаром помнит вся Россия…»  творчество М.Ю. Лермонтова, в котором раскрылась вся русская душа поэта, неповторимая, переживающая, страдающая… Как он был молод! Как рано ушёл из жизни! Но, я думаю, что </w:t>
      </w:r>
      <w:r w:rsidRPr="00B908B1">
        <w:rPr>
          <w:rFonts w:ascii="Times New Roman" w:hAnsi="Times New Roman" w:cs="Times New Roman"/>
          <w:sz w:val="28"/>
          <w:szCs w:val="28"/>
        </w:rPr>
        <w:lastRenderedPageBreak/>
        <w:t>потомки даже через столетия всегда будут помнить магию его чувств, магию его слов! Или я неправ?! И сам себе отвечаю: «Прав! Прав! Тысячу раз прав!»</w:t>
      </w:r>
    </w:p>
    <w:sectPr w:rsidR="006B3BCF" w:rsidRPr="00B908B1" w:rsidSect="006B3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08B1"/>
    <w:rsid w:val="00117862"/>
    <w:rsid w:val="00515F6D"/>
    <w:rsid w:val="00671340"/>
    <w:rsid w:val="006B3BCF"/>
    <w:rsid w:val="00A75818"/>
    <w:rsid w:val="00AD6874"/>
    <w:rsid w:val="00B908B1"/>
    <w:rsid w:val="00EF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B1"/>
    <w:pPr>
      <w:spacing w:after="200" w:line="276" w:lineRule="auto"/>
      <w:ind w:firstLine="0"/>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АллаГригорьевна</dc:creator>
  <cp:keywords/>
  <dc:description/>
  <cp:lastModifiedBy>АллаГригорьевна</cp:lastModifiedBy>
  <cp:revision>2</cp:revision>
  <dcterms:created xsi:type="dcterms:W3CDTF">2014-11-23T13:00:00Z</dcterms:created>
  <dcterms:modified xsi:type="dcterms:W3CDTF">2014-11-23T13:01:00Z</dcterms:modified>
</cp:coreProperties>
</file>