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A" w:rsidRPr="00C50E7A" w:rsidRDefault="00C50E7A" w:rsidP="00C50E7A">
      <w:pPr>
        <w:jc w:val="center"/>
        <w:rPr>
          <w:rFonts w:ascii="Times New Roman" w:hAnsi="Times New Roman" w:cs="Times New Roman"/>
          <w:sz w:val="32"/>
          <w:szCs w:val="32"/>
        </w:rPr>
      </w:pPr>
      <w:r w:rsidRPr="00C50E7A">
        <w:rPr>
          <w:rFonts w:ascii="Times New Roman" w:hAnsi="Times New Roman" w:cs="Times New Roman"/>
          <w:sz w:val="32"/>
          <w:szCs w:val="32"/>
        </w:rPr>
        <w:t>Приложение № 3</w:t>
      </w:r>
    </w:p>
    <w:p w:rsidR="00C50E7A" w:rsidRPr="00C50E7A" w:rsidRDefault="00C50E7A" w:rsidP="00C50E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E7A">
        <w:rPr>
          <w:rFonts w:ascii="Times New Roman" w:hAnsi="Times New Roman" w:cs="Times New Roman"/>
          <w:b/>
          <w:sz w:val="32"/>
          <w:szCs w:val="32"/>
        </w:rPr>
        <w:t>График проведения мероприятий недели русского языка и литературы</w:t>
      </w:r>
    </w:p>
    <w:p w:rsidR="00C50E7A" w:rsidRPr="00C50E7A" w:rsidRDefault="00C50E7A" w:rsidP="00C50E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E7A">
        <w:rPr>
          <w:rFonts w:ascii="Times New Roman" w:hAnsi="Times New Roman" w:cs="Times New Roman"/>
          <w:b/>
          <w:sz w:val="32"/>
          <w:szCs w:val="32"/>
        </w:rPr>
        <w:t>«Русский язык – язык мира и добра»</w:t>
      </w:r>
    </w:p>
    <w:p w:rsidR="00C50E7A" w:rsidRPr="00C50E7A" w:rsidRDefault="00C50E7A" w:rsidP="00C50E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E7A">
        <w:rPr>
          <w:rFonts w:ascii="Times New Roman" w:hAnsi="Times New Roman" w:cs="Times New Roman"/>
          <w:b/>
          <w:sz w:val="32"/>
          <w:szCs w:val="32"/>
        </w:rPr>
        <w:t>с 22.10</w:t>
      </w:r>
      <w:r>
        <w:rPr>
          <w:rFonts w:ascii="Times New Roman" w:hAnsi="Times New Roman" w:cs="Times New Roman"/>
          <w:b/>
          <w:sz w:val="32"/>
          <w:szCs w:val="32"/>
        </w:rPr>
        <w:t xml:space="preserve">.2012 </w:t>
      </w:r>
      <w:bookmarkStart w:id="0" w:name="_GoBack"/>
      <w:bookmarkEnd w:id="0"/>
      <w:r w:rsidRPr="00C50E7A">
        <w:rPr>
          <w:rFonts w:ascii="Times New Roman" w:hAnsi="Times New Roman" w:cs="Times New Roman"/>
          <w:b/>
          <w:sz w:val="32"/>
          <w:szCs w:val="32"/>
        </w:rPr>
        <w:t xml:space="preserve"> по 27.10.2012 г.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667"/>
        <w:gridCol w:w="4170"/>
        <w:gridCol w:w="3336"/>
        <w:gridCol w:w="2085"/>
        <w:gridCol w:w="1087"/>
        <w:gridCol w:w="2694"/>
      </w:tblGrid>
      <w:tr w:rsidR="00C50E7A" w:rsidRPr="00E64277" w:rsidTr="00DA4CCE">
        <w:trPr>
          <w:trHeight w:val="668"/>
        </w:trPr>
        <w:tc>
          <w:tcPr>
            <w:tcW w:w="69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6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Форма проведения мероприятия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Место и время проведения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C50E7A" w:rsidRPr="00E64277" w:rsidTr="00DA4CCE">
        <w:trPr>
          <w:trHeight w:val="615"/>
        </w:trPr>
        <w:tc>
          <w:tcPr>
            <w:tcW w:w="696" w:type="dxa"/>
            <w:tcBorders>
              <w:bottom w:val="single" w:sz="4" w:space="0" w:color="auto"/>
            </w:tcBorders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22.10.2012</w:t>
            </w: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«Русский язык – язык мира и добра»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Торжественная линейка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Проходной зал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9-00 – 9-20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10-00-10-20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Божкова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Н. О.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6 «Г», 7 «А»,  7 «Б», 7 «В».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7A" w:rsidRPr="00E64277" w:rsidTr="00DA4CCE">
        <w:trPr>
          <w:trHeight w:val="808"/>
        </w:trPr>
        <w:tc>
          <w:tcPr>
            <w:tcW w:w="696" w:type="dxa"/>
            <w:tcBorders>
              <w:bottom w:val="single" w:sz="4" w:space="0" w:color="auto"/>
            </w:tcBorders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«Что? Где? Когда?»</w:t>
            </w:r>
          </w:p>
          <w:p w:rsidR="00C50E7A" w:rsidRPr="00E64277" w:rsidRDefault="00C50E7A" w:rsidP="00DA4C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Лингвистическая игра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Проходной зал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После 6-го урока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Даниленко Т. А.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Дятлова О. В.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7A" w:rsidRPr="00E64277" w:rsidTr="00DA4CCE">
        <w:trPr>
          <w:trHeight w:val="567"/>
        </w:trPr>
        <w:tc>
          <w:tcPr>
            <w:tcW w:w="696" w:type="dxa"/>
            <w:tcBorders>
              <w:bottom w:val="single" w:sz="4" w:space="0" w:color="auto"/>
            </w:tcBorders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«Жизнь и творчество А. С. Пушкина»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. 14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9-00 – 9-20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10-00-10-20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Божкова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Н. О.</w:t>
            </w:r>
          </w:p>
        </w:tc>
      </w:tr>
      <w:tr w:rsidR="00C50E7A" w:rsidRPr="00E64277" w:rsidTr="00DA4CCE">
        <w:trPr>
          <w:trHeight w:val="523"/>
        </w:trPr>
        <w:tc>
          <w:tcPr>
            <w:tcW w:w="696" w:type="dxa"/>
            <w:tcBorders>
              <w:bottom w:val="single" w:sz="4" w:space="0" w:color="auto"/>
            </w:tcBorders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«Русский язык – язык мира и добра»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Выставка газет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Проходной зал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Божкова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Н. О. Даниленко Т.А. Дятлова О. В.</w:t>
            </w:r>
          </w:p>
        </w:tc>
      </w:tr>
      <w:tr w:rsidR="00C50E7A" w:rsidRPr="00E64277" w:rsidTr="00DA4CCE">
        <w:trPr>
          <w:trHeight w:val="681"/>
        </w:trPr>
        <w:tc>
          <w:tcPr>
            <w:tcW w:w="696" w:type="dxa"/>
            <w:tcBorders>
              <w:top w:val="single" w:sz="4" w:space="0" w:color="auto"/>
            </w:tcBorders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23.10.2012</w:t>
            </w: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«Что? Где? Когда?»</w:t>
            </w:r>
          </w:p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Лингвистическая игра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Проходной зал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После 6 урока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Даниленко Т.А. Дятлова О. В.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7A" w:rsidRPr="00E64277" w:rsidTr="00DA4CCE">
        <w:trPr>
          <w:trHeight w:val="687"/>
        </w:trPr>
        <w:tc>
          <w:tcPr>
            <w:tcW w:w="696" w:type="dxa"/>
            <w:tcBorders>
              <w:top w:val="single" w:sz="4" w:space="0" w:color="auto"/>
            </w:tcBorders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«Жизнь и творчество М. Ю. Лермонтова»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. 14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9-00 – 9-20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10-00-10-20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Божкова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Н. О.</w:t>
            </w:r>
          </w:p>
        </w:tc>
      </w:tr>
      <w:tr w:rsidR="00C50E7A" w:rsidRPr="00E64277" w:rsidTr="00DA4CCE">
        <w:trPr>
          <w:trHeight w:val="479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24.10.2012</w:t>
            </w: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«Твори добро на всей земле»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Конкурс чтецов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Божкова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Н. О.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Накорякова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7A" w:rsidRPr="00E64277" w:rsidTr="00DA4CCE">
        <w:trPr>
          <w:trHeight w:val="487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«Русский язык – язык мира и добра»</w:t>
            </w:r>
          </w:p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Книжная выставка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Накорякова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7A" w:rsidRPr="00E64277" w:rsidTr="00DA4CCE">
        <w:trPr>
          <w:trHeight w:val="561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«Жизнь и творчество И. С. Тургенева»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. 15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9-00 – 9-20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10-00-10-20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Даниленко Т.А.</w:t>
            </w:r>
          </w:p>
        </w:tc>
      </w:tr>
      <w:tr w:rsidR="00C50E7A" w:rsidRPr="00E64277" w:rsidTr="00DA4CCE">
        <w:trPr>
          <w:trHeight w:val="473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67" w:type="dxa"/>
            <w:vMerge w:val="restart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25.10.2012</w:t>
            </w: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«Нам не дано предугадать,  как наше слово отзовется»</w:t>
            </w:r>
          </w:p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Литературно – музыкальная композиция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После 6 урока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Гетманская И.В.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7A" w:rsidRPr="00E64277" w:rsidTr="00DA4CCE">
        <w:trPr>
          <w:trHeight w:val="566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«Жизнь и творчество Н. А. Некрасова»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. 16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9-00 – 9-20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10-00-10-20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Дятлова О. В.</w:t>
            </w:r>
          </w:p>
        </w:tc>
      </w:tr>
      <w:tr w:rsidR="00C50E7A" w:rsidRPr="00E64277" w:rsidTr="00DA4CCE">
        <w:trPr>
          <w:trHeight w:val="576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26.10.2012</w:t>
            </w: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«Говорим и показываем»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Зарисовки художественных произведений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После 6 урока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Божкова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Н.О.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Бондарь О.М.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Даниленко Т.А.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7A" w:rsidRPr="00E64277" w:rsidTr="00DA4CCE">
        <w:trPr>
          <w:trHeight w:val="693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«Жизнь и творчество Л. Н. Толстого»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9-00 – 9-20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10-00-10-20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Гетманская И.В.</w:t>
            </w:r>
          </w:p>
        </w:tc>
      </w:tr>
      <w:tr w:rsidR="00C50E7A" w:rsidRPr="00E64277" w:rsidTr="00DA4CCE">
        <w:trPr>
          <w:trHeight w:val="700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27.10.2012</w:t>
            </w: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«В мире живой классике»</w:t>
            </w:r>
          </w:p>
          <w:p w:rsidR="00C50E7A" w:rsidRPr="00E64277" w:rsidRDefault="00C50E7A" w:rsidP="00DA4CC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. 14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10 -00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10 «А»</w:t>
            </w: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Божкова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Н.О.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10 «А»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7A" w:rsidRPr="00E64277" w:rsidTr="00DA4CCE">
        <w:trPr>
          <w:trHeight w:val="491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«Жизнь и творчество М. И. Цветаева»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Накорякова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C50E7A" w:rsidRPr="00E64277" w:rsidTr="00DA4CCE">
        <w:trPr>
          <w:trHeight w:val="470"/>
        </w:trPr>
        <w:tc>
          <w:tcPr>
            <w:tcW w:w="696" w:type="dxa"/>
          </w:tcPr>
          <w:p w:rsidR="00C50E7A" w:rsidRPr="00E64277" w:rsidRDefault="00C50E7A" w:rsidP="00C50E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C50E7A" w:rsidRPr="00E64277" w:rsidRDefault="00C50E7A" w:rsidP="00DA4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«Широка Кубань родная!»</w:t>
            </w:r>
          </w:p>
        </w:tc>
        <w:tc>
          <w:tcPr>
            <w:tcW w:w="3336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Встреча с кубанским поэтом</w:t>
            </w:r>
          </w:p>
        </w:tc>
        <w:tc>
          <w:tcPr>
            <w:tcW w:w="2085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. 10</w:t>
            </w:r>
          </w:p>
        </w:tc>
        <w:tc>
          <w:tcPr>
            <w:tcW w:w="1087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694" w:type="dxa"/>
          </w:tcPr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Бондарь О. М.</w:t>
            </w:r>
          </w:p>
          <w:p w:rsidR="00C50E7A" w:rsidRPr="00E64277" w:rsidRDefault="00C50E7A" w:rsidP="00DA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277">
              <w:rPr>
                <w:rFonts w:ascii="Times New Roman" w:hAnsi="Times New Roman" w:cs="Times New Roman"/>
                <w:sz w:val="18"/>
                <w:szCs w:val="18"/>
              </w:rPr>
              <w:t>11 «А»</w:t>
            </w:r>
          </w:p>
        </w:tc>
      </w:tr>
    </w:tbl>
    <w:p w:rsidR="00C50E7A" w:rsidRPr="00C50E7A" w:rsidRDefault="00C50E7A" w:rsidP="00C50E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E7A" w:rsidRPr="00C50E7A" w:rsidSect="00C50E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025"/>
    <w:multiLevelType w:val="hybridMultilevel"/>
    <w:tmpl w:val="50CA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E"/>
    <w:rsid w:val="00494046"/>
    <w:rsid w:val="0076487E"/>
    <w:rsid w:val="00C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E7A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E7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2012-11-09T04:41:00Z</dcterms:created>
  <dcterms:modified xsi:type="dcterms:W3CDTF">2012-11-09T04:41:00Z</dcterms:modified>
</cp:coreProperties>
</file>