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r>
        <w:rPr>
          <w:rFonts w:ascii="Times New Roman" w:eastAsia="Times New Roman" w:hAnsi="Times New Roman" w:cs="Times New Roman"/>
          <w:color w:val="026BA5"/>
          <w:kern w:val="36"/>
          <w:sz w:val="30"/>
          <w:szCs w:val="30"/>
          <w:lang w:eastAsia="ru-RU"/>
        </w:rPr>
        <w:t>Министерство образования и науки РФ</w:t>
      </w: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r>
        <w:rPr>
          <w:rFonts w:ascii="Times New Roman" w:eastAsia="Times New Roman" w:hAnsi="Times New Roman" w:cs="Times New Roman"/>
          <w:color w:val="026BA5"/>
          <w:kern w:val="36"/>
          <w:sz w:val="30"/>
          <w:szCs w:val="30"/>
          <w:lang w:eastAsia="ru-RU"/>
        </w:rPr>
        <w:t xml:space="preserve">МОУ   </w:t>
      </w:r>
      <w:proofErr w:type="spellStart"/>
      <w:r>
        <w:rPr>
          <w:rFonts w:ascii="Times New Roman" w:eastAsia="Times New Roman" w:hAnsi="Times New Roman" w:cs="Times New Roman"/>
          <w:color w:val="026BA5"/>
          <w:kern w:val="36"/>
          <w:sz w:val="30"/>
          <w:szCs w:val="30"/>
          <w:lang w:eastAsia="ru-RU"/>
        </w:rPr>
        <w:t>Алтарикская</w:t>
      </w:r>
      <w:proofErr w:type="spellEnd"/>
      <w:r>
        <w:rPr>
          <w:rFonts w:ascii="Times New Roman" w:eastAsia="Times New Roman" w:hAnsi="Times New Roman" w:cs="Times New Roman"/>
          <w:color w:val="026BA5"/>
          <w:kern w:val="36"/>
          <w:sz w:val="30"/>
          <w:szCs w:val="30"/>
          <w:lang w:eastAsia="ru-RU"/>
        </w:rPr>
        <w:t xml:space="preserve"> средняя школа</w:t>
      </w: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P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40"/>
          <w:szCs w:val="40"/>
          <w:lang w:eastAsia="ru-RU"/>
        </w:rPr>
      </w:pPr>
      <w:r w:rsidRPr="00D40050">
        <w:rPr>
          <w:rFonts w:ascii="Times New Roman" w:eastAsia="Times New Roman" w:hAnsi="Times New Roman" w:cs="Times New Roman"/>
          <w:color w:val="026BA5"/>
          <w:kern w:val="36"/>
          <w:sz w:val="40"/>
          <w:szCs w:val="40"/>
          <w:lang w:eastAsia="ru-RU"/>
        </w:rPr>
        <w:t>Родительское собрание «Возраст первой любви» (семинар-тренинг)</w:t>
      </w:r>
    </w:p>
    <w:p w:rsidR="00D40050" w:rsidRP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40"/>
          <w:szCs w:val="40"/>
          <w:lang w:eastAsia="ru-RU"/>
        </w:rPr>
      </w:pPr>
      <w:r w:rsidRPr="00D40050">
        <w:rPr>
          <w:rFonts w:ascii="Times New Roman" w:eastAsia="Times New Roman" w:hAnsi="Times New Roman" w:cs="Times New Roman"/>
          <w:color w:val="026BA5"/>
          <w:kern w:val="36"/>
          <w:sz w:val="40"/>
          <w:szCs w:val="40"/>
          <w:lang w:eastAsia="ru-RU"/>
        </w:rPr>
        <w:t>(10 класс)</w:t>
      </w:r>
    </w:p>
    <w:p w:rsidR="00D40050" w:rsidRP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40"/>
          <w:szCs w:val="40"/>
          <w:lang w:eastAsia="ru-RU"/>
        </w:rPr>
      </w:pPr>
    </w:p>
    <w:p w:rsidR="00D40050" w:rsidRP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40"/>
          <w:szCs w:val="4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Pr="00D40050" w:rsidRDefault="00D40050" w:rsidP="00D40050">
      <w:pPr>
        <w:spacing w:before="75" w:after="225" w:line="240" w:lineRule="auto"/>
        <w:contextualSpacing/>
        <w:jc w:val="right"/>
        <w:outlineLvl w:val="0"/>
        <w:rPr>
          <w:rFonts w:ascii="Times New Roman" w:eastAsia="Times New Roman" w:hAnsi="Times New Roman" w:cs="Times New Roman"/>
          <w:color w:val="026BA5"/>
          <w:kern w:val="36"/>
          <w:sz w:val="24"/>
          <w:szCs w:val="24"/>
          <w:lang w:eastAsia="ru-RU"/>
        </w:rPr>
      </w:pPr>
      <w:r w:rsidRPr="00D40050">
        <w:rPr>
          <w:rFonts w:ascii="Times New Roman" w:eastAsia="Times New Roman" w:hAnsi="Times New Roman" w:cs="Times New Roman"/>
          <w:color w:val="026BA5"/>
          <w:kern w:val="36"/>
          <w:sz w:val="24"/>
          <w:szCs w:val="24"/>
          <w:lang w:eastAsia="ru-RU"/>
        </w:rPr>
        <w:t xml:space="preserve">                                                                                                                                                            </w:t>
      </w:r>
      <w:r>
        <w:rPr>
          <w:rFonts w:ascii="Times New Roman" w:eastAsia="Times New Roman" w:hAnsi="Times New Roman" w:cs="Times New Roman"/>
          <w:color w:val="026BA5"/>
          <w:kern w:val="36"/>
          <w:sz w:val="24"/>
          <w:szCs w:val="24"/>
          <w:lang w:eastAsia="ru-RU"/>
        </w:rPr>
        <w:t xml:space="preserve">            </w:t>
      </w:r>
      <w:r w:rsidRPr="00D40050">
        <w:rPr>
          <w:rFonts w:ascii="Times New Roman" w:eastAsia="Times New Roman" w:hAnsi="Times New Roman" w:cs="Times New Roman"/>
          <w:color w:val="026BA5"/>
          <w:kern w:val="36"/>
          <w:sz w:val="24"/>
          <w:szCs w:val="24"/>
          <w:lang w:eastAsia="ru-RU"/>
        </w:rPr>
        <w:t>Подготовила:</w:t>
      </w:r>
    </w:p>
    <w:p w:rsidR="00D40050" w:rsidRPr="00D40050" w:rsidRDefault="00D40050" w:rsidP="00D40050">
      <w:pPr>
        <w:spacing w:before="75" w:after="225" w:line="240" w:lineRule="auto"/>
        <w:contextualSpacing/>
        <w:jc w:val="right"/>
        <w:outlineLvl w:val="0"/>
        <w:rPr>
          <w:rFonts w:ascii="Times New Roman" w:eastAsia="Times New Roman" w:hAnsi="Times New Roman" w:cs="Times New Roman"/>
          <w:color w:val="026BA5"/>
          <w:kern w:val="36"/>
          <w:sz w:val="24"/>
          <w:szCs w:val="24"/>
          <w:lang w:eastAsia="ru-RU"/>
        </w:rPr>
      </w:pPr>
      <w:proofErr w:type="spellStart"/>
      <w:r w:rsidRPr="00D40050">
        <w:rPr>
          <w:rFonts w:ascii="Times New Roman" w:eastAsia="Times New Roman" w:hAnsi="Times New Roman" w:cs="Times New Roman"/>
          <w:color w:val="026BA5"/>
          <w:kern w:val="36"/>
          <w:sz w:val="24"/>
          <w:szCs w:val="24"/>
          <w:lang w:eastAsia="ru-RU"/>
        </w:rPr>
        <w:t>Кондакова</w:t>
      </w:r>
      <w:proofErr w:type="spellEnd"/>
      <w:r w:rsidRPr="00D40050">
        <w:rPr>
          <w:rFonts w:ascii="Times New Roman" w:eastAsia="Times New Roman" w:hAnsi="Times New Roman" w:cs="Times New Roman"/>
          <w:color w:val="026BA5"/>
          <w:kern w:val="36"/>
          <w:sz w:val="24"/>
          <w:szCs w:val="24"/>
          <w:lang w:eastAsia="ru-RU"/>
        </w:rPr>
        <w:t xml:space="preserve"> Е.Н.</w:t>
      </w:r>
    </w:p>
    <w:p w:rsidR="00D40050" w:rsidRPr="00D40050" w:rsidRDefault="00D40050" w:rsidP="00D40050">
      <w:pPr>
        <w:spacing w:before="75" w:after="225" w:line="240" w:lineRule="auto"/>
        <w:contextualSpacing/>
        <w:jc w:val="right"/>
        <w:outlineLvl w:val="0"/>
        <w:rPr>
          <w:rFonts w:ascii="Times New Roman" w:eastAsia="Times New Roman" w:hAnsi="Times New Roman" w:cs="Times New Roman"/>
          <w:color w:val="026BA5"/>
          <w:kern w:val="36"/>
          <w:sz w:val="24"/>
          <w:szCs w:val="24"/>
          <w:lang w:eastAsia="ru-RU"/>
        </w:rPr>
      </w:pPr>
      <w:r w:rsidRPr="00D40050">
        <w:rPr>
          <w:rFonts w:ascii="Times New Roman" w:eastAsia="Times New Roman" w:hAnsi="Times New Roman" w:cs="Times New Roman"/>
          <w:color w:val="026BA5"/>
          <w:kern w:val="36"/>
          <w:sz w:val="24"/>
          <w:szCs w:val="24"/>
          <w:lang w:eastAsia="ru-RU"/>
        </w:rPr>
        <w:t xml:space="preserve">  </w:t>
      </w:r>
      <w:proofErr w:type="spellStart"/>
      <w:r w:rsidRPr="00D40050">
        <w:rPr>
          <w:rFonts w:ascii="Times New Roman" w:eastAsia="Times New Roman" w:hAnsi="Times New Roman" w:cs="Times New Roman"/>
          <w:color w:val="026BA5"/>
          <w:kern w:val="36"/>
          <w:sz w:val="24"/>
          <w:szCs w:val="24"/>
          <w:lang w:eastAsia="ru-RU"/>
        </w:rPr>
        <w:t>Кл</w:t>
      </w:r>
      <w:proofErr w:type="gramStart"/>
      <w:r w:rsidRPr="00D40050">
        <w:rPr>
          <w:rFonts w:ascii="Times New Roman" w:eastAsia="Times New Roman" w:hAnsi="Times New Roman" w:cs="Times New Roman"/>
          <w:color w:val="026BA5"/>
          <w:kern w:val="36"/>
          <w:sz w:val="24"/>
          <w:szCs w:val="24"/>
          <w:lang w:eastAsia="ru-RU"/>
        </w:rPr>
        <w:t>.р</w:t>
      </w:r>
      <w:proofErr w:type="gramEnd"/>
      <w:r w:rsidRPr="00D40050">
        <w:rPr>
          <w:rFonts w:ascii="Times New Roman" w:eastAsia="Times New Roman" w:hAnsi="Times New Roman" w:cs="Times New Roman"/>
          <w:color w:val="026BA5"/>
          <w:kern w:val="36"/>
          <w:sz w:val="24"/>
          <w:szCs w:val="24"/>
          <w:lang w:eastAsia="ru-RU"/>
        </w:rPr>
        <w:t>уководитель</w:t>
      </w:r>
      <w:proofErr w:type="spellEnd"/>
    </w:p>
    <w:p w:rsidR="00D40050" w:rsidRP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24"/>
          <w:szCs w:val="24"/>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roofErr w:type="spellStart"/>
      <w:r>
        <w:rPr>
          <w:rFonts w:ascii="Times New Roman" w:eastAsia="Times New Roman" w:hAnsi="Times New Roman" w:cs="Times New Roman"/>
          <w:color w:val="026BA5"/>
          <w:kern w:val="36"/>
          <w:sz w:val="30"/>
          <w:szCs w:val="30"/>
          <w:lang w:eastAsia="ru-RU"/>
        </w:rPr>
        <w:t>с</w:t>
      </w:r>
      <w:proofErr w:type="gramStart"/>
      <w:r>
        <w:rPr>
          <w:rFonts w:ascii="Times New Roman" w:eastAsia="Times New Roman" w:hAnsi="Times New Roman" w:cs="Times New Roman"/>
          <w:color w:val="026BA5"/>
          <w:kern w:val="36"/>
          <w:sz w:val="30"/>
          <w:szCs w:val="30"/>
          <w:lang w:eastAsia="ru-RU"/>
        </w:rPr>
        <w:t>.А</w:t>
      </w:r>
      <w:proofErr w:type="gramEnd"/>
      <w:r>
        <w:rPr>
          <w:rFonts w:ascii="Times New Roman" w:eastAsia="Times New Roman" w:hAnsi="Times New Roman" w:cs="Times New Roman"/>
          <w:color w:val="026BA5"/>
          <w:kern w:val="36"/>
          <w:sz w:val="30"/>
          <w:szCs w:val="30"/>
          <w:lang w:eastAsia="ru-RU"/>
        </w:rPr>
        <w:t>лтарик</w:t>
      </w:r>
      <w:proofErr w:type="spellEnd"/>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bookmarkStart w:id="0" w:name="_GoBack"/>
      <w:bookmarkEnd w:id="0"/>
    </w:p>
    <w:p w:rsid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p>
    <w:p w:rsidR="00D40050" w:rsidRPr="00D40050" w:rsidRDefault="00D40050" w:rsidP="00D40050">
      <w:pPr>
        <w:spacing w:before="75" w:after="225" w:line="240" w:lineRule="auto"/>
        <w:contextualSpacing/>
        <w:jc w:val="center"/>
        <w:outlineLvl w:val="0"/>
        <w:rPr>
          <w:rFonts w:ascii="Times New Roman" w:eastAsia="Times New Roman" w:hAnsi="Times New Roman" w:cs="Times New Roman"/>
          <w:color w:val="026BA5"/>
          <w:kern w:val="36"/>
          <w:sz w:val="30"/>
          <w:szCs w:val="30"/>
          <w:lang w:eastAsia="ru-RU"/>
        </w:rPr>
      </w:pPr>
      <w:r w:rsidRPr="00D40050">
        <w:rPr>
          <w:rFonts w:ascii="Times New Roman" w:eastAsia="Times New Roman" w:hAnsi="Times New Roman" w:cs="Times New Roman"/>
          <w:color w:val="026BA5"/>
          <w:kern w:val="36"/>
          <w:sz w:val="30"/>
          <w:szCs w:val="30"/>
          <w:lang w:eastAsia="ru-RU"/>
        </w:rPr>
        <w:lastRenderedPageBreak/>
        <w:t>Родительское собрание «Возраст первой любви» (семинар-тренинг)</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Цель:</w:t>
      </w:r>
      <w:r w:rsidRPr="00D40050">
        <w:rPr>
          <w:rFonts w:ascii="Times New Roman" w:eastAsia="Times New Roman" w:hAnsi="Times New Roman" w:cs="Times New Roman"/>
          <w:color w:val="3C3C3C"/>
          <w:sz w:val="21"/>
          <w:szCs w:val="21"/>
          <w:lang w:eastAsia="ru-RU"/>
        </w:rPr>
        <w:t xml:space="preserve"> отработка с родителями навыков воспитательного взаимодействия с детьми, испытывающими чувство первой влюбленности.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Задачи:</w:t>
      </w:r>
    </w:p>
    <w:p w:rsidR="00D40050" w:rsidRPr="00D40050" w:rsidRDefault="00D40050" w:rsidP="00D40050">
      <w:pPr>
        <w:numPr>
          <w:ilvl w:val="0"/>
          <w:numId w:val="1"/>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Добиться осознания родителями важности первой влюбленности в судьбе ребенка и необходимости его поддержки в этом состоянии. </w:t>
      </w:r>
    </w:p>
    <w:p w:rsidR="00D40050" w:rsidRPr="00D40050" w:rsidRDefault="00D40050" w:rsidP="00D40050">
      <w:pPr>
        <w:numPr>
          <w:ilvl w:val="0"/>
          <w:numId w:val="1"/>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Выявление типичных проблем, возникающих в семейных отношениях в связи с чувством первой влюбленности у детей. </w:t>
      </w:r>
    </w:p>
    <w:p w:rsidR="00D40050" w:rsidRPr="00D40050" w:rsidRDefault="00D40050" w:rsidP="00D40050">
      <w:pPr>
        <w:numPr>
          <w:ilvl w:val="0"/>
          <w:numId w:val="1"/>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Отработка навыков воспитательного взаимодействия с детьми в контексте заявленной проблемы.</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Форма проведения:</w:t>
      </w:r>
      <w:r w:rsidRPr="00D40050">
        <w:rPr>
          <w:rFonts w:ascii="Times New Roman" w:eastAsia="Times New Roman" w:hAnsi="Times New Roman" w:cs="Times New Roman"/>
          <w:color w:val="3C3C3C"/>
          <w:sz w:val="21"/>
          <w:szCs w:val="21"/>
          <w:lang w:eastAsia="ru-RU"/>
        </w:rPr>
        <w:t xml:space="preserve"> тренинг.</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подготовки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1. Учащиеся класса (в роли корреспондентов) записали видеоматериалы: люди разного возраста говорят (коротко, в течение 30 секунд) о своей первой любви. Респондентами могут быть прохожие на улице, учитель, родитель, «маска».</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Вопросы интервью</w:t>
      </w:r>
    </w:p>
    <w:p w:rsidR="00D40050" w:rsidRPr="00D40050" w:rsidRDefault="00D40050" w:rsidP="00D40050">
      <w:pPr>
        <w:numPr>
          <w:ilvl w:val="0"/>
          <w:numId w:val="2"/>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Что такое любовь в вашем понимании? </w:t>
      </w:r>
    </w:p>
    <w:p w:rsidR="00D40050" w:rsidRPr="00D40050" w:rsidRDefault="00D40050" w:rsidP="00D40050">
      <w:pPr>
        <w:numPr>
          <w:ilvl w:val="0"/>
          <w:numId w:val="2"/>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В каком возрасте вы влюбились впервые? </w:t>
      </w:r>
    </w:p>
    <w:p w:rsidR="00D40050" w:rsidRPr="00D40050" w:rsidRDefault="00D40050" w:rsidP="00D40050">
      <w:pPr>
        <w:numPr>
          <w:ilvl w:val="0"/>
          <w:numId w:val="2"/>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Что было самым трудным для вас в период первой влюбленности? </w:t>
      </w:r>
    </w:p>
    <w:p w:rsidR="00D40050" w:rsidRPr="00D40050" w:rsidRDefault="00D40050" w:rsidP="00D40050">
      <w:pPr>
        <w:numPr>
          <w:ilvl w:val="0"/>
          <w:numId w:val="2"/>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Как, по вашему, должны относиться к первому чувству школьников их родители?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2. Операция «Почтовый ящик»</w:t>
      </w:r>
      <w:r w:rsidRPr="00D40050">
        <w:rPr>
          <w:rFonts w:ascii="Times New Roman" w:eastAsia="Times New Roman" w:hAnsi="Times New Roman" w:cs="Times New Roman"/>
          <w:color w:val="3C3C3C"/>
          <w:sz w:val="21"/>
          <w:szCs w:val="21"/>
          <w:lang w:eastAsia="ru-RU"/>
        </w:rPr>
        <w:t xml:space="preserve"> </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По просьбе учителя родители в заклеенных конвертах через детей передают интересующий их вопрос, имеющий отношение к проблеме первой юношеской любви их детей. Классный руководитель обобщает результаты и на основе их выстраивает тренинг.</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3. Подготовка ситуативных заданий и практических советов для родителей по теме собрания.</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проведения</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Кажется, совсем недавно вы привели в школу трогательных первоклассников в красивой форме и с нарядными бантами. Вы были нужны им каждую минуту. Увы, это время прошло, и сейчас они на пороге взросления, на пороге бесконечного мира, который называется любовь. Как отнестись родителям к этой первой любви? Запретить? Устраивать слежку и возникать перед </w:t>
      </w:r>
      <w:proofErr w:type="gramStart"/>
      <w:r w:rsidRPr="00D40050">
        <w:rPr>
          <w:rFonts w:ascii="Times New Roman" w:eastAsia="Times New Roman" w:hAnsi="Times New Roman" w:cs="Times New Roman"/>
          <w:color w:val="3C3C3C"/>
          <w:sz w:val="21"/>
          <w:szCs w:val="21"/>
          <w:lang w:eastAsia="ru-RU"/>
        </w:rPr>
        <w:t>уединившимися</w:t>
      </w:r>
      <w:proofErr w:type="gramEnd"/>
      <w:r w:rsidRPr="00D40050">
        <w:rPr>
          <w:rFonts w:ascii="Times New Roman" w:eastAsia="Times New Roman" w:hAnsi="Times New Roman" w:cs="Times New Roman"/>
          <w:color w:val="3C3C3C"/>
          <w:sz w:val="21"/>
          <w:szCs w:val="21"/>
          <w:lang w:eastAsia="ru-RU"/>
        </w:rPr>
        <w:t xml:space="preserve"> в укромном месте парочкой в тот самый момент, когда готовы прозвучать слова признания в любви? Запугивать дочь возможностью встречи с нехорошим </w:t>
      </w:r>
      <w:proofErr w:type="gramStart"/>
      <w:r w:rsidRPr="00D40050">
        <w:rPr>
          <w:rFonts w:ascii="Times New Roman" w:eastAsia="Times New Roman" w:hAnsi="Times New Roman" w:cs="Times New Roman"/>
          <w:color w:val="3C3C3C"/>
          <w:sz w:val="21"/>
          <w:szCs w:val="21"/>
          <w:lang w:eastAsia="ru-RU"/>
        </w:rPr>
        <w:t>человеком</w:t>
      </w:r>
      <w:proofErr w:type="gramEnd"/>
      <w:r w:rsidRPr="00D40050">
        <w:rPr>
          <w:rFonts w:ascii="Times New Roman" w:eastAsia="Times New Roman" w:hAnsi="Times New Roman" w:cs="Times New Roman"/>
          <w:color w:val="3C3C3C"/>
          <w:sz w:val="21"/>
          <w:szCs w:val="21"/>
          <w:lang w:eastAsia="ru-RU"/>
        </w:rPr>
        <w:t xml:space="preserve"> который только и думает, как бы сорвать цветок наслаждения? Принимать репрессивные меры, сделать невозможным свидания? Да, маленькие дети — маленькие заботы, большие дети — заботы большие. Р. Бернс так написал об этой юношеской поре:</w:t>
      </w:r>
    </w:p>
    <w:p w:rsidR="00D40050" w:rsidRPr="00D40050" w:rsidRDefault="00D40050" w:rsidP="00D40050">
      <w:pPr>
        <w:spacing w:after="0" w:line="240" w:lineRule="auto"/>
        <w:ind w:left="720"/>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Влажная печать признаний,</w:t>
      </w:r>
      <w:r w:rsidRPr="00D40050">
        <w:rPr>
          <w:rFonts w:ascii="Times New Roman" w:eastAsia="Times New Roman" w:hAnsi="Times New Roman" w:cs="Times New Roman"/>
          <w:color w:val="3C3C3C"/>
          <w:sz w:val="21"/>
          <w:szCs w:val="21"/>
          <w:lang w:eastAsia="ru-RU"/>
        </w:rPr>
        <w:br/>
        <w:t>Обещанье тайных нег —</w:t>
      </w:r>
      <w:r w:rsidRPr="00D40050">
        <w:rPr>
          <w:rFonts w:ascii="Times New Roman" w:eastAsia="Times New Roman" w:hAnsi="Times New Roman" w:cs="Times New Roman"/>
          <w:color w:val="3C3C3C"/>
          <w:sz w:val="21"/>
          <w:szCs w:val="21"/>
          <w:lang w:eastAsia="ru-RU"/>
        </w:rPr>
        <w:br/>
        <w:t>Поцелуй, подснежник ранний,</w:t>
      </w:r>
      <w:r w:rsidRPr="00D40050">
        <w:rPr>
          <w:rFonts w:ascii="Times New Roman" w:eastAsia="Times New Roman" w:hAnsi="Times New Roman" w:cs="Times New Roman"/>
          <w:color w:val="3C3C3C"/>
          <w:sz w:val="21"/>
          <w:szCs w:val="21"/>
          <w:lang w:eastAsia="ru-RU"/>
        </w:rPr>
        <w:br/>
        <w:t>Свежий, чистый, словно снег.</w:t>
      </w:r>
      <w:r w:rsidRPr="00D40050">
        <w:rPr>
          <w:rFonts w:ascii="Times New Roman" w:eastAsia="Times New Roman" w:hAnsi="Times New Roman" w:cs="Times New Roman"/>
          <w:color w:val="3C3C3C"/>
          <w:sz w:val="21"/>
          <w:szCs w:val="21"/>
          <w:lang w:eastAsia="ru-RU"/>
        </w:rPr>
        <w:br/>
        <w:t>Молчаливая уступка,</w:t>
      </w:r>
      <w:r w:rsidRPr="00D40050">
        <w:rPr>
          <w:rFonts w:ascii="Times New Roman" w:eastAsia="Times New Roman" w:hAnsi="Times New Roman" w:cs="Times New Roman"/>
          <w:color w:val="3C3C3C"/>
          <w:sz w:val="21"/>
          <w:szCs w:val="21"/>
          <w:lang w:eastAsia="ru-RU"/>
        </w:rPr>
        <w:br/>
        <w:t>Страсти детская игра.</w:t>
      </w:r>
      <w:r w:rsidRPr="00D40050">
        <w:rPr>
          <w:rFonts w:ascii="Times New Roman" w:eastAsia="Times New Roman" w:hAnsi="Times New Roman" w:cs="Times New Roman"/>
          <w:color w:val="3C3C3C"/>
          <w:sz w:val="21"/>
          <w:szCs w:val="21"/>
          <w:lang w:eastAsia="ru-RU"/>
        </w:rPr>
        <w:br/>
        <w:t>Дружба голубя с голубкой,</w:t>
      </w:r>
      <w:r w:rsidRPr="00D40050">
        <w:rPr>
          <w:rFonts w:ascii="Times New Roman" w:eastAsia="Times New Roman" w:hAnsi="Times New Roman" w:cs="Times New Roman"/>
          <w:color w:val="3C3C3C"/>
          <w:sz w:val="21"/>
          <w:szCs w:val="21"/>
          <w:lang w:eastAsia="ru-RU"/>
        </w:rPr>
        <w:br/>
        <w:t>Счастья первая пора.</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Итак, оградить своего ребенка от чего-то неведомого или закрыть глаза и довериться сознательности своих детей, их разуму? На этот непростой вопрос, который веками мучительно решают поколения родителей, нам предстоит ответить сегодня.</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1. «Поле проблем»</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в преддверии собрания мы предложили вам, уважаемые родители, передать через детей, что вас интересует по проблеме первой юношеской влюбленности. Спасибо за то, что откликнулись почти все. Присланные вами вопросы можно разделить на две группы. Первая группа касается вашего желания узнать, в чем состоят особенности подросткового чувства первой влюбленности. В чем ее </w:t>
      </w:r>
      <w:proofErr w:type="gramStart"/>
      <w:r w:rsidRPr="00D40050">
        <w:rPr>
          <w:rFonts w:ascii="Times New Roman" w:eastAsia="Times New Roman" w:hAnsi="Times New Roman" w:cs="Times New Roman"/>
          <w:color w:val="3C3C3C"/>
          <w:sz w:val="21"/>
          <w:szCs w:val="21"/>
          <w:lang w:eastAsia="ru-RU"/>
        </w:rPr>
        <w:t>при</w:t>
      </w:r>
      <w:proofErr w:type="gramEnd"/>
      <w:r w:rsidRPr="00D40050">
        <w:rPr>
          <w:rFonts w:ascii="Times New Roman" w:eastAsia="Times New Roman" w:hAnsi="Times New Roman" w:cs="Times New Roman"/>
          <w:color w:val="3C3C3C"/>
          <w:sz w:val="21"/>
          <w:szCs w:val="21"/>
          <w:lang w:eastAsia="ru-RU"/>
        </w:rPr>
        <w:t xml:space="preserve"> принципиальное отличие от зрелого чувства взрослого человека. Вторая группа (наиболее многочисленная) касается конкретных проблем (реально существующих или потенциально возможных), которые возникают (или могут возникнуть) в семье в связи с первой влюбленностью ребенка.</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Опираясь на полученную с вашей помощью информацию (обращаю ваше внимание на то, что ввиду деликатности темы ни одно имя сегодня не будет указано) мы построили «проблемное поле», которое и предоставляется вашему вниманию. (Классный руководитель поочередно, с помощью магнита, прикрепляет к доске круги, на которых крупно (читаемо!</w:t>
      </w:r>
      <w:proofErr w:type="gramStart"/>
      <w:r w:rsidRPr="00D40050">
        <w:rPr>
          <w:rFonts w:ascii="Times New Roman" w:eastAsia="Times New Roman" w:hAnsi="Times New Roman" w:cs="Times New Roman"/>
          <w:color w:val="3C3C3C"/>
          <w:sz w:val="21"/>
          <w:szCs w:val="21"/>
          <w:lang w:eastAsia="ru-RU"/>
        </w:rPr>
        <w:t>)и</w:t>
      </w:r>
      <w:proofErr w:type="gramEnd"/>
      <w:r w:rsidRPr="00D40050">
        <w:rPr>
          <w:rFonts w:ascii="Times New Roman" w:eastAsia="Times New Roman" w:hAnsi="Times New Roman" w:cs="Times New Roman"/>
          <w:color w:val="3C3C3C"/>
          <w:sz w:val="21"/>
          <w:szCs w:val="21"/>
          <w:lang w:eastAsia="ru-RU"/>
        </w:rPr>
        <w:t xml:space="preserve"> кратко отражены проблемы. Возможен и </w:t>
      </w:r>
      <w:r w:rsidRPr="00D40050">
        <w:rPr>
          <w:rFonts w:ascii="Times New Roman" w:eastAsia="Times New Roman" w:hAnsi="Times New Roman" w:cs="Times New Roman"/>
          <w:color w:val="3C3C3C"/>
          <w:sz w:val="21"/>
          <w:szCs w:val="21"/>
          <w:lang w:eastAsia="ru-RU"/>
        </w:rPr>
        <w:lastRenderedPageBreak/>
        <w:t>другой вариант: круги заранее закрепляются на доске, но до определенного момента закрыты для обзора</w:t>
      </w:r>
      <w:proofErr w:type="gramStart"/>
      <w:r w:rsidRPr="00D40050">
        <w:rPr>
          <w:rFonts w:ascii="Times New Roman" w:eastAsia="Times New Roman" w:hAnsi="Times New Roman" w:cs="Times New Roman"/>
          <w:color w:val="3C3C3C"/>
          <w:sz w:val="21"/>
          <w:szCs w:val="21"/>
          <w:lang w:eastAsia="ru-RU"/>
        </w:rPr>
        <w:t xml:space="preserve"> )</w:t>
      </w:r>
      <w:proofErr w:type="gramEnd"/>
      <w:r w:rsidRPr="00D40050">
        <w:rPr>
          <w:rFonts w:ascii="Times New Roman" w:eastAsia="Times New Roman" w:hAnsi="Times New Roman" w:cs="Times New Roman"/>
          <w:color w:val="3C3C3C"/>
          <w:sz w:val="21"/>
          <w:szCs w:val="21"/>
          <w:lang w:eastAsia="ru-RU"/>
        </w:rPr>
        <w:t>.</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Проблемы, отраженные на кругах, могут быть следующими:</w:t>
      </w:r>
    </w:p>
    <w:p w:rsidR="00D40050" w:rsidRPr="00D40050" w:rsidRDefault="00D40050" w:rsidP="00D40050">
      <w:pPr>
        <w:numPr>
          <w:ilvl w:val="0"/>
          <w:numId w:val="3"/>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Юношеская любовь. Что это? </w:t>
      </w:r>
    </w:p>
    <w:p w:rsidR="00D40050" w:rsidRPr="00D40050" w:rsidRDefault="00D40050" w:rsidP="00D40050">
      <w:pPr>
        <w:numPr>
          <w:ilvl w:val="0"/>
          <w:numId w:val="3"/>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Не замечать, разрешать, запрещать? </w:t>
      </w:r>
    </w:p>
    <w:p w:rsidR="00D40050" w:rsidRPr="00D40050" w:rsidRDefault="00D40050" w:rsidP="00D40050">
      <w:pPr>
        <w:numPr>
          <w:ilvl w:val="0"/>
          <w:numId w:val="3"/>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Девичья и юношеская любовь: сравним? </w:t>
      </w:r>
    </w:p>
    <w:p w:rsidR="00D40050" w:rsidRPr="00D40050" w:rsidRDefault="00D40050" w:rsidP="00D40050">
      <w:pPr>
        <w:numPr>
          <w:ilvl w:val="0"/>
          <w:numId w:val="3"/>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Про «это». </w:t>
      </w:r>
    </w:p>
    <w:p w:rsidR="00D40050" w:rsidRPr="00D40050" w:rsidRDefault="00D40050" w:rsidP="00D40050">
      <w:pPr>
        <w:numPr>
          <w:ilvl w:val="0"/>
          <w:numId w:val="3"/>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Трудности и преодоление: след в душе.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А чтобы убедиться, что проблемы выявлены </w:t>
      </w:r>
      <w:proofErr w:type="gramStart"/>
      <w:r w:rsidRPr="00D40050">
        <w:rPr>
          <w:rFonts w:ascii="Times New Roman" w:eastAsia="Times New Roman" w:hAnsi="Times New Roman" w:cs="Times New Roman"/>
          <w:color w:val="3C3C3C"/>
          <w:sz w:val="21"/>
          <w:szCs w:val="21"/>
          <w:lang w:eastAsia="ru-RU"/>
        </w:rPr>
        <w:t>вами</w:t>
      </w:r>
      <w:proofErr w:type="gramEnd"/>
      <w:r w:rsidRPr="00D40050">
        <w:rPr>
          <w:rFonts w:ascii="Times New Roman" w:eastAsia="Times New Roman" w:hAnsi="Times New Roman" w:cs="Times New Roman"/>
          <w:color w:val="3C3C3C"/>
          <w:sz w:val="21"/>
          <w:szCs w:val="21"/>
          <w:lang w:eastAsia="ru-RU"/>
        </w:rPr>
        <w:t xml:space="preserve"> верно, я позволю себе провести мнения некоторых ребят по обсуждаемой теме.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Возможные варианты высказываний старшеклассников.</w:t>
      </w:r>
    </w:p>
    <w:p w:rsidR="00D40050" w:rsidRPr="00D40050" w:rsidRDefault="00D40050" w:rsidP="00D40050">
      <w:pPr>
        <w:numPr>
          <w:ilvl w:val="0"/>
          <w:numId w:val="4"/>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«Я иногда не понимаю, что со мной происходит. Увидев ее, я начинаю вести себя странно. </w:t>
      </w:r>
      <w:proofErr w:type="gramStart"/>
      <w:r w:rsidRPr="00D40050">
        <w:rPr>
          <w:rFonts w:ascii="Times New Roman" w:eastAsia="Times New Roman" w:hAnsi="Times New Roman" w:cs="Times New Roman"/>
          <w:color w:val="3C3C3C"/>
          <w:sz w:val="21"/>
          <w:szCs w:val="21"/>
          <w:lang w:eastAsia="ru-RU"/>
        </w:rPr>
        <w:t>Кривляюсь</w:t>
      </w:r>
      <w:proofErr w:type="gramEnd"/>
      <w:r w:rsidRPr="00D40050">
        <w:rPr>
          <w:rFonts w:ascii="Times New Roman" w:eastAsia="Times New Roman" w:hAnsi="Times New Roman" w:cs="Times New Roman"/>
          <w:color w:val="3C3C3C"/>
          <w:sz w:val="21"/>
          <w:szCs w:val="21"/>
          <w:lang w:eastAsia="ru-RU"/>
        </w:rPr>
        <w:t xml:space="preserve">, бью ее книгой по голове. Она обижается, а я себя потом ненавижу». </w:t>
      </w:r>
    </w:p>
    <w:p w:rsidR="00D40050" w:rsidRPr="00D40050" w:rsidRDefault="00D40050" w:rsidP="00D40050">
      <w:pPr>
        <w:numPr>
          <w:ilvl w:val="0"/>
          <w:numId w:val="4"/>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«Я никогда не скажу родителям о своем чувстве, потому что наверняка они меня засмеют: какие мальчики, нам в институт надо. Завидую подруге, она с матерью говорит на любые темы, даже про „это“, а я и представить не могу себе эту тему в общении со своими родителями. Они, бедные думают, что я еще „не в курсе“». </w:t>
      </w:r>
    </w:p>
    <w:p w:rsidR="00D40050" w:rsidRPr="00D40050" w:rsidRDefault="00D40050" w:rsidP="00D40050">
      <w:pPr>
        <w:numPr>
          <w:ilvl w:val="0"/>
          <w:numId w:val="4"/>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«Для меня эта тема закрыта. </w:t>
      </w:r>
      <w:proofErr w:type="gramStart"/>
      <w:r w:rsidRPr="00D40050">
        <w:rPr>
          <w:rFonts w:ascii="Times New Roman" w:eastAsia="Times New Roman" w:hAnsi="Times New Roman" w:cs="Times New Roman"/>
          <w:color w:val="3C3C3C"/>
          <w:sz w:val="21"/>
          <w:szCs w:val="21"/>
          <w:lang w:eastAsia="ru-RU"/>
        </w:rPr>
        <w:t>Человек</w:t>
      </w:r>
      <w:proofErr w:type="gramEnd"/>
      <w:r w:rsidRPr="00D40050">
        <w:rPr>
          <w:rFonts w:ascii="Times New Roman" w:eastAsia="Times New Roman" w:hAnsi="Times New Roman" w:cs="Times New Roman"/>
          <w:color w:val="3C3C3C"/>
          <w:sz w:val="21"/>
          <w:szCs w:val="21"/>
          <w:lang w:eastAsia="ru-RU"/>
        </w:rPr>
        <w:t xml:space="preserve"> который мне нравится, никогда меня не полюбит. Он сам мне это сказал». </w:t>
      </w:r>
    </w:p>
    <w:p w:rsidR="00D40050" w:rsidRPr="00D40050" w:rsidRDefault="00D40050" w:rsidP="00D40050">
      <w:pPr>
        <w:numPr>
          <w:ilvl w:val="0"/>
          <w:numId w:val="4"/>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«Никакой любви нет. Просто удачно надо выйти замуж. Так говорит моя тетя, а уж она </w:t>
      </w:r>
      <w:proofErr w:type="gramStart"/>
      <w:r w:rsidRPr="00D40050">
        <w:rPr>
          <w:rFonts w:ascii="Times New Roman" w:eastAsia="Times New Roman" w:hAnsi="Times New Roman" w:cs="Times New Roman"/>
          <w:color w:val="3C3C3C"/>
          <w:sz w:val="21"/>
          <w:szCs w:val="21"/>
          <w:lang w:eastAsia="ru-RU"/>
        </w:rPr>
        <w:t>—т</w:t>
      </w:r>
      <w:proofErr w:type="gramEnd"/>
      <w:r w:rsidRPr="00D40050">
        <w:rPr>
          <w:rFonts w:ascii="Times New Roman" w:eastAsia="Times New Roman" w:hAnsi="Times New Roman" w:cs="Times New Roman"/>
          <w:color w:val="3C3C3C"/>
          <w:sz w:val="21"/>
          <w:szCs w:val="21"/>
          <w:lang w:eastAsia="ru-RU"/>
        </w:rPr>
        <w:t xml:space="preserve">о знает!». </w:t>
      </w:r>
    </w:p>
    <w:p w:rsidR="00D40050" w:rsidRPr="00D40050" w:rsidRDefault="00D40050" w:rsidP="00D40050">
      <w:pPr>
        <w:numPr>
          <w:ilvl w:val="0"/>
          <w:numId w:val="4"/>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«Ну что за мучение! Всем разрешают на дискотеку, а мне </w:t>
      </w:r>
      <w:proofErr w:type="gramStart"/>
      <w:r w:rsidRPr="00D40050">
        <w:rPr>
          <w:rFonts w:ascii="Times New Roman" w:eastAsia="Times New Roman" w:hAnsi="Times New Roman" w:cs="Times New Roman"/>
          <w:color w:val="3C3C3C"/>
          <w:sz w:val="21"/>
          <w:szCs w:val="21"/>
          <w:lang w:eastAsia="ru-RU"/>
        </w:rPr>
        <w:t>нет</w:t>
      </w:r>
      <w:proofErr w:type="gramEnd"/>
      <w:r w:rsidRPr="00D40050">
        <w:rPr>
          <w:rFonts w:ascii="Times New Roman" w:eastAsia="Times New Roman" w:hAnsi="Times New Roman" w:cs="Times New Roman"/>
          <w:color w:val="3C3C3C"/>
          <w:sz w:val="21"/>
          <w:szCs w:val="21"/>
          <w:lang w:eastAsia="ru-RU"/>
        </w:rPr>
        <w:t xml:space="preserve"> а все потому, что соседка увидела меня с М. и наябедничала маме, что он, видите ли, неблагополучный. Зато он сильный и добрый, защищает меня. Я не боюсь, что мама догадается, что это я писала. Пусть знает, что я — «белая ворона» и надо мной уже смеются». </w:t>
      </w:r>
    </w:p>
    <w:p w:rsidR="00D40050" w:rsidRPr="00D40050" w:rsidRDefault="00D40050" w:rsidP="00D40050">
      <w:pPr>
        <w:numPr>
          <w:ilvl w:val="0"/>
          <w:numId w:val="4"/>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«Все эти Шуры-муры — глупости. Я хочу получить хорошую профессию, поэтому нужно заниматься. И никакой любви нет, просто придумают что-то и ходят как больные».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предлагает обсудить содержание воспитательного взаимодействия </w:t>
      </w:r>
      <w:proofErr w:type="gramStart"/>
      <w:r w:rsidRPr="00D40050">
        <w:rPr>
          <w:rFonts w:ascii="Times New Roman" w:eastAsia="Times New Roman" w:hAnsi="Times New Roman" w:cs="Times New Roman"/>
          <w:color w:val="3C3C3C"/>
          <w:sz w:val="21"/>
          <w:szCs w:val="21"/>
          <w:lang w:eastAsia="ru-RU"/>
        </w:rPr>
        <w:t>со</w:t>
      </w:r>
      <w:proofErr w:type="gramEnd"/>
      <w:r w:rsidRPr="00D40050">
        <w:rPr>
          <w:rFonts w:ascii="Times New Roman" w:eastAsia="Times New Roman" w:hAnsi="Times New Roman" w:cs="Times New Roman"/>
          <w:color w:val="3C3C3C"/>
          <w:sz w:val="21"/>
          <w:szCs w:val="21"/>
          <w:lang w:eastAsia="ru-RU"/>
        </w:rPr>
        <w:t xml:space="preserve"> взрослеющими детьми в связи с проблемой юношеской влюбленности.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2. «Попарное общение»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 рамках этапа родители пытаются найти ответ на вопрос «В чем особенность юношеской любви?».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Уважаемые участники! Сейчас вам следует объединиться попарно. Каждая пара в диалоге пытается найти ответ на заданный вопрос, опираясь при этом на собственный опыт и информацию, которой владеет. Время сна работу — 7 минут. </w:t>
      </w:r>
      <w:proofErr w:type="gramStart"/>
      <w:r w:rsidRPr="00D40050">
        <w:rPr>
          <w:rFonts w:ascii="Times New Roman" w:eastAsia="Times New Roman" w:hAnsi="Times New Roman" w:cs="Times New Roman"/>
          <w:color w:val="3C3C3C"/>
          <w:sz w:val="21"/>
          <w:szCs w:val="21"/>
          <w:lang w:eastAsia="ru-RU"/>
        </w:rPr>
        <w:t>(В это время классный руководитель изымает круг «Юношеская любовь.</w:t>
      </w:r>
      <w:proofErr w:type="gramEnd"/>
      <w:r w:rsidRPr="00D40050">
        <w:rPr>
          <w:rFonts w:ascii="Times New Roman" w:eastAsia="Times New Roman" w:hAnsi="Times New Roman" w:cs="Times New Roman"/>
          <w:color w:val="3C3C3C"/>
          <w:sz w:val="21"/>
          <w:szCs w:val="21"/>
          <w:lang w:eastAsia="ru-RU"/>
        </w:rPr>
        <w:t xml:space="preserve"> Что это?» и прикрепляет его на доску. Участники каждой группы по истечении указанного времени должны подойти к этому кругу и прикрепить к нему «луч», на котором написана выявленная парой особенность первого юношеского чувства, </w:t>
      </w:r>
      <w:proofErr w:type="gramStart"/>
      <w:r w:rsidRPr="00D40050">
        <w:rPr>
          <w:rFonts w:ascii="Times New Roman" w:eastAsia="Times New Roman" w:hAnsi="Times New Roman" w:cs="Times New Roman"/>
          <w:color w:val="3C3C3C"/>
          <w:sz w:val="21"/>
          <w:szCs w:val="21"/>
          <w:lang w:eastAsia="ru-RU"/>
        </w:rPr>
        <w:t>чтобы</w:t>
      </w:r>
      <w:proofErr w:type="gramEnd"/>
      <w:r w:rsidRPr="00D40050">
        <w:rPr>
          <w:rFonts w:ascii="Times New Roman" w:eastAsia="Times New Roman" w:hAnsi="Times New Roman" w:cs="Times New Roman"/>
          <w:color w:val="3C3C3C"/>
          <w:sz w:val="21"/>
          <w:szCs w:val="21"/>
          <w:lang w:eastAsia="ru-RU"/>
        </w:rPr>
        <w:t xml:space="preserve"> в конце концов получилось коллективное видение ответа, который кратко резюмируется классным руководителем.).</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Возможные варианты результатов парной работы</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proofErr w:type="gramStart"/>
      <w:r w:rsidRPr="00D40050">
        <w:rPr>
          <w:rFonts w:ascii="Times New Roman" w:eastAsia="Times New Roman" w:hAnsi="Times New Roman" w:cs="Times New Roman"/>
          <w:color w:val="3C3C3C"/>
          <w:sz w:val="21"/>
          <w:szCs w:val="21"/>
          <w:lang w:eastAsia="ru-RU"/>
        </w:rPr>
        <w:t>Хрупкая</w:t>
      </w:r>
      <w:proofErr w:type="gramEnd"/>
      <w:r w:rsidRPr="00D40050">
        <w:rPr>
          <w:rFonts w:ascii="Times New Roman" w:eastAsia="Times New Roman" w:hAnsi="Times New Roman" w:cs="Times New Roman"/>
          <w:color w:val="3C3C3C"/>
          <w:sz w:val="21"/>
          <w:szCs w:val="21"/>
          <w:lang w:eastAsia="ru-RU"/>
        </w:rPr>
        <w:t xml:space="preserve">, ее легко разрушить.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Может нести душевную рану на всю жизнь.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proofErr w:type="gramStart"/>
      <w:r w:rsidRPr="00D40050">
        <w:rPr>
          <w:rFonts w:ascii="Times New Roman" w:eastAsia="Times New Roman" w:hAnsi="Times New Roman" w:cs="Times New Roman"/>
          <w:color w:val="3C3C3C"/>
          <w:sz w:val="21"/>
          <w:szCs w:val="21"/>
          <w:lang w:eastAsia="ru-RU"/>
        </w:rPr>
        <w:t>Бескорыстная</w:t>
      </w:r>
      <w:proofErr w:type="gramEnd"/>
      <w:r w:rsidRPr="00D40050">
        <w:rPr>
          <w:rFonts w:ascii="Times New Roman" w:eastAsia="Times New Roman" w:hAnsi="Times New Roman" w:cs="Times New Roman"/>
          <w:color w:val="3C3C3C"/>
          <w:sz w:val="21"/>
          <w:szCs w:val="21"/>
          <w:lang w:eastAsia="ru-RU"/>
        </w:rPr>
        <w:t xml:space="preserve">, чистая, без расчета.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Не существует, это выдумка.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proofErr w:type="gramStart"/>
      <w:r w:rsidRPr="00D40050">
        <w:rPr>
          <w:rFonts w:ascii="Times New Roman" w:eastAsia="Times New Roman" w:hAnsi="Times New Roman" w:cs="Times New Roman"/>
          <w:color w:val="3C3C3C"/>
          <w:sz w:val="21"/>
          <w:szCs w:val="21"/>
          <w:lang w:eastAsia="ru-RU"/>
        </w:rPr>
        <w:t>Платоническая</w:t>
      </w:r>
      <w:proofErr w:type="gramEnd"/>
      <w:r w:rsidRPr="00D40050">
        <w:rPr>
          <w:rFonts w:ascii="Times New Roman" w:eastAsia="Times New Roman" w:hAnsi="Times New Roman" w:cs="Times New Roman"/>
          <w:color w:val="3C3C3C"/>
          <w:sz w:val="21"/>
          <w:szCs w:val="21"/>
          <w:lang w:eastAsia="ru-RU"/>
        </w:rPr>
        <w:t xml:space="preserve">, в ней нет грязи.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Самоотверженная, способная на большие глупости.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proofErr w:type="gramStart"/>
      <w:r w:rsidRPr="00D40050">
        <w:rPr>
          <w:rFonts w:ascii="Times New Roman" w:eastAsia="Times New Roman" w:hAnsi="Times New Roman" w:cs="Times New Roman"/>
          <w:color w:val="3C3C3C"/>
          <w:sz w:val="21"/>
          <w:szCs w:val="21"/>
          <w:lang w:eastAsia="ru-RU"/>
        </w:rPr>
        <w:t>Связана</w:t>
      </w:r>
      <w:proofErr w:type="gramEnd"/>
      <w:r w:rsidRPr="00D40050">
        <w:rPr>
          <w:rFonts w:ascii="Times New Roman" w:eastAsia="Times New Roman" w:hAnsi="Times New Roman" w:cs="Times New Roman"/>
          <w:color w:val="3C3C3C"/>
          <w:sz w:val="21"/>
          <w:szCs w:val="21"/>
          <w:lang w:eastAsia="ru-RU"/>
        </w:rPr>
        <w:t xml:space="preserve"> с разочарованиями.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Почти всегда приносит боль.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Первый «клин» между родителями и детьми.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proofErr w:type="gramStart"/>
      <w:r w:rsidRPr="00D40050">
        <w:rPr>
          <w:rFonts w:ascii="Times New Roman" w:eastAsia="Times New Roman" w:hAnsi="Times New Roman" w:cs="Times New Roman"/>
          <w:color w:val="3C3C3C"/>
          <w:sz w:val="21"/>
          <w:szCs w:val="21"/>
          <w:lang w:eastAsia="ru-RU"/>
        </w:rPr>
        <w:t>Искренняя</w:t>
      </w:r>
      <w:proofErr w:type="gramEnd"/>
      <w:r w:rsidRPr="00D40050">
        <w:rPr>
          <w:rFonts w:ascii="Times New Roman" w:eastAsia="Times New Roman" w:hAnsi="Times New Roman" w:cs="Times New Roman"/>
          <w:color w:val="3C3C3C"/>
          <w:sz w:val="21"/>
          <w:szCs w:val="21"/>
          <w:lang w:eastAsia="ru-RU"/>
        </w:rPr>
        <w:t xml:space="preserve">, поэтому вмешательство опасно. </w:t>
      </w:r>
    </w:p>
    <w:p w:rsidR="00D40050" w:rsidRPr="00D40050" w:rsidRDefault="00D40050" w:rsidP="00D40050">
      <w:pPr>
        <w:numPr>
          <w:ilvl w:val="0"/>
          <w:numId w:val="5"/>
        </w:numPr>
        <w:spacing w:before="100" w:beforeAutospacing="1" w:after="75" w:line="240" w:lineRule="auto"/>
        <w:contextualSpacing/>
        <w:rPr>
          <w:rFonts w:ascii="Times New Roman" w:eastAsia="Times New Roman" w:hAnsi="Times New Roman" w:cs="Times New Roman"/>
          <w:color w:val="3C3C3C"/>
          <w:sz w:val="21"/>
          <w:szCs w:val="21"/>
          <w:lang w:eastAsia="ru-RU"/>
        </w:rPr>
      </w:pPr>
      <w:proofErr w:type="gramStart"/>
      <w:r w:rsidRPr="00D40050">
        <w:rPr>
          <w:rFonts w:ascii="Times New Roman" w:eastAsia="Times New Roman" w:hAnsi="Times New Roman" w:cs="Times New Roman"/>
          <w:color w:val="3C3C3C"/>
          <w:sz w:val="21"/>
          <w:szCs w:val="21"/>
          <w:lang w:eastAsia="ru-RU"/>
        </w:rPr>
        <w:t>Чревата</w:t>
      </w:r>
      <w:proofErr w:type="gramEnd"/>
      <w:r w:rsidRPr="00D40050">
        <w:rPr>
          <w:rFonts w:ascii="Times New Roman" w:eastAsia="Times New Roman" w:hAnsi="Times New Roman" w:cs="Times New Roman"/>
          <w:color w:val="3C3C3C"/>
          <w:sz w:val="21"/>
          <w:szCs w:val="21"/>
          <w:lang w:eastAsia="ru-RU"/>
        </w:rPr>
        <w:t xml:space="preserve"> последствиями из-за неопытности.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Классный руководитель: В завершении этапа я хочу предложить вам краткий текст, содержание которого вы сможете неспешно осмыслить дома, поскольку, как утверждают психологи, юношеская любовь — это очень серьезно. Она может оставить в душе яркий, добрый след, а может посеять недоверие, разочарование на всю жизнь (раздает родителям текст, он должен быть набран достаточно крупно и непременно умещаться на одной странице, может сопровождаться комментарием психолога).</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Нервная система подростков весьма ранима, она терпит грубого вмешательства, неуважительного отношения к внутреннему миру и переживаниям. Необходимы такт и терпение взрослых, их признание личной жизни сына или дочери как самостоятельно существующей сферы. Тогда возникают (или сохраняется) доверие, желание поговорить о трудностях, поделится </w:t>
      </w:r>
      <w:r w:rsidRPr="00D40050">
        <w:rPr>
          <w:rFonts w:ascii="Times New Roman" w:eastAsia="Times New Roman" w:hAnsi="Times New Roman" w:cs="Times New Roman"/>
          <w:color w:val="3C3C3C"/>
          <w:sz w:val="21"/>
          <w:szCs w:val="21"/>
          <w:lang w:eastAsia="ru-RU"/>
        </w:rPr>
        <w:lastRenderedPageBreak/>
        <w:t>радостью первого чувства, получить совет от близких людей, а не от людей «с улицы». Нельзя воспитание на этом этапе сводить к мелочной опеке, ограничиваться подробными расспросами и категорическими указаниями как поступать. Лучше всего попытаться так повести беседу, чтобы к нужному выводу юные влюбленные пришли сами.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Итак, запрещать, разрешать или не замечать первой юношеской влюбленности? Попытаемся ответить на этот вопрос, смоделировав свое поведение в некоторых типичных в контексте заявленной темы ситуациях.</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3. Имитационная игра</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Ситуация: Вы узнали, что ваш ребенок находится в романтических отношениях с девочкой (мальчиком) которая вам явно не нравится. Давайте попытаемся с вами, уважаемые родители, «проиграть» возможные варианты диалога между вами и ребенком, которые вы можете использовать в практике семейного воспитания. Я прошу вас объединиться в группы по 4 человека и определить свои роли следующим образом: один — родитель, второй — ребенок. Двое остальных участников поддерживают игроков, давая им советы, поправляя, подсказывая. Время на работу — 5 минут. «Конечный продукт» вашего коллективного творчества — короткий и поучительный для всех диалог, который вы предъявляете всем присутствующим за одну минуту. Итак, начинаем работу. Заканчиваем ее по звуковому сигналу. </w:t>
      </w:r>
      <w:proofErr w:type="gramStart"/>
      <w:r w:rsidRPr="00D40050">
        <w:rPr>
          <w:rFonts w:ascii="Times New Roman" w:eastAsia="Times New Roman" w:hAnsi="Times New Roman" w:cs="Times New Roman"/>
          <w:color w:val="3C3C3C"/>
          <w:sz w:val="21"/>
          <w:szCs w:val="21"/>
          <w:lang w:eastAsia="ru-RU"/>
        </w:rPr>
        <w:t>(Организатор собрания может использовать различные варианты ситуаций, в частности те которые, перечисляются ниже.</w:t>
      </w:r>
      <w:proofErr w:type="gramEnd"/>
      <w:r w:rsidRPr="00D40050">
        <w:rPr>
          <w:rFonts w:ascii="Times New Roman" w:eastAsia="Times New Roman" w:hAnsi="Times New Roman" w:cs="Times New Roman"/>
          <w:color w:val="3C3C3C"/>
          <w:sz w:val="21"/>
          <w:szCs w:val="21"/>
          <w:lang w:eastAsia="ru-RU"/>
        </w:rPr>
        <w:t xml:space="preserve"> </w:t>
      </w:r>
      <w:proofErr w:type="gramStart"/>
      <w:r w:rsidRPr="00D40050">
        <w:rPr>
          <w:rFonts w:ascii="Times New Roman" w:eastAsia="Times New Roman" w:hAnsi="Times New Roman" w:cs="Times New Roman"/>
          <w:color w:val="3C3C3C"/>
          <w:sz w:val="21"/>
          <w:szCs w:val="21"/>
          <w:lang w:eastAsia="ru-RU"/>
        </w:rPr>
        <w:t>Далее идут ролевое проигрывание, обсуждение).</w:t>
      </w:r>
      <w:proofErr w:type="gramEnd"/>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Ситуации для имитационной игры</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Ситуация 1. Хорошим вариантом общения с ребенком на тему первой юношеской влюбленности является рассказ родителей о фактах из собственной жизни друзей, знакомых, из литературных произведений. Представьте варианты такой беседы.</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Ситуация 2. К вам квартиру ворвалась мама одноклассницы вашего сына и с возмущением поведала о том, что ваш сын, коварный искуситель, сбивает ее девочку с пути и это безобразие следует немедленно пресечь. Смоделируйте вариант вашего диалога с рассерженной женщиной.</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Ситуация 3. Ваш ребенок с трагизмом в голосе поведал вам о том, что его (ее) не любит, а человек</w:t>
      </w:r>
      <w:proofErr w:type="gramStart"/>
      <w:r w:rsidRPr="00D40050">
        <w:rPr>
          <w:rFonts w:ascii="Times New Roman" w:eastAsia="Times New Roman" w:hAnsi="Times New Roman" w:cs="Times New Roman"/>
          <w:color w:val="3C3C3C"/>
          <w:sz w:val="21"/>
          <w:szCs w:val="21"/>
          <w:lang w:eastAsia="ru-RU"/>
        </w:rPr>
        <w:t xml:space="preserve"> ,</w:t>
      </w:r>
      <w:proofErr w:type="gramEnd"/>
      <w:r w:rsidRPr="00D40050">
        <w:rPr>
          <w:rFonts w:ascii="Times New Roman" w:eastAsia="Times New Roman" w:hAnsi="Times New Roman" w:cs="Times New Roman"/>
          <w:color w:val="3C3C3C"/>
          <w:sz w:val="21"/>
          <w:szCs w:val="21"/>
          <w:lang w:eastAsia="ru-RU"/>
        </w:rPr>
        <w:t xml:space="preserve"> (ей) нравиться, абсолютно его (ее) не замечает. Каким будет ваше общение с ребенком в этой «безысходной» для его ситуации?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Ситуация 4. Ваш ребенок вдруг ни с того ни с сего заявляет, что родить в юном возрасте — это замечательно: молодая, красивая мама и взрослый ребенок, это так прекрасно. Приведите ваши аргументы в беседе с ребенком.</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Классный руководитель: Мы пришли к выводу, что нужно следовать принципу «Для блага детей нам ничего жалко». Но как следует из анализа некоторых ситуаций, борясь за это благо, мы никогда сжигаем мосты между собой и своим ребенком. Наша не задача — эти мосты возводить. И постоянно.</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В одно из газет мне встретилась статья под названием «Я ненавижу свою мать». В ней история — любви юной девочки, которая закончилась ранней беременностью. Мать, вопреки мольбам девочки, настояла на аборте. С тех пор девочка ненавидит мать, себя и весь мир. Рассталась она и бывшим избранником. «Как мне теперь жить? — задает она вопрос, — Все во мне умерло, меня просто нет». Не дай нам Бог оказывается в такой ситуации! А уж если придется, пусть нам достанет мудрости «не навредить». Ведь любовь вне возраста и времени. Байрон почувствовал влечение к Марии </w:t>
      </w:r>
      <w:proofErr w:type="spellStart"/>
      <w:r w:rsidRPr="00D40050">
        <w:rPr>
          <w:rFonts w:ascii="Times New Roman" w:eastAsia="Times New Roman" w:hAnsi="Times New Roman" w:cs="Times New Roman"/>
          <w:color w:val="3C3C3C"/>
          <w:sz w:val="21"/>
          <w:szCs w:val="21"/>
          <w:lang w:eastAsia="ru-RU"/>
        </w:rPr>
        <w:t>Дэф</w:t>
      </w:r>
      <w:proofErr w:type="spellEnd"/>
      <w:r w:rsidRPr="00D40050">
        <w:rPr>
          <w:rFonts w:ascii="Times New Roman" w:eastAsia="Times New Roman" w:hAnsi="Times New Roman" w:cs="Times New Roman"/>
          <w:color w:val="3C3C3C"/>
          <w:sz w:val="21"/>
          <w:szCs w:val="21"/>
          <w:lang w:eastAsia="ru-RU"/>
        </w:rPr>
        <w:t xml:space="preserve"> в 7 лет. Девятилетний мальчик увидел девочку </w:t>
      </w:r>
      <w:proofErr w:type="spellStart"/>
      <w:r w:rsidRPr="00D40050">
        <w:rPr>
          <w:rFonts w:ascii="Times New Roman" w:eastAsia="Times New Roman" w:hAnsi="Times New Roman" w:cs="Times New Roman"/>
          <w:color w:val="3C3C3C"/>
          <w:sz w:val="21"/>
          <w:szCs w:val="21"/>
          <w:lang w:eastAsia="ru-RU"/>
        </w:rPr>
        <w:t>Беатриче</w:t>
      </w:r>
      <w:proofErr w:type="spellEnd"/>
      <w:r w:rsidRPr="00D40050">
        <w:rPr>
          <w:rFonts w:ascii="Times New Roman" w:eastAsia="Times New Roman" w:hAnsi="Times New Roman" w:cs="Times New Roman"/>
          <w:color w:val="3C3C3C"/>
          <w:sz w:val="21"/>
          <w:szCs w:val="21"/>
          <w:lang w:eastAsia="ru-RU"/>
        </w:rPr>
        <w:t xml:space="preserve"> и полюбил ее на всю жизнь. Став великим поэтом, он рассказал о ней в «Божественной комедии». </w:t>
      </w:r>
      <w:proofErr w:type="gramStart"/>
      <w:r w:rsidRPr="00D40050">
        <w:rPr>
          <w:rFonts w:ascii="Times New Roman" w:eastAsia="Times New Roman" w:hAnsi="Times New Roman" w:cs="Times New Roman"/>
          <w:color w:val="3C3C3C"/>
          <w:sz w:val="21"/>
          <w:szCs w:val="21"/>
          <w:lang w:eastAsia="ru-RU"/>
        </w:rPr>
        <w:t>Может быть, он и не стал великом поэтом, если бы не эта любовь, «что движет солнце и светила».</w:t>
      </w:r>
      <w:proofErr w:type="gramEnd"/>
      <w:r w:rsidRPr="00D40050">
        <w:rPr>
          <w:rFonts w:ascii="Times New Roman" w:eastAsia="Times New Roman" w:hAnsi="Times New Roman" w:cs="Times New Roman"/>
          <w:color w:val="3C3C3C"/>
          <w:sz w:val="21"/>
          <w:szCs w:val="21"/>
          <w:lang w:eastAsia="ru-RU"/>
        </w:rPr>
        <w:t xml:space="preserve"> Петрарка </w:t>
      </w:r>
      <w:proofErr w:type="gramStart"/>
      <w:r w:rsidRPr="00D40050">
        <w:rPr>
          <w:rFonts w:ascii="Times New Roman" w:eastAsia="Times New Roman" w:hAnsi="Times New Roman" w:cs="Times New Roman"/>
          <w:color w:val="3C3C3C"/>
          <w:sz w:val="21"/>
          <w:szCs w:val="21"/>
          <w:lang w:eastAsia="ru-RU"/>
        </w:rPr>
        <w:t>любил Лауру и когда она была</w:t>
      </w:r>
      <w:proofErr w:type="gramEnd"/>
      <w:r w:rsidRPr="00D40050">
        <w:rPr>
          <w:rFonts w:ascii="Times New Roman" w:eastAsia="Times New Roman" w:hAnsi="Times New Roman" w:cs="Times New Roman"/>
          <w:color w:val="3C3C3C"/>
          <w:sz w:val="21"/>
          <w:szCs w:val="21"/>
          <w:lang w:eastAsia="ru-RU"/>
        </w:rPr>
        <w:t xml:space="preserve"> молода и очаровательна, и постаревшую, незадолго до «черной чумы» и после смерти.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Так давайте же серьезно отнесемся к хрупкой юношеской любви и станем для детей поддержкой на трудном пути восхождения к вершине настоящего чувства. И ответ на ваш второй вопрос, обобщающий все ваши высказывания, неверное, может быть таким: «Не запрещать, не поучать, а поддерживать, быть рядом». В заключение этапа — несколько полезных советов вам, уважаемые родители.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Трудный родительский выбор: запрещать или разрешать?</w:t>
      </w:r>
    </w:p>
    <w:p w:rsidR="00D40050" w:rsidRPr="00D40050" w:rsidRDefault="00D40050" w:rsidP="00D40050">
      <w:pPr>
        <w:numPr>
          <w:ilvl w:val="0"/>
          <w:numId w:val="6"/>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Взаимоотношения юношей и девушек сталкивают их с множеством моральных проблем. Старшеклассники остро нуждаются в помощи старших (не запретах и порицании, а в помощи!), прежде всего родителей. Но одновременно молодые люди хотят — и имеют на это право — оградить свой интимный мир от бесцеремонного вторжения и подглядывания. Наберитесь мудрости, не делайте этого, тогда степень доверия к вам со стороны ваших детей будет выше. </w:t>
      </w:r>
    </w:p>
    <w:p w:rsidR="00D40050" w:rsidRPr="00D40050" w:rsidRDefault="00D40050" w:rsidP="00D40050">
      <w:pPr>
        <w:numPr>
          <w:ilvl w:val="0"/>
          <w:numId w:val="6"/>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Отнеситесь с пониманием к тому, что ваш ребенок стремится общаться с противоположным полом: так он обретает бесценный социальный опыт, без которого вряд ли будет впоследствии счастливым. </w:t>
      </w:r>
    </w:p>
    <w:p w:rsidR="00D40050" w:rsidRPr="00D40050" w:rsidRDefault="00D40050" w:rsidP="00D40050">
      <w:pPr>
        <w:numPr>
          <w:ilvl w:val="0"/>
          <w:numId w:val="6"/>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lastRenderedPageBreak/>
        <w:t xml:space="preserve">Подержите стремление ребенка в период влюбленности хорошо выглядеть. Купите новое платье, уверьте ребенка, что он замечательно выглядит и просто не </w:t>
      </w:r>
      <w:proofErr w:type="gramStart"/>
      <w:r w:rsidRPr="00D40050">
        <w:rPr>
          <w:rFonts w:ascii="Times New Roman" w:eastAsia="Times New Roman" w:hAnsi="Times New Roman" w:cs="Times New Roman"/>
          <w:color w:val="3C3C3C"/>
          <w:sz w:val="21"/>
          <w:szCs w:val="21"/>
          <w:lang w:eastAsia="ru-RU"/>
        </w:rPr>
        <w:t>может</w:t>
      </w:r>
      <w:proofErr w:type="gramEnd"/>
      <w:r w:rsidRPr="00D40050">
        <w:rPr>
          <w:rFonts w:ascii="Times New Roman" w:eastAsia="Times New Roman" w:hAnsi="Times New Roman" w:cs="Times New Roman"/>
          <w:color w:val="3C3C3C"/>
          <w:sz w:val="21"/>
          <w:szCs w:val="21"/>
          <w:lang w:eastAsia="ru-RU"/>
        </w:rPr>
        <w:t xml:space="preserve"> не понравится. </w:t>
      </w:r>
    </w:p>
    <w:p w:rsidR="00D40050" w:rsidRPr="00D40050" w:rsidRDefault="00D40050" w:rsidP="00D40050">
      <w:pPr>
        <w:numPr>
          <w:ilvl w:val="0"/>
          <w:numId w:val="6"/>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Если ребенок разочарован, не понят объектом обожания, попробуйте вместе с ним поразмыслить над словами известного режиссера В. </w:t>
      </w:r>
      <w:proofErr w:type="spellStart"/>
      <w:r w:rsidRPr="00D40050">
        <w:rPr>
          <w:rFonts w:ascii="Times New Roman" w:eastAsia="Times New Roman" w:hAnsi="Times New Roman" w:cs="Times New Roman"/>
          <w:color w:val="3C3C3C"/>
          <w:sz w:val="21"/>
          <w:szCs w:val="21"/>
          <w:lang w:eastAsia="ru-RU"/>
        </w:rPr>
        <w:t>Эмейерхольда</w:t>
      </w:r>
      <w:proofErr w:type="spellEnd"/>
      <w:r w:rsidRPr="00D40050">
        <w:rPr>
          <w:rFonts w:ascii="Times New Roman" w:eastAsia="Times New Roman" w:hAnsi="Times New Roman" w:cs="Times New Roman"/>
          <w:color w:val="3C3C3C"/>
          <w:sz w:val="21"/>
          <w:szCs w:val="21"/>
          <w:lang w:eastAsia="ru-RU"/>
        </w:rPr>
        <w:t xml:space="preserve">: «У одних вид пропасти вызывает мысль о бездне, у других — о мосте». Объясните ребенку, что счастлив тот, кто, жизни, умении не пасовать перед трудностями и преодолевать их, в стремлении понять других, даже в их худших проявлениях. </w:t>
      </w:r>
    </w:p>
    <w:p w:rsidR="00D40050" w:rsidRPr="00D40050" w:rsidRDefault="00D40050" w:rsidP="00D40050">
      <w:pPr>
        <w:numPr>
          <w:ilvl w:val="0"/>
          <w:numId w:val="6"/>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Исключить из практики семейного воспитания язвительные замечания, назидания, насмешки, бестактные намеки, слежку. Все это унижает детей, вызывает отчуждение, замкнутость, толкает на неблаговидные поступки. </w:t>
      </w:r>
    </w:p>
    <w:p w:rsidR="00D40050" w:rsidRPr="00D40050" w:rsidRDefault="00D40050" w:rsidP="00D40050">
      <w:pPr>
        <w:numPr>
          <w:ilvl w:val="0"/>
          <w:numId w:val="6"/>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Пригласите к себе домой друга (подругу), который является предметом его (ее) романтических грез. Пообщайтесь (но не </w:t>
      </w:r>
      <w:proofErr w:type="gramStart"/>
      <w:r w:rsidRPr="00D40050">
        <w:rPr>
          <w:rFonts w:ascii="Times New Roman" w:eastAsia="Times New Roman" w:hAnsi="Times New Roman" w:cs="Times New Roman"/>
          <w:color w:val="3C3C3C"/>
          <w:sz w:val="21"/>
          <w:szCs w:val="21"/>
          <w:lang w:eastAsia="ru-RU"/>
        </w:rPr>
        <w:t>уподобляйтесь</w:t>
      </w:r>
      <w:proofErr w:type="gramEnd"/>
      <w:r w:rsidRPr="00D40050">
        <w:rPr>
          <w:rFonts w:ascii="Times New Roman" w:eastAsia="Times New Roman" w:hAnsi="Times New Roman" w:cs="Times New Roman"/>
          <w:color w:val="3C3C3C"/>
          <w:sz w:val="21"/>
          <w:szCs w:val="21"/>
          <w:lang w:eastAsia="ru-RU"/>
        </w:rPr>
        <w:t xml:space="preserve"> следовательно или прокурору). Найдите интересные темы, сходите </w:t>
      </w:r>
      <w:proofErr w:type="gramStart"/>
      <w:r w:rsidRPr="00D40050">
        <w:rPr>
          <w:rFonts w:ascii="Times New Roman" w:eastAsia="Times New Roman" w:hAnsi="Times New Roman" w:cs="Times New Roman"/>
          <w:color w:val="3C3C3C"/>
          <w:sz w:val="21"/>
          <w:szCs w:val="21"/>
          <w:lang w:eastAsia="ru-RU"/>
        </w:rPr>
        <w:t xml:space="preserve">куда — </w:t>
      </w:r>
      <w:proofErr w:type="spellStart"/>
      <w:r w:rsidRPr="00D40050">
        <w:rPr>
          <w:rFonts w:ascii="Times New Roman" w:eastAsia="Times New Roman" w:hAnsi="Times New Roman" w:cs="Times New Roman"/>
          <w:color w:val="3C3C3C"/>
          <w:sz w:val="21"/>
          <w:szCs w:val="21"/>
          <w:lang w:eastAsia="ru-RU"/>
        </w:rPr>
        <w:t>нибудь</w:t>
      </w:r>
      <w:proofErr w:type="spellEnd"/>
      <w:proofErr w:type="gramEnd"/>
      <w:r w:rsidRPr="00D40050">
        <w:rPr>
          <w:rFonts w:ascii="Times New Roman" w:eastAsia="Times New Roman" w:hAnsi="Times New Roman" w:cs="Times New Roman"/>
          <w:color w:val="3C3C3C"/>
          <w:sz w:val="21"/>
          <w:szCs w:val="21"/>
          <w:lang w:eastAsia="ru-RU"/>
        </w:rPr>
        <w:t xml:space="preserve"> вместе.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4. «Диалог с психологом»</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Классный руководитель изымает из «проблемного поля» следующий фрагмент — «девичья и юношеская любовь: сравним». Цель этого этапа — уяснить, в чем различие между формой выражения, глубиной, особенностями переживаний юношей и девушек в состоянии влюбленности. Классный руководитель на этапе подготовки к собранию составляет перечень вопросов</w:t>
      </w:r>
      <w:proofErr w:type="gramStart"/>
      <w:r w:rsidRPr="00D40050">
        <w:rPr>
          <w:rFonts w:ascii="Times New Roman" w:eastAsia="Times New Roman" w:hAnsi="Times New Roman" w:cs="Times New Roman"/>
          <w:color w:val="3C3C3C"/>
          <w:sz w:val="21"/>
          <w:szCs w:val="21"/>
          <w:lang w:eastAsia="ru-RU"/>
        </w:rPr>
        <w:t>.</w:t>
      </w:r>
      <w:proofErr w:type="gramEnd"/>
      <w:r w:rsidRPr="00D40050">
        <w:rPr>
          <w:rFonts w:ascii="Times New Roman" w:eastAsia="Times New Roman" w:hAnsi="Times New Roman" w:cs="Times New Roman"/>
          <w:color w:val="3C3C3C"/>
          <w:sz w:val="21"/>
          <w:szCs w:val="21"/>
          <w:lang w:eastAsia="ru-RU"/>
        </w:rPr>
        <w:t xml:space="preserve"> (</w:t>
      </w:r>
      <w:proofErr w:type="gramStart"/>
      <w:r w:rsidRPr="00D40050">
        <w:rPr>
          <w:rFonts w:ascii="Times New Roman" w:eastAsia="Times New Roman" w:hAnsi="Times New Roman" w:cs="Times New Roman"/>
          <w:color w:val="3C3C3C"/>
          <w:sz w:val="21"/>
          <w:szCs w:val="21"/>
          <w:lang w:eastAsia="ru-RU"/>
        </w:rPr>
        <w:t>и</w:t>
      </w:r>
      <w:proofErr w:type="gramEnd"/>
      <w:r w:rsidRPr="00D40050">
        <w:rPr>
          <w:rFonts w:ascii="Times New Roman" w:eastAsia="Times New Roman" w:hAnsi="Times New Roman" w:cs="Times New Roman"/>
          <w:color w:val="3C3C3C"/>
          <w:sz w:val="21"/>
          <w:szCs w:val="21"/>
          <w:lang w:eastAsia="ru-RU"/>
        </w:rPr>
        <w:t>з родительской «почты») и предлагает психологу школы ответить на них. При этом каждый присутствующий ведет с ними мысленный диалог и может, при желании, задать ему уточняющий вопрос.</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Вопрос 1. В чем принципиальное отличие влюбленности юношей от влюбленности девушек?</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Ответ психолога. С 13-14 лет мальчишки становиться чрезвычайно влюбчивым. Правда, в абсолютном большинстве случаев пределом мечтаний оказывается поцелуй, однако интенсивность чувств от этого не снижается. Мальчики </w:t>
      </w:r>
      <w:proofErr w:type="gramStart"/>
      <w:r w:rsidRPr="00D40050">
        <w:rPr>
          <w:rFonts w:ascii="Times New Roman" w:eastAsia="Times New Roman" w:hAnsi="Times New Roman" w:cs="Times New Roman"/>
          <w:color w:val="3C3C3C"/>
          <w:sz w:val="21"/>
          <w:szCs w:val="21"/>
          <w:lang w:eastAsia="ru-RU"/>
        </w:rPr>
        <w:t>начинают хуже учится</w:t>
      </w:r>
      <w:proofErr w:type="gramEnd"/>
      <w:r w:rsidRPr="00D40050">
        <w:rPr>
          <w:rFonts w:ascii="Times New Roman" w:eastAsia="Times New Roman" w:hAnsi="Times New Roman" w:cs="Times New Roman"/>
          <w:color w:val="3C3C3C"/>
          <w:sz w:val="21"/>
          <w:szCs w:val="21"/>
          <w:lang w:eastAsia="ru-RU"/>
        </w:rPr>
        <w:t xml:space="preserve">, делаются непослушными и раздражительными. В отличие девочек того же возраста, они более склонны к сексуальным фантазиям. Все это сопровождается эротическими снами поллюциями и мастурбацией. В этом случае у них возможны эмоциональные срывы, психические травмы, угнетенность, которые могут оставить след на всю жизнь. Известно множество случаев семейного разлада, связанных </w:t>
      </w:r>
      <w:proofErr w:type="gramStart"/>
      <w:r w:rsidRPr="00D40050">
        <w:rPr>
          <w:rFonts w:ascii="Times New Roman" w:eastAsia="Times New Roman" w:hAnsi="Times New Roman" w:cs="Times New Roman"/>
          <w:color w:val="3C3C3C"/>
          <w:sz w:val="21"/>
          <w:szCs w:val="21"/>
          <w:lang w:eastAsia="ru-RU"/>
        </w:rPr>
        <w:t>с</w:t>
      </w:r>
      <w:proofErr w:type="gramEnd"/>
      <w:r w:rsidRPr="00D40050">
        <w:rPr>
          <w:rFonts w:ascii="Times New Roman" w:eastAsia="Times New Roman" w:hAnsi="Times New Roman" w:cs="Times New Roman"/>
          <w:color w:val="3C3C3C"/>
          <w:sz w:val="21"/>
          <w:szCs w:val="21"/>
          <w:lang w:eastAsia="ru-RU"/>
        </w:rPr>
        <w:t xml:space="preserve"> полученной в юности психической на сексуальной почве. </w:t>
      </w:r>
      <w:proofErr w:type="gramStart"/>
      <w:r w:rsidRPr="00D40050">
        <w:rPr>
          <w:rFonts w:ascii="Times New Roman" w:eastAsia="Times New Roman" w:hAnsi="Times New Roman" w:cs="Times New Roman"/>
          <w:color w:val="3C3C3C"/>
          <w:sz w:val="21"/>
          <w:szCs w:val="21"/>
          <w:lang w:eastAsia="ru-RU"/>
        </w:rPr>
        <w:t>Физиологические</w:t>
      </w:r>
      <w:proofErr w:type="gramEnd"/>
      <w:r w:rsidRPr="00D40050">
        <w:rPr>
          <w:rFonts w:ascii="Times New Roman" w:eastAsia="Times New Roman" w:hAnsi="Times New Roman" w:cs="Times New Roman"/>
          <w:color w:val="3C3C3C"/>
          <w:sz w:val="21"/>
          <w:szCs w:val="21"/>
          <w:lang w:eastAsia="ru-RU"/>
        </w:rPr>
        <w:t xml:space="preserve"> созревание девочек наступает раньше, чем у мальчиков. Девочки в процессе первой влюбленности особенно остро нуждаются в сочувствии, сопереживании. В силу повышенной эмоциональности они более ранимы, обидчивы, чувствительны к замечаниям в отношении внешности. Но в то же время </w:t>
      </w:r>
      <w:proofErr w:type="gramStart"/>
      <w:r w:rsidRPr="00D40050">
        <w:rPr>
          <w:rFonts w:ascii="Times New Roman" w:eastAsia="Times New Roman" w:hAnsi="Times New Roman" w:cs="Times New Roman"/>
          <w:color w:val="3C3C3C"/>
          <w:sz w:val="21"/>
          <w:szCs w:val="21"/>
          <w:lang w:eastAsia="ru-RU"/>
        </w:rPr>
        <w:t>девочка</w:t>
      </w:r>
      <w:proofErr w:type="gramEnd"/>
      <w:r w:rsidRPr="00D40050">
        <w:rPr>
          <w:rFonts w:ascii="Times New Roman" w:eastAsia="Times New Roman" w:hAnsi="Times New Roman" w:cs="Times New Roman"/>
          <w:color w:val="3C3C3C"/>
          <w:sz w:val="21"/>
          <w:szCs w:val="21"/>
          <w:lang w:eastAsia="ru-RU"/>
        </w:rPr>
        <w:t xml:space="preserve"> которая в юности пережила настоящее чувство, будет всю жизнь избегать случайных связей, лёгких отношений и искать любовь, поднимающую человека над обычной жизнью.</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Вопрос 2. Принято считать, что сложные ситуации с детьми (а тем более ситуацию первой влюблённости) разрешает мать. Роль отца — нейтралитет невмешательство. Что по этому поводу думает психолог?</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Ответ психолога. Пример отца в семье всегда оказывает (другой разговор — положительное или отрицательное) влияние на формирование у детей обоего пола образа мужчины — мужа и отца. Сын усваивает свою линию поведения, в том числе и с лицами противоположного пола; дочь — свой идеал будущего супруга или зарекается вообще, когда бы то ни было, выходить замуж. Поэтому отец в ответе за счастье (или несчастье) собственных детей. </w:t>
      </w:r>
      <w:proofErr w:type="gramStart"/>
      <w:r w:rsidRPr="00D40050">
        <w:rPr>
          <w:rFonts w:ascii="Times New Roman" w:eastAsia="Times New Roman" w:hAnsi="Times New Roman" w:cs="Times New Roman"/>
          <w:color w:val="3C3C3C"/>
          <w:sz w:val="21"/>
          <w:szCs w:val="21"/>
          <w:lang w:eastAsia="ru-RU"/>
        </w:rPr>
        <w:t>Крайне недопустимо</w:t>
      </w:r>
      <w:proofErr w:type="gramEnd"/>
      <w:r w:rsidRPr="00D40050">
        <w:rPr>
          <w:rFonts w:ascii="Times New Roman" w:eastAsia="Times New Roman" w:hAnsi="Times New Roman" w:cs="Times New Roman"/>
          <w:color w:val="3C3C3C"/>
          <w:sz w:val="21"/>
          <w:szCs w:val="21"/>
          <w:lang w:eastAsia="ru-RU"/>
        </w:rPr>
        <w:t>, чтобы жена, пусть даже за дело, критиковала при детях действия отца, унижая его мужское достоинство. «Никакая усталость, никакое раздражение не могут оправдать действий, направленных на разрушение супружеского и родительского единства», — замечает исследователь Н. Соловьёв.</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Вопрос 3. Как сформировать у ребёнка правильное отношение к женщине?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Ответ психолога. Если юноша с детства не </w:t>
      </w:r>
      <w:proofErr w:type="gramStart"/>
      <w:r w:rsidRPr="00D40050">
        <w:rPr>
          <w:rFonts w:ascii="Times New Roman" w:eastAsia="Times New Roman" w:hAnsi="Times New Roman" w:cs="Times New Roman"/>
          <w:color w:val="3C3C3C"/>
          <w:sz w:val="21"/>
          <w:szCs w:val="21"/>
          <w:lang w:eastAsia="ru-RU"/>
        </w:rPr>
        <w:t>приучен</w:t>
      </w:r>
      <w:proofErr w:type="gramEnd"/>
      <w:r w:rsidRPr="00D40050">
        <w:rPr>
          <w:rFonts w:ascii="Times New Roman" w:eastAsia="Times New Roman" w:hAnsi="Times New Roman" w:cs="Times New Roman"/>
          <w:color w:val="3C3C3C"/>
          <w:sz w:val="21"/>
          <w:szCs w:val="21"/>
          <w:lang w:eastAsia="ru-RU"/>
        </w:rPr>
        <w:t xml:space="preserve"> относится с уважением к женщине, если он может позволить себе в ее присутствии нецензурные выражения, он </w:t>
      </w:r>
      <w:proofErr w:type="spellStart"/>
      <w:r w:rsidRPr="00D40050">
        <w:rPr>
          <w:rFonts w:ascii="Times New Roman" w:eastAsia="Times New Roman" w:hAnsi="Times New Roman" w:cs="Times New Roman"/>
          <w:color w:val="3C3C3C"/>
          <w:sz w:val="21"/>
          <w:szCs w:val="21"/>
          <w:lang w:eastAsia="ru-RU"/>
        </w:rPr>
        <w:t>невоспитан</w:t>
      </w:r>
      <w:proofErr w:type="spellEnd"/>
      <w:r w:rsidRPr="00D40050">
        <w:rPr>
          <w:rFonts w:ascii="Times New Roman" w:eastAsia="Times New Roman" w:hAnsi="Times New Roman" w:cs="Times New Roman"/>
          <w:color w:val="3C3C3C"/>
          <w:sz w:val="21"/>
          <w:szCs w:val="21"/>
          <w:lang w:eastAsia="ru-RU"/>
        </w:rPr>
        <w:t xml:space="preserve">. </w:t>
      </w:r>
      <w:proofErr w:type="spellStart"/>
      <w:proofErr w:type="gramStart"/>
      <w:r w:rsidRPr="00D40050">
        <w:rPr>
          <w:rFonts w:ascii="Times New Roman" w:eastAsia="Times New Roman" w:hAnsi="Times New Roman" w:cs="Times New Roman"/>
          <w:color w:val="3C3C3C"/>
          <w:sz w:val="21"/>
          <w:szCs w:val="21"/>
          <w:lang w:eastAsia="ru-RU"/>
        </w:rPr>
        <w:t>Невоспитан</w:t>
      </w:r>
      <w:proofErr w:type="spellEnd"/>
      <w:proofErr w:type="gramEnd"/>
      <w:r w:rsidRPr="00D40050">
        <w:rPr>
          <w:rFonts w:ascii="Times New Roman" w:eastAsia="Times New Roman" w:hAnsi="Times New Roman" w:cs="Times New Roman"/>
          <w:color w:val="3C3C3C"/>
          <w:sz w:val="21"/>
          <w:szCs w:val="21"/>
          <w:lang w:eastAsia="ru-RU"/>
        </w:rPr>
        <w:t xml:space="preserve"> вообще, и в сексуальном отношении в частности. В воспитании правильного отношения к женщине самую большую роль играет личный пример. Надо, безусловно, надо говорить сыну правильные речи, но грош им цена, если, окончив наставления, муж набрасывается на жену с руганью. Фраза </w:t>
      </w:r>
      <w:proofErr w:type="gramStart"/>
      <w:r w:rsidRPr="00D40050">
        <w:rPr>
          <w:rFonts w:ascii="Times New Roman" w:eastAsia="Times New Roman" w:hAnsi="Times New Roman" w:cs="Times New Roman"/>
          <w:color w:val="3C3C3C"/>
          <w:sz w:val="21"/>
          <w:szCs w:val="21"/>
          <w:lang w:eastAsia="ru-RU"/>
        </w:rPr>
        <w:t>отца</w:t>
      </w:r>
      <w:proofErr w:type="gramEnd"/>
      <w:r w:rsidRPr="00D40050">
        <w:rPr>
          <w:rFonts w:ascii="Times New Roman" w:eastAsia="Times New Roman" w:hAnsi="Times New Roman" w:cs="Times New Roman"/>
          <w:color w:val="3C3C3C"/>
          <w:sz w:val="21"/>
          <w:szCs w:val="21"/>
          <w:lang w:eastAsia="ru-RU"/>
        </w:rPr>
        <w:t xml:space="preserve"> обращенная к сыну: </w:t>
      </w:r>
      <w:proofErr w:type="gramStart"/>
      <w:r w:rsidRPr="00D40050">
        <w:rPr>
          <w:rFonts w:ascii="Times New Roman" w:eastAsia="Times New Roman" w:hAnsi="Times New Roman" w:cs="Times New Roman"/>
          <w:color w:val="3C3C3C"/>
          <w:sz w:val="21"/>
          <w:szCs w:val="21"/>
          <w:lang w:eastAsia="ru-RU"/>
        </w:rPr>
        <w:t>«Ты что разнюнился как баба», и подобные ей не способствуют формированию уважительного отношения к женщине.</w:t>
      </w:r>
      <w:proofErr w:type="gramEnd"/>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Вопрос 4 Что, на ваш взгляд, самое важное в воспитании девочки на этом этапе?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Ответ психолога. Я не претендую на истину в первой части инстанции, но, думаю, целомудренность. Причем, не та целомудренность, символом которой является ненарушенная девственная плева, а целомудренность помыслов, отношений, встреч. Чтобы ни у друга, ни у приятеля, ни, тем более, у случайного знакомого не возникло и мысли о том, что с данной девушкой ему будет легко добиться интимной близости. Часто неправильное поведение девочки приводит к серьезным психическим травмам, изнасилованиям, неисчислимым бедам, надломленной личности.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lastRenderedPageBreak/>
        <w:t xml:space="preserve">Вопрос 5. Я устала от бесконечных просьб своей дочери о покупке новых нарядов. Думаю: откажу — обидится, </w:t>
      </w:r>
      <w:proofErr w:type="gramStart"/>
      <w:r w:rsidRPr="00D40050">
        <w:rPr>
          <w:rFonts w:ascii="Times New Roman" w:eastAsia="Times New Roman" w:hAnsi="Times New Roman" w:cs="Times New Roman"/>
          <w:color w:val="3C3C3C"/>
          <w:sz w:val="21"/>
          <w:szCs w:val="21"/>
          <w:lang w:eastAsia="ru-RU"/>
        </w:rPr>
        <w:t>соглашусь</w:t>
      </w:r>
      <w:proofErr w:type="gramEnd"/>
      <w:r w:rsidRPr="00D40050">
        <w:rPr>
          <w:rFonts w:ascii="Times New Roman" w:eastAsia="Times New Roman" w:hAnsi="Times New Roman" w:cs="Times New Roman"/>
          <w:color w:val="3C3C3C"/>
          <w:sz w:val="21"/>
          <w:szCs w:val="21"/>
          <w:lang w:eastAsia="ru-RU"/>
        </w:rPr>
        <w:t xml:space="preserve"> избалую. Имеет ли это отношение к обсуждаемой проблеме?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Ответ психолога. Представьте себе, да! Конечно, нам трудно стать в позицию ребёнка и ощутить его переживания. Попробуйте посмотреть на него глазами сверстников: понравится вам портрет? Не надо высмеивать «завихрения» быстротекущей моды, а понять, что она также важна для подростка, как и для вас, только больше.</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В конце 1970-х годов американский социолог А. </w:t>
      </w:r>
      <w:proofErr w:type="spellStart"/>
      <w:r w:rsidRPr="00D40050">
        <w:rPr>
          <w:rFonts w:ascii="Times New Roman" w:eastAsia="Times New Roman" w:hAnsi="Times New Roman" w:cs="Times New Roman"/>
          <w:color w:val="3C3C3C"/>
          <w:sz w:val="21"/>
          <w:szCs w:val="21"/>
          <w:lang w:eastAsia="ru-RU"/>
        </w:rPr>
        <w:t>Хасс</w:t>
      </w:r>
      <w:proofErr w:type="spellEnd"/>
      <w:r w:rsidRPr="00D40050">
        <w:rPr>
          <w:rFonts w:ascii="Times New Roman" w:eastAsia="Times New Roman" w:hAnsi="Times New Roman" w:cs="Times New Roman"/>
          <w:color w:val="3C3C3C"/>
          <w:sz w:val="21"/>
          <w:szCs w:val="21"/>
          <w:lang w:eastAsia="ru-RU"/>
        </w:rPr>
        <w:t xml:space="preserve"> задал группе подростков </w:t>
      </w:r>
      <w:proofErr w:type="spellStart"/>
      <w:r w:rsidRPr="00D40050">
        <w:rPr>
          <w:rFonts w:ascii="Times New Roman" w:eastAsia="Times New Roman" w:hAnsi="Times New Roman" w:cs="Times New Roman"/>
          <w:color w:val="3C3C3C"/>
          <w:sz w:val="21"/>
          <w:szCs w:val="21"/>
          <w:lang w:eastAsia="ru-RU"/>
        </w:rPr>
        <w:t>вопрос</w:t>
      </w:r>
      <w:proofErr w:type="gramStart"/>
      <w:r w:rsidRPr="00D40050">
        <w:rPr>
          <w:rFonts w:ascii="Times New Roman" w:eastAsia="Times New Roman" w:hAnsi="Times New Roman" w:cs="Times New Roman"/>
          <w:color w:val="3C3C3C"/>
          <w:sz w:val="21"/>
          <w:szCs w:val="21"/>
          <w:lang w:eastAsia="ru-RU"/>
        </w:rPr>
        <w:t>:п</w:t>
      </w:r>
      <w:proofErr w:type="gramEnd"/>
      <w:r w:rsidRPr="00D40050">
        <w:rPr>
          <w:rFonts w:ascii="Times New Roman" w:eastAsia="Times New Roman" w:hAnsi="Times New Roman" w:cs="Times New Roman"/>
          <w:color w:val="3C3C3C"/>
          <w:sz w:val="21"/>
          <w:szCs w:val="21"/>
          <w:lang w:eastAsia="ru-RU"/>
        </w:rPr>
        <w:t>редставляют</w:t>
      </w:r>
      <w:proofErr w:type="spellEnd"/>
      <w:r w:rsidRPr="00D40050">
        <w:rPr>
          <w:rFonts w:ascii="Times New Roman" w:eastAsia="Times New Roman" w:hAnsi="Times New Roman" w:cs="Times New Roman"/>
          <w:color w:val="3C3C3C"/>
          <w:sz w:val="21"/>
          <w:szCs w:val="21"/>
          <w:lang w:eastAsia="ru-RU"/>
        </w:rPr>
        <w:t xml:space="preserve"> ли их родители степень их сексуальной активности. Лишь 28% юношей и 25% девушек ответили </w:t>
      </w:r>
      <w:proofErr w:type="spellStart"/>
      <w:r w:rsidRPr="00D40050">
        <w:rPr>
          <w:rFonts w:ascii="Times New Roman" w:eastAsia="Times New Roman" w:hAnsi="Times New Roman" w:cs="Times New Roman"/>
          <w:color w:val="3C3C3C"/>
          <w:sz w:val="21"/>
          <w:szCs w:val="21"/>
          <w:lang w:eastAsia="ru-RU"/>
        </w:rPr>
        <w:t>удавлетворительно</w:t>
      </w:r>
      <w:proofErr w:type="spellEnd"/>
      <w:r w:rsidRPr="00D40050">
        <w:rPr>
          <w:rFonts w:ascii="Times New Roman" w:eastAsia="Times New Roman" w:hAnsi="Times New Roman" w:cs="Times New Roman"/>
          <w:color w:val="3C3C3C"/>
          <w:sz w:val="21"/>
          <w:szCs w:val="21"/>
          <w:lang w:eastAsia="ru-RU"/>
        </w:rPr>
        <w:t xml:space="preserve">. Взаимопонимание — безусловно, главное свойство любых отношений. Если оно есть, вам легче будет </w:t>
      </w:r>
      <w:proofErr w:type="spellStart"/>
      <w:r w:rsidRPr="00D40050">
        <w:rPr>
          <w:rFonts w:ascii="Times New Roman" w:eastAsia="Times New Roman" w:hAnsi="Times New Roman" w:cs="Times New Roman"/>
          <w:color w:val="3C3C3C"/>
          <w:sz w:val="21"/>
          <w:szCs w:val="21"/>
          <w:lang w:eastAsia="ru-RU"/>
        </w:rPr>
        <w:t>приобшать</w:t>
      </w:r>
      <w:proofErr w:type="spellEnd"/>
      <w:r w:rsidRPr="00D40050">
        <w:rPr>
          <w:rFonts w:ascii="Times New Roman" w:eastAsia="Times New Roman" w:hAnsi="Times New Roman" w:cs="Times New Roman"/>
          <w:color w:val="3C3C3C"/>
          <w:sz w:val="21"/>
          <w:szCs w:val="21"/>
          <w:lang w:eastAsia="ru-RU"/>
        </w:rPr>
        <w:t xml:space="preserve"> ребенка к проблеме сексуальности.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И конечно, многое зависит от принципов, которым вы следуете в воспитании, от тонкости вашей душевной организации, от вдумчивости и неспешности.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6. Свободный микрофон «Крупицы родительского опыта»</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Классный руководитель: Мы преступаем к </w:t>
      </w:r>
      <w:proofErr w:type="spellStart"/>
      <w:r w:rsidRPr="00D40050">
        <w:rPr>
          <w:rFonts w:ascii="Times New Roman" w:eastAsia="Times New Roman" w:hAnsi="Times New Roman" w:cs="Times New Roman"/>
          <w:color w:val="3C3C3C"/>
          <w:sz w:val="21"/>
          <w:szCs w:val="21"/>
          <w:lang w:eastAsia="ru-RU"/>
        </w:rPr>
        <w:t>завершаюшему</w:t>
      </w:r>
      <w:proofErr w:type="spellEnd"/>
      <w:r w:rsidRPr="00D40050">
        <w:rPr>
          <w:rFonts w:ascii="Times New Roman" w:eastAsia="Times New Roman" w:hAnsi="Times New Roman" w:cs="Times New Roman"/>
          <w:color w:val="3C3C3C"/>
          <w:sz w:val="21"/>
          <w:szCs w:val="21"/>
          <w:lang w:eastAsia="ru-RU"/>
        </w:rPr>
        <w:t xml:space="preserve"> этапу нашей встречи. На нашем проблемном поле остался один, но, пожалуй, самый значительный фрагмент — «Трудности и предложение: след в душе». Я сейчас предложу вам для осмысления несколько факторов, </w:t>
      </w:r>
      <w:proofErr w:type="spellStart"/>
      <w:r w:rsidRPr="00D40050">
        <w:rPr>
          <w:rFonts w:ascii="Times New Roman" w:eastAsia="Times New Roman" w:hAnsi="Times New Roman" w:cs="Times New Roman"/>
          <w:color w:val="3C3C3C"/>
          <w:sz w:val="21"/>
          <w:szCs w:val="21"/>
          <w:lang w:eastAsia="ru-RU"/>
        </w:rPr>
        <w:t>имеюших</w:t>
      </w:r>
      <w:proofErr w:type="spellEnd"/>
      <w:r w:rsidRPr="00D40050">
        <w:rPr>
          <w:rFonts w:ascii="Times New Roman" w:eastAsia="Times New Roman" w:hAnsi="Times New Roman" w:cs="Times New Roman"/>
          <w:color w:val="3C3C3C"/>
          <w:sz w:val="21"/>
          <w:szCs w:val="21"/>
          <w:lang w:eastAsia="ru-RU"/>
        </w:rPr>
        <w:t xml:space="preserve"> отношение к нашей теме. Пожалуйста, прочитайте тексты и, суммируя свои впечатления о прочитанном и </w:t>
      </w:r>
      <w:proofErr w:type="spellStart"/>
      <w:r w:rsidRPr="00D40050">
        <w:rPr>
          <w:rFonts w:ascii="Times New Roman" w:eastAsia="Times New Roman" w:hAnsi="Times New Roman" w:cs="Times New Roman"/>
          <w:color w:val="3C3C3C"/>
          <w:sz w:val="21"/>
          <w:szCs w:val="21"/>
          <w:lang w:eastAsia="ru-RU"/>
        </w:rPr>
        <w:t>постигнутомв</w:t>
      </w:r>
      <w:proofErr w:type="spellEnd"/>
      <w:r w:rsidRPr="00D40050">
        <w:rPr>
          <w:rFonts w:ascii="Times New Roman" w:eastAsia="Times New Roman" w:hAnsi="Times New Roman" w:cs="Times New Roman"/>
          <w:color w:val="3C3C3C"/>
          <w:sz w:val="21"/>
          <w:szCs w:val="21"/>
          <w:lang w:eastAsia="ru-RU"/>
        </w:rPr>
        <w:t xml:space="preserve"> </w:t>
      </w:r>
      <w:proofErr w:type="gramStart"/>
      <w:r w:rsidRPr="00D40050">
        <w:rPr>
          <w:rFonts w:ascii="Times New Roman" w:eastAsia="Times New Roman" w:hAnsi="Times New Roman" w:cs="Times New Roman"/>
          <w:color w:val="3C3C3C"/>
          <w:sz w:val="21"/>
          <w:szCs w:val="21"/>
          <w:lang w:eastAsia="ru-RU"/>
        </w:rPr>
        <w:t>рамках</w:t>
      </w:r>
      <w:proofErr w:type="gramEnd"/>
      <w:r w:rsidRPr="00D40050">
        <w:rPr>
          <w:rFonts w:ascii="Times New Roman" w:eastAsia="Times New Roman" w:hAnsi="Times New Roman" w:cs="Times New Roman"/>
          <w:color w:val="3C3C3C"/>
          <w:sz w:val="21"/>
          <w:szCs w:val="21"/>
          <w:lang w:eastAsia="ru-RU"/>
        </w:rPr>
        <w:t xml:space="preserve"> сегодняшней встречи, сформулируйте, что представляется вам самым трудным в практике воспитания детей на этапе первой влюбленности.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Это взято из реальной жизни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В одном из крупных городов России юные влюбленные, загнанные в тупик безвыходности из-за неодобрения своих отношений родителями и явной агрессии с их стороны, шагнули вместе с крыши многоэтажного </w:t>
      </w:r>
      <w:proofErr w:type="gramStart"/>
      <w:r w:rsidRPr="00D40050">
        <w:rPr>
          <w:rFonts w:ascii="Times New Roman" w:eastAsia="Times New Roman" w:hAnsi="Times New Roman" w:cs="Times New Roman"/>
          <w:color w:val="3C3C3C"/>
          <w:sz w:val="21"/>
          <w:szCs w:val="21"/>
          <w:lang w:eastAsia="ru-RU"/>
        </w:rPr>
        <w:t>дома</w:t>
      </w:r>
      <w:proofErr w:type="gramEnd"/>
      <w:r w:rsidRPr="00D40050">
        <w:rPr>
          <w:rFonts w:ascii="Times New Roman" w:eastAsia="Times New Roman" w:hAnsi="Times New Roman" w:cs="Times New Roman"/>
          <w:color w:val="3C3C3C"/>
          <w:sz w:val="21"/>
          <w:szCs w:val="21"/>
          <w:lang w:eastAsia="ru-RU"/>
        </w:rPr>
        <w:t xml:space="preserve"> и ушли в небытие. Теперь родители подружились и вместе ходят на могилы.</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В последнее время </w:t>
      </w:r>
      <w:proofErr w:type="gramStart"/>
      <w:r w:rsidRPr="00D40050">
        <w:rPr>
          <w:rFonts w:ascii="Times New Roman" w:eastAsia="Times New Roman" w:hAnsi="Times New Roman" w:cs="Times New Roman"/>
          <w:color w:val="3C3C3C"/>
          <w:sz w:val="21"/>
          <w:szCs w:val="21"/>
          <w:lang w:eastAsia="ru-RU"/>
        </w:rPr>
        <w:t>возросли случаи</w:t>
      </w:r>
      <w:proofErr w:type="gramEnd"/>
      <w:r w:rsidRPr="00D40050">
        <w:rPr>
          <w:rFonts w:ascii="Times New Roman" w:eastAsia="Times New Roman" w:hAnsi="Times New Roman" w:cs="Times New Roman"/>
          <w:color w:val="3C3C3C"/>
          <w:sz w:val="21"/>
          <w:szCs w:val="21"/>
          <w:lang w:eastAsia="ru-RU"/>
        </w:rPr>
        <w:t xml:space="preserve"> детского суицида. Причинами стали: неадекватное поведение старшеклассников, конфликты с взрослеющими детьми, постыдные методы воспитания, подростковая влюбленность, некомпетентность в вопросах воспитания педагогов и родителей, «кризис» семьи. Нервная система подростков весьма ранима, она терпит грубого вмешательства, неуважительного отношения к внутреннему миру и переживаниям. Необходимы такт и терпение взрослых, их признание личной жизни сына или дочери как самостоятельно существующей сферы.</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Участники гру</w:t>
      </w:r>
      <w:proofErr w:type="gramStart"/>
      <w:r w:rsidRPr="00D40050">
        <w:rPr>
          <w:rFonts w:ascii="Times New Roman" w:eastAsia="Times New Roman" w:hAnsi="Times New Roman" w:cs="Times New Roman"/>
          <w:color w:val="3C3C3C"/>
          <w:sz w:val="21"/>
          <w:szCs w:val="21"/>
          <w:lang w:eastAsia="ru-RU"/>
        </w:rPr>
        <w:t>пп в пр</w:t>
      </w:r>
      <w:proofErr w:type="gramEnd"/>
      <w:r w:rsidRPr="00D40050">
        <w:rPr>
          <w:rFonts w:ascii="Times New Roman" w:eastAsia="Times New Roman" w:hAnsi="Times New Roman" w:cs="Times New Roman"/>
          <w:color w:val="3C3C3C"/>
          <w:sz w:val="21"/>
          <w:szCs w:val="21"/>
          <w:lang w:eastAsia="ru-RU"/>
        </w:rPr>
        <w:t>оцессе работы поочередно подходят к доске и пишут на ней наиболее значимую для них проблему. Получается, например, следующая картина:</w:t>
      </w:r>
    </w:p>
    <w:p w:rsidR="00D40050" w:rsidRPr="00D40050" w:rsidRDefault="00D40050" w:rsidP="00D40050">
      <w:pPr>
        <w:spacing w:after="0" w:line="240" w:lineRule="auto"/>
        <w:contextualSpacing/>
        <w:jc w:val="center"/>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noProof/>
          <w:color w:val="3C3C3C"/>
          <w:sz w:val="21"/>
          <w:szCs w:val="21"/>
          <w:lang w:eastAsia="ru-RU"/>
        </w:rPr>
        <w:lastRenderedPageBreak/>
        <w:drawing>
          <wp:inline distT="0" distB="0" distL="0" distR="0" wp14:anchorId="0643E689" wp14:editId="75EFD8C1">
            <wp:extent cx="6358255" cy="4518660"/>
            <wp:effectExtent l="0" t="0" r="4445" b="0"/>
            <wp:docPr id="1" name="Рисунок 1" descr="Родительские проблемы в пору первой влюблённост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тельские проблемы в пору первой влюблённости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8255" cy="4518660"/>
                    </a:xfrm>
                    <a:prstGeom prst="rect">
                      <a:avLst/>
                    </a:prstGeom>
                    <a:noFill/>
                    <a:ln>
                      <a:noFill/>
                    </a:ln>
                  </pic:spPr>
                </pic:pic>
              </a:graphicData>
            </a:graphic>
          </wp:inline>
        </w:drawing>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Этап 7. Завершающий</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Классный руководитель: Как видите, сложностей очень много. Но разрешать их придется, если мы думаем о судьбе наших детей и хотим им добра. Давайте попробуем пополнить нашу копилку родительской мудрости. Спасибо всем за заинтересованное участие в обсуждении столь важной для наших детей темы. Пусть же нам достанет мудрости и родительского терпения, чтобы ввести наших детей в удивительный мир созидающей любви.</w:t>
      </w:r>
    </w:p>
    <w:p w:rsidR="00D40050" w:rsidRPr="00D40050" w:rsidRDefault="00D40050" w:rsidP="00D40050">
      <w:pPr>
        <w:spacing w:before="100" w:beforeAutospacing="1" w:after="100" w:afterAutospacing="1"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b/>
          <w:bCs/>
          <w:color w:val="3C3C3C"/>
          <w:sz w:val="21"/>
          <w:szCs w:val="21"/>
          <w:lang w:eastAsia="ru-RU"/>
        </w:rPr>
        <w:t>Решение:</w:t>
      </w:r>
    </w:p>
    <w:p w:rsidR="00D40050" w:rsidRPr="00D40050" w:rsidRDefault="00D40050" w:rsidP="00D40050">
      <w:pPr>
        <w:numPr>
          <w:ilvl w:val="0"/>
          <w:numId w:val="7"/>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Изучить памятки. </w:t>
      </w:r>
    </w:p>
    <w:p w:rsidR="00D40050" w:rsidRPr="00D40050" w:rsidRDefault="00D40050" w:rsidP="00D40050">
      <w:pPr>
        <w:numPr>
          <w:ilvl w:val="0"/>
          <w:numId w:val="7"/>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Совершенствовать собственную семейную модель воспитания. </w:t>
      </w:r>
    </w:p>
    <w:p w:rsidR="00D40050" w:rsidRPr="00D40050" w:rsidRDefault="00D40050" w:rsidP="00D40050">
      <w:pPr>
        <w:numPr>
          <w:ilvl w:val="0"/>
          <w:numId w:val="7"/>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 xml:space="preserve">Читать и изучать больше литературы по воспитанию. </w:t>
      </w:r>
    </w:p>
    <w:p w:rsidR="00D40050" w:rsidRPr="00D40050" w:rsidRDefault="00D40050" w:rsidP="00D40050">
      <w:pPr>
        <w:numPr>
          <w:ilvl w:val="0"/>
          <w:numId w:val="7"/>
        </w:numPr>
        <w:spacing w:before="100" w:beforeAutospacing="1" w:after="75" w:line="240" w:lineRule="auto"/>
        <w:contextualSpacing/>
        <w:rPr>
          <w:rFonts w:ascii="Times New Roman" w:eastAsia="Times New Roman" w:hAnsi="Times New Roman" w:cs="Times New Roman"/>
          <w:color w:val="3C3C3C"/>
          <w:sz w:val="21"/>
          <w:szCs w:val="21"/>
          <w:lang w:eastAsia="ru-RU"/>
        </w:rPr>
      </w:pPr>
      <w:r w:rsidRPr="00D40050">
        <w:rPr>
          <w:rFonts w:ascii="Times New Roman" w:eastAsia="Times New Roman" w:hAnsi="Times New Roman" w:cs="Times New Roman"/>
          <w:color w:val="3C3C3C"/>
          <w:sz w:val="21"/>
          <w:szCs w:val="21"/>
          <w:lang w:eastAsia="ru-RU"/>
        </w:rPr>
        <w:t>Принять активное участие в классном мероприятии «Семейный конкурс».</w:t>
      </w:r>
    </w:p>
    <w:p w:rsidR="00555E29" w:rsidRPr="00D40050" w:rsidRDefault="00555E29" w:rsidP="00D40050">
      <w:pPr>
        <w:contextualSpacing/>
        <w:rPr>
          <w:rFonts w:ascii="Times New Roman" w:hAnsi="Times New Roman" w:cs="Times New Roman"/>
        </w:rPr>
      </w:pPr>
    </w:p>
    <w:sectPr w:rsidR="00555E29" w:rsidRPr="00D40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37B"/>
    <w:multiLevelType w:val="multilevel"/>
    <w:tmpl w:val="B54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73F89"/>
    <w:multiLevelType w:val="multilevel"/>
    <w:tmpl w:val="3F1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32B48"/>
    <w:multiLevelType w:val="multilevel"/>
    <w:tmpl w:val="4EDC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A2FD3"/>
    <w:multiLevelType w:val="multilevel"/>
    <w:tmpl w:val="CEDC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D537C"/>
    <w:multiLevelType w:val="multilevel"/>
    <w:tmpl w:val="E7D8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753CF"/>
    <w:multiLevelType w:val="multilevel"/>
    <w:tmpl w:val="FD40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2043D"/>
    <w:multiLevelType w:val="multilevel"/>
    <w:tmpl w:val="841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50"/>
    <w:rsid w:val="00001578"/>
    <w:rsid w:val="000A7A48"/>
    <w:rsid w:val="0016548C"/>
    <w:rsid w:val="00211A9D"/>
    <w:rsid w:val="00224AF0"/>
    <w:rsid w:val="002267A9"/>
    <w:rsid w:val="0029689D"/>
    <w:rsid w:val="0037066A"/>
    <w:rsid w:val="003D0377"/>
    <w:rsid w:val="00407600"/>
    <w:rsid w:val="00443F84"/>
    <w:rsid w:val="00480E95"/>
    <w:rsid w:val="004927AD"/>
    <w:rsid w:val="0052686E"/>
    <w:rsid w:val="00537601"/>
    <w:rsid w:val="00555E29"/>
    <w:rsid w:val="005A5179"/>
    <w:rsid w:val="0064151A"/>
    <w:rsid w:val="006C67D8"/>
    <w:rsid w:val="006D6384"/>
    <w:rsid w:val="0071276B"/>
    <w:rsid w:val="00742705"/>
    <w:rsid w:val="00801383"/>
    <w:rsid w:val="00894D59"/>
    <w:rsid w:val="009261EC"/>
    <w:rsid w:val="00966B2C"/>
    <w:rsid w:val="00A14925"/>
    <w:rsid w:val="00A86EC5"/>
    <w:rsid w:val="00A92613"/>
    <w:rsid w:val="00B24802"/>
    <w:rsid w:val="00B90572"/>
    <w:rsid w:val="00BA684F"/>
    <w:rsid w:val="00BB0A19"/>
    <w:rsid w:val="00C35F9A"/>
    <w:rsid w:val="00C477DB"/>
    <w:rsid w:val="00CB18FF"/>
    <w:rsid w:val="00CC44AA"/>
    <w:rsid w:val="00CD5CD0"/>
    <w:rsid w:val="00CE209B"/>
    <w:rsid w:val="00D21F28"/>
    <w:rsid w:val="00D40050"/>
    <w:rsid w:val="00DE522B"/>
    <w:rsid w:val="00E15985"/>
    <w:rsid w:val="00E243C2"/>
    <w:rsid w:val="00EB3A32"/>
    <w:rsid w:val="00EB57A0"/>
    <w:rsid w:val="00ED57EC"/>
    <w:rsid w:val="00F13217"/>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50"/>
    <w:pPr>
      <w:spacing w:before="75" w:after="225" w:line="240" w:lineRule="auto"/>
      <w:outlineLvl w:val="0"/>
    </w:pPr>
    <w:rPr>
      <w:rFonts w:ascii="Arial" w:eastAsia="Times New Roman" w:hAnsi="Arial" w:cs="Arial"/>
      <w:color w:val="026BA5"/>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050"/>
    <w:rPr>
      <w:rFonts w:ascii="Arial" w:eastAsia="Times New Roman" w:hAnsi="Arial" w:cs="Arial"/>
      <w:color w:val="026BA5"/>
      <w:kern w:val="36"/>
      <w:sz w:val="30"/>
      <w:szCs w:val="30"/>
      <w:lang w:eastAsia="ru-RU"/>
    </w:rPr>
  </w:style>
  <w:style w:type="paragraph" w:styleId="a3">
    <w:name w:val="Normal (Web)"/>
    <w:basedOn w:val="a"/>
    <w:uiPriority w:val="99"/>
    <w:semiHidden/>
    <w:unhideWhenUsed/>
    <w:rsid w:val="00D40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050"/>
    <w:rPr>
      <w:b/>
      <w:bCs/>
    </w:rPr>
  </w:style>
  <w:style w:type="paragraph" w:styleId="a5">
    <w:name w:val="Balloon Text"/>
    <w:basedOn w:val="a"/>
    <w:link w:val="a6"/>
    <w:uiPriority w:val="99"/>
    <w:semiHidden/>
    <w:unhideWhenUsed/>
    <w:rsid w:val="00D40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50"/>
    <w:pPr>
      <w:spacing w:before="75" w:after="225" w:line="240" w:lineRule="auto"/>
      <w:outlineLvl w:val="0"/>
    </w:pPr>
    <w:rPr>
      <w:rFonts w:ascii="Arial" w:eastAsia="Times New Roman" w:hAnsi="Arial" w:cs="Arial"/>
      <w:color w:val="026BA5"/>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050"/>
    <w:rPr>
      <w:rFonts w:ascii="Arial" w:eastAsia="Times New Roman" w:hAnsi="Arial" w:cs="Arial"/>
      <w:color w:val="026BA5"/>
      <w:kern w:val="36"/>
      <w:sz w:val="30"/>
      <w:szCs w:val="30"/>
      <w:lang w:eastAsia="ru-RU"/>
    </w:rPr>
  </w:style>
  <w:style w:type="paragraph" w:styleId="a3">
    <w:name w:val="Normal (Web)"/>
    <w:basedOn w:val="a"/>
    <w:uiPriority w:val="99"/>
    <w:semiHidden/>
    <w:unhideWhenUsed/>
    <w:rsid w:val="00D40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050"/>
    <w:rPr>
      <w:b/>
      <w:bCs/>
    </w:rPr>
  </w:style>
  <w:style w:type="paragraph" w:styleId="a5">
    <w:name w:val="Balloon Text"/>
    <w:basedOn w:val="a"/>
    <w:link w:val="a6"/>
    <w:uiPriority w:val="99"/>
    <w:semiHidden/>
    <w:unhideWhenUsed/>
    <w:rsid w:val="00D40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2013-02-26T01:45:00Z</dcterms:created>
  <dcterms:modified xsi:type="dcterms:W3CDTF">2013-02-26T01:49:00Z</dcterms:modified>
</cp:coreProperties>
</file>