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C0D" w:rsidRPr="00EF3C0D" w:rsidRDefault="00EF3C0D" w:rsidP="00EF3C0D">
      <w:pPr>
        <w:jc w:val="center"/>
        <w:rPr>
          <w:rFonts w:ascii="Times New Roman" w:hAnsi="Times New Roman" w:cs="Times New Roman"/>
          <w:b/>
          <w:sz w:val="28"/>
          <w:szCs w:val="28"/>
        </w:rPr>
      </w:pPr>
      <w:r w:rsidRPr="00EF3C0D">
        <w:rPr>
          <w:rFonts w:ascii="Times New Roman" w:hAnsi="Times New Roman" w:cs="Times New Roman"/>
          <w:b/>
          <w:sz w:val="28"/>
          <w:szCs w:val="28"/>
        </w:rPr>
        <w:t xml:space="preserve">Игровые технологии в  </w:t>
      </w:r>
      <w:proofErr w:type="spellStart"/>
      <w:proofErr w:type="gramStart"/>
      <w:r w:rsidRPr="00EF3C0D">
        <w:rPr>
          <w:rFonts w:ascii="Times New Roman" w:hAnsi="Times New Roman" w:cs="Times New Roman"/>
          <w:b/>
          <w:sz w:val="28"/>
          <w:szCs w:val="28"/>
        </w:rPr>
        <w:t>учебно</w:t>
      </w:r>
      <w:proofErr w:type="spellEnd"/>
      <w:r>
        <w:rPr>
          <w:rFonts w:ascii="Times New Roman" w:hAnsi="Times New Roman" w:cs="Times New Roman"/>
          <w:b/>
          <w:sz w:val="28"/>
          <w:szCs w:val="28"/>
        </w:rPr>
        <w:t>-</w:t>
      </w:r>
      <w:r w:rsidRPr="00EF3C0D">
        <w:rPr>
          <w:rFonts w:ascii="Times New Roman" w:hAnsi="Times New Roman" w:cs="Times New Roman"/>
          <w:b/>
          <w:sz w:val="28"/>
          <w:szCs w:val="28"/>
        </w:rPr>
        <w:t xml:space="preserve"> воспитательном</w:t>
      </w:r>
      <w:proofErr w:type="gramEnd"/>
      <w:r w:rsidRPr="00EF3C0D">
        <w:rPr>
          <w:rFonts w:ascii="Times New Roman" w:hAnsi="Times New Roman" w:cs="Times New Roman"/>
          <w:b/>
          <w:sz w:val="28"/>
          <w:szCs w:val="28"/>
        </w:rPr>
        <w:t xml:space="preserve"> процессе</w:t>
      </w:r>
    </w:p>
    <w:p w:rsidR="00EF3C0D" w:rsidRDefault="00D9162E" w:rsidP="00D9162E">
      <w:pPr>
        <w:spacing w:after="0"/>
        <w:rPr>
          <w:rFonts w:ascii="Times New Roman" w:hAnsi="Times New Roman" w:cs="Times New Roman"/>
          <w:sz w:val="24"/>
          <w:szCs w:val="24"/>
        </w:rPr>
      </w:pPr>
      <w:r w:rsidRPr="00D9162E">
        <w:rPr>
          <w:rFonts w:ascii="Times New Roman" w:hAnsi="Times New Roman" w:cs="Times New Roman"/>
          <w:sz w:val="24"/>
          <w:szCs w:val="24"/>
        </w:rPr>
        <w:t>Игровая технология характеризуется тем, что средства, активизирующие деятельность учащихся, составляют главную её идею и основу эффективности результатов. По определению, игра - это вид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поведением. В любой игре заложены одновременно огромные воспитательные и образовательные возможности. Она развивает детскую наблюдательность и способность различать отдельные свойства предметов, выявлять их существенные признаки. Таким образом, игры оказывают большое влияние на умственное развитие детей, совершенствуя их мышление, внимание, творческие способности.</w:t>
      </w:r>
      <w:r>
        <w:rPr>
          <w:rFonts w:ascii="Times New Roman" w:hAnsi="Times New Roman" w:cs="Times New Roman"/>
          <w:sz w:val="24"/>
          <w:szCs w:val="24"/>
        </w:rPr>
        <w:t xml:space="preserve"> </w:t>
      </w:r>
      <w:r w:rsidRPr="00D9162E">
        <w:rPr>
          <w:rFonts w:ascii="Times New Roman" w:hAnsi="Times New Roman" w:cs="Times New Roman"/>
          <w:sz w:val="24"/>
          <w:szCs w:val="24"/>
        </w:rPr>
        <w:t xml:space="preserve"> </w:t>
      </w:r>
    </w:p>
    <w:p w:rsidR="00EF3C0D" w:rsidRDefault="00EF3C0D" w:rsidP="00D9162E">
      <w:pPr>
        <w:spacing w:after="0"/>
        <w:rPr>
          <w:rFonts w:ascii="Times New Roman" w:hAnsi="Times New Roman" w:cs="Times New Roman"/>
          <w:sz w:val="24"/>
          <w:szCs w:val="24"/>
        </w:rPr>
      </w:pPr>
      <w:r>
        <w:rPr>
          <w:rFonts w:ascii="Times New Roman" w:hAnsi="Times New Roman" w:cs="Times New Roman"/>
          <w:sz w:val="24"/>
          <w:szCs w:val="24"/>
        </w:rPr>
        <w:t xml:space="preserve">         </w:t>
      </w:r>
      <w:r w:rsidR="00D9162E" w:rsidRPr="00D9162E">
        <w:rPr>
          <w:rFonts w:ascii="Times New Roman" w:hAnsi="Times New Roman" w:cs="Times New Roman"/>
          <w:sz w:val="24"/>
          <w:szCs w:val="24"/>
        </w:rPr>
        <w:t>В каждом классе вместе обучаются способные, сильные ученики и слабые, а также дети с задержкой психического развития</w:t>
      </w:r>
      <w:r w:rsidR="00D9162E">
        <w:rPr>
          <w:rFonts w:ascii="Times New Roman" w:hAnsi="Times New Roman" w:cs="Times New Roman"/>
          <w:sz w:val="24"/>
          <w:szCs w:val="24"/>
        </w:rPr>
        <w:t>, п</w:t>
      </w:r>
      <w:r w:rsidR="00D9162E" w:rsidRPr="00D9162E">
        <w:rPr>
          <w:rFonts w:ascii="Times New Roman" w:hAnsi="Times New Roman" w:cs="Times New Roman"/>
          <w:sz w:val="24"/>
          <w:szCs w:val="24"/>
        </w:rPr>
        <w:t>оэтому, используя только традиционную организацию учебных занятий, нельзя добиться стопроцентной заинтересованности детей своим предметом, поддержать устойчивое желание каждого ученика заниматься физикой. Применение игровой технологии на уроках позволяет решить вышеперечисленные проблемы. Это не только возможность заинтересовать учащихся содержанием предмета, но и способствовать их социальной адаптации, освоению детьми новых социальных ролей. Я убедилась, что на таких уроках ученики работают более активно. Особенно радует, что те ученики, которые учатся неохотно, на таких уроках работают с большим увлечением. Если же урок построен в форме соревнования, то, естественно, у каждого учащегося возникает желание победить, а для этого они должны иметь хорошие знания</w:t>
      </w:r>
      <w:proofErr w:type="gramStart"/>
      <w:r w:rsidR="00D9162E" w:rsidRPr="00D9162E">
        <w:rPr>
          <w:rFonts w:ascii="Times New Roman" w:hAnsi="Times New Roman" w:cs="Times New Roman"/>
          <w:sz w:val="24"/>
          <w:szCs w:val="24"/>
        </w:rPr>
        <w:t xml:space="preserve"> </w:t>
      </w:r>
      <w:r w:rsidR="00D9162E">
        <w:rPr>
          <w:rFonts w:ascii="Times New Roman" w:hAnsi="Times New Roman" w:cs="Times New Roman"/>
          <w:sz w:val="24"/>
          <w:szCs w:val="24"/>
        </w:rPr>
        <w:t>.</w:t>
      </w:r>
      <w:proofErr w:type="gramEnd"/>
      <w:r w:rsidR="00D9162E" w:rsidRPr="00D9162E">
        <w:rPr>
          <w:rFonts w:ascii="Times New Roman" w:hAnsi="Times New Roman" w:cs="Times New Roman"/>
          <w:sz w:val="24"/>
          <w:szCs w:val="24"/>
        </w:rPr>
        <w:t xml:space="preserve"> </w:t>
      </w:r>
      <w:r w:rsidR="00D9162E">
        <w:rPr>
          <w:rFonts w:ascii="Times New Roman" w:hAnsi="Times New Roman" w:cs="Times New Roman"/>
          <w:sz w:val="24"/>
          <w:szCs w:val="24"/>
        </w:rPr>
        <w:t xml:space="preserve">    </w:t>
      </w:r>
      <w:r w:rsidR="00D9162E" w:rsidRPr="00D9162E">
        <w:rPr>
          <w:rFonts w:ascii="Times New Roman" w:hAnsi="Times New Roman" w:cs="Times New Roman"/>
          <w:sz w:val="24"/>
          <w:szCs w:val="24"/>
        </w:rPr>
        <w:t xml:space="preserve">Игра наряду с трудом и ученьем – один из основных видов деятельности человека. Игра, являясь развлечением, отдыхом, способна перерасти в обучение, в творчество. Игру как метод обучения, передачи опыта старших поколений младшим люди использовали с древности. </w:t>
      </w:r>
      <w:proofErr w:type="gramStart"/>
      <w:r w:rsidR="00D9162E" w:rsidRPr="00D9162E">
        <w:rPr>
          <w:rFonts w:ascii="Times New Roman" w:hAnsi="Times New Roman" w:cs="Times New Roman"/>
          <w:sz w:val="24"/>
          <w:szCs w:val="24"/>
        </w:rPr>
        <w:t>В современной школе, делающей ставку на активизацию и интенсификацию учебного процесса, игровая деятельность используется в следующих случаях: - в качестве самостоятельных технологий для освоения понятия, темы и даже раздела учебного предмета; - как элементы (иногда весьма существенные) более обширной технологии; - в качестве урока (занятия) или его части (введения, объяснения, закрепления, упражнения, контроля);</w:t>
      </w:r>
      <w:proofErr w:type="gramEnd"/>
      <w:r w:rsidR="00D9162E" w:rsidRPr="00D9162E">
        <w:rPr>
          <w:rFonts w:ascii="Times New Roman" w:hAnsi="Times New Roman" w:cs="Times New Roman"/>
          <w:sz w:val="24"/>
          <w:szCs w:val="24"/>
        </w:rPr>
        <w:t xml:space="preserve"> - как технологии внеклассной работы. Понятие «игровые педагогические технологии» включает достаточно обширную группу методов и приёмов организации педагогического процесса в форме различных педагогических игр. В отличие от игр вообще педагогическая игра обладает существенным признаком – чётко поставленной целью обучения и соответствующим ей педагогическим результатом, которые могут быть обоснованы, выделены в явном виде и характеризуются учебно-познавательной направленностью. Игровая форма занятий создаётся на уроках при помощи игровых приёмов и ситуаций, которые выступают как средство побуждения, стимулирования учащихся к учебной деятельности. </w:t>
      </w:r>
      <w:proofErr w:type="gramStart"/>
      <w:r w:rsidR="00D9162E" w:rsidRPr="00D9162E">
        <w:rPr>
          <w:rFonts w:ascii="Times New Roman" w:hAnsi="Times New Roman" w:cs="Times New Roman"/>
          <w:sz w:val="24"/>
          <w:szCs w:val="24"/>
        </w:rPr>
        <w:t xml:space="preserve">Реализация игровых приёмов и ситуаций при урочной форме занятий происходит по таким основным направлениям: дидактическая цель ставится перед учащимися в форме игровой задачи; учебная деятельность подчиняется правилам игры; учебный материал используется в качестве её средства, в учебную деятельность вводится элемент соревнования, который переводит дидактическую задачу в игровую; успешное выполнение дидактического задания связывается с игровым результатом. </w:t>
      </w:r>
      <w:proofErr w:type="gramEnd"/>
    </w:p>
    <w:p w:rsidR="00D9162E" w:rsidRDefault="00EF3C0D" w:rsidP="00D9162E">
      <w:pPr>
        <w:spacing w:after="0"/>
        <w:rPr>
          <w:rFonts w:ascii="Times New Roman" w:hAnsi="Times New Roman" w:cs="Times New Roman"/>
          <w:sz w:val="24"/>
          <w:szCs w:val="24"/>
        </w:rPr>
      </w:pPr>
      <w:r>
        <w:rPr>
          <w:rFonts w:ascii="Times New Roman" w:hAnsi="Times New Roman" w:cs="Times New Roman"/>
          <w:sz w:val="24"/>
          <w:szCs w:val="24"/>
        </w:rPr>
        <w:t xml:space="preserve">      </w:t>
      </w:r>
      <w:r w:rsidR="00D9162E" w:rsidRPr="00D9162E">
        <w:rPr>
          <w:rFonts w:ascii="Times New Roman" w:hAnsi="Times New Roman" w:cs="Times New Roman"/>
          <w:sz w:val="24"/>
          <w:szCs w:val="24"/>
        </w:rPr>
        <w:t xml:space="preserve">Педагогические игры имеют следующую классификацию: </w:t>
      </w:r>
    </w:p>
    <w:p w:rsidR="00D9162E" w:rsidRDefault="00D9162E" w:rsidP="00D9162E">
      <w:pPr>
        <w:spacing w:after="0"/>
        <w:rPr>
          <w:rFonts w:ascii="Times New Roman" w:hAnsi="Times New Roman" w:cs="Times New Roman"/>
          <w:sz w:val="24"/>
          <w:szCs w:val="24"/>
        </w:rPr>
      </w:pPr>
      <w:r>
        <w:rPr>
          <w:rFonts w:ascii="Times New Roman" w:hAnsi="Times New Roman" w:cs="Times New Roman"/>
          <w:sz w:val="24"/>
          <w:szCs w:val="24"/>
        </w:rPr>
        <w:lastRenderedPageBreak/>
        <w:t>-п</w:t>
      </w:r>
      <w:r w:rsidRPr="00D9162E">
        <w:rPr>
          <w:rFonts w:ascii="Times New Roman" w:hAnsi="Times New Roman" w:cs="Times New Roman"/>
          <w:sz w:val="24"/>
          <w:szCs w:val="24"/>
        </w:rPr>
        <w:t>о виду деятельности: физические, интеллектуальные, трудовые, социальные и психологические;</w:t>
      </w:r>
    </w:p>
    <w:p w:rsidR="00D9162E" w:rsidRDefault="00D9162E" w:rsidP="00D9162E">
      <w:pPr>
        <w:spacing w:after="0"/>
        <w:rPr>
          <w:rFonts w:ascii="Times New Roman" w:hAnsi="Times New Roman" w:cs="Times New Roman"/>
          <w:sz w:val="24"/>
          <w:szCs w:val="24"/>
        </w:rPr>
      </w:pPr>
      <w:proofErr w:type="gramStart"/>
      <w:r>
        <w:rPr>
          <w:rFonts w:ascii="Times New Roman" w:hAnsi="Times New Roman" w:cs="Times New Roman"/>
          <w:sz w:val="24"/>
          <w:szCs w:val="24"/>
        </w:rPr>
        <w:t>- п</w:t>
      </w:r>
      <w:r w:rsidRPr="00D9162E">
        <w:rPr>
          <w:rFonts w:ascii="Times New Roman" w:hAnsi="Times New Roman" w:cs="Times New Roman"/>
          <w:sz w:val="24"/>
          <w:szCs w:val="24"/>
        </w:rPr>
        <w:t>о хара</w:t>
      </w:r>
      <w:r>
        <w:rPr>
          <w:rFonts w:ascii="Times New Roman" w:hAnsi="Times New Roman" w:cs="Times New Roman"/>
          <w:sz w:val="24"/>
          <w:szCs w:val="24"/>
        </w:rPr>
        <w:t>ктеру педагогического процесса:</w:t>
      </w:r>
      <w:r w:rsidRPr="00D9162E">
        <w:rPr>
          <w:rFonts w:ascii="Times New Roman" w:hAnsi="Times New Roman" w:cs="Times New Roman"/>
          <w:sz w:val="24"/>
          <w:szCs w:val="24"/>
        </w:rPr>
        <w:t xml:space="preserve"> обучающие, тренировочные, контролирующие и обобщающие; - познавательные, воспитательные, развивающие; - репродуктивные, продуктивные, творческие; - коммуникативные, диагностическ</w:t>
      </w:r>
      <w:r>
        <w:rPr>
          <w:rFonts w:ascii="Times New Roman" w:hAnsi="Times New Roman" w:cs="Times New Roman"/>
          <w:sz w:val="24"/>
          <w:szCs w:val="24"/>
        </w:rPr>
        <w:t xml:space="preserve">ие, </w:t>
      </w:r>
      <w:proofErr w:type="spellStart"/>
      <w:r>
        <w:rPr>
          <w:rFonts w:ascii="Times New Roman" w:hAnsi="Times New Roman" w:cs="Times New Roman"/>
          <w:sz w:val="24"/>
          <w:szCs w:val="24"/>
        </w:rPr>
        <w:t>профориентационные</w:t>
      </w:r>
      <w:proofErr w:type="spellEnd"/>
      <w:r>
        <w:rPr>
          <w:rFonts w:ascii="Times New Roman" w:hAnsi="Times New Roman" w:cs="Times New Roman"/>
          <w:sz w:val="24"/>
          <w:szCs w:val="24"/>
        </w:rPr>
        <w:t xml:space="preserve"> </w:t>
      </w:r>
      <w:proofErr w:type="gramEnd"/>
    </w:p>
    <w:p w:rsidR="00D9162E" w:rsidRDefault="00D9162E" w:rsidP="00D9162E">
      <w:pPr>
        <w:spacing w:after="0"/>
        <w:rPr>
          <w:rFonts w:ascii="Times New Roman" w:hAnsi="Times New Roman" w:cs="Times New Roman"/>
          <w:sz w:val="24"/>
          <w:szCs w:val="24"/>
        </w:rPr>
      </w:pPr>
      <w:proofErr w:type="gramStart"/>
      <w:r>
        <w:rPr>
          <w:rFonts w:ascii="Times New Roman" w:hAnsi="Times New Roman" w:cs="Times New Roman"/>
          <w:sz w:val="24"/>
          <w:szCs w:val="24"/>
        </w:rPr>
        <w:t>-п</w:t>
      </w:r>
      <w:r w:rsidRPr="00D9162E">
        <w:rPr>
          <w:rFonts w:ascii="Times New Roman" w:hAnsi="Times New Roman" w:cs="Times New Roman"/>
          <w:sz w:val="24"/>
          <w:szCs w:val="24"/>
        </w:rPr>
        <w:t>о характеру игровой методики: предметные, ролевые, имитационные и т. д.;</w:t>
      </w:r>
      <w:proofErr w:type="gramEnd"/>
    </w:p>
    <w:p w:rsidR="00852C71" w:rsidRDefault="00D9162E" w:rsidP="00D9162E">
      <w:pPr>
        <w:spacing w:after="0"/>
        <w:rPr>
          <w:rFonts w:ascii="Times New Roman" w:hAnsi="Times New Roman" w:cs="Times New Roman"/>
          <w:sz w:val="24"/>
          <w:szCs w:val="24"/>
        </w:rPr>
      </w:pPr>
      <w:r>
        <w:rPr>
          <w:rFonts w:ascii="Times New Roman" w:hAnsi="Times New Roman" w:cs="Times New Roman"/>
          <w:sz w:val="24"/>
          <w:szCs w:val="24"/>
        </w:rPr>
        <w:t>- п</w:t>
      </w:r>
      <w:r w:rsidRPr="00D9162E">
        <w:rPr>
          <w:rFonts w:ascii="Times New Roman" w:hAnsi="Times New Roman" w:cs="Times New Roman"/>
          <w:sz w:val="24"/>
          <w:szCs w:val="24"/>
        </w:rPr>
        <w:t xml:space="preserve">о игровой среде: с предметами, без предметов, компьютерные и с ТСО, комнатные и др. </w:t>
      </w:r>
      <w:r>
        <w:rPr>
          <w:rFonts w:ascii="Times New Roman" w:hAnsi="Times New Roman" w:cs="Times New Roman"/>
          <w:sz w:val="24"/>
          <w:szCs w:val="24"/>
        </w:rPr>
        <w:t xml:space="preserve">   </w:t>
      </w:r>
      <w:r w:rsidR="00EF3C0D">
        <w:rPr>
          <w:rFonts w:ascii="Times New Roman" w:hAnsi="Times New Roman" w:cs="Times New Roman"/>
          <w:sz w:val="24"/>
          <w:szCs w:val="24"/>
        </w:rPr>
        <w:t xml:space="preserve">        </w:t>
      </w:r>
      <w:r w:rsidRPr="00D9162E">
        <w:rPr>
          <w:rFonts w:ascii="Times New Roman" w:hAnsi="Times New Roman" w:cs="Times New Roman"/>
          <w:sz w:val="24"/>
          <w:szCs w:val="24"/>
        </w:rPr>
        <w:t xml:space="preserve">Дидактическая игра состоит из следующих основных компонентов: игровой замысел, игровые действия, познавательное содержание или дидактические задачи, оборудование, результаты игры. Игровой замысел заключается в названии игры. Он заложен в той дидактической задаче, которую надо решить на уроке, и придаёт игре познавательный характер, предъявляет к её участникам определённые требования в отношении знаний. Правилами определяется порядок действий и поведение учащихся в процессе игр. Они разрабатываются с учётом цели урока и возможностей учащихся. Правилами создаются условия для формирования умений учащихся управлять своим поведением. Регламентированные правилами игры действия способствуют познавательной активности учащихся. Основой дидактической игры является инновационное содержание. Оно заключатся в усвоении тех знаний и умений, которые применяются при решении учебной проблемы. Оборудование игры включает в себя оборудование урока: наглядность, ТСО, дидактический раздаточный материал и др. Дидактическая игра имеет определённый результат, который выступает в форме решения поставленного задания и оценивания действий учащихся. Все структурные элементы дидактической игры взаимосвязаны и взаимообусловлены. Целесообразность использования дидактических игр на различных этапах урока различна. При усвоении новых знаний возможности дидактических игр уступают более традиционным формам обучения. Поэтому их чаще применяют при проверке результатов обучения, выработке навыков </w:t>
      </w:r>
      <w:proofErr w:type="spellStart"/>
      <w:r w:rsidRPr="00D9162E">
        <w:rPr>
          <w:rFonts w:ascii="Times New Roman" w:hAnsi="Times New Roman" w:cs="Times New Roman"/>
          <w:sz w:val="24"/>
          <w:szCs w:val="24"/>
        </w:rPr>
        <w:t>иумений</w:t>
      </w:r>
      <w:proofErr w:type="spellEnd"/>
      <w:r w:rsidRPr="00D9162E">
        <w:rPr>
          <w:rFonts w:ascii="Times New Roman" w:hAnsi="Times New Roman" w:cs="Times New Roman"/>
          <w:sz w:val="24"/>
          <w:szCs w:val="24"/>
        </w:rPr>
        <w:t xml:space="preserve">. В этой связи различают обучающие, контролирующие и обобщающие дидактические игры. Характерной особенностью урока с дидактической игрой является включение игры в его конструкцию в качестве одного из структурных элементов урока. Игры должны базироваться на определенном дидактическом материале и методике его применения. </w:t>
      </w:r>
      <w:proofErr w:type="gramStart"/>
      <w:r w:rsidRPr="00D9162E">
        <w:rPr>
          <w:rFonts w:ascii="Times New Roman" w:hAnsi="Times New Roman" w:cs="Times New Roman"/>
          <w:sz w:val="24"/>
          <w:szCs w:val="24"/>
        </w:rPr>
        <w:t>Выделяют сл</w:t>
      </w:r>
      <w:r w:rsidR="00852C71">
        <w:rPr>
          <w:rFonts w:ascii="Times New Roman" w:hAnsi="Times New Roman" w:cs="Times New Roman"/>
          <w:sz w:val="24"/>
          <w:szCs w:val="24"/>
        </w:rPr>
        <w:t>едующие виды дидактических игр: игры-упражнения (о</w:t>
      </w:r>
      <w:r w:rsidRPr="00D9162E">
        <w:rPr>
          <w:rFonts w:ascii="Times New Roman" w:hAnsi="Times New Roman" w:cs="Times New Roman"/>
          <w:sz w:val="24"/>
          <w:szCs w:val="24"/>
        </w:rPr>
        <w:t>ни совершенствуют познавательные способности учащихся, способствуют закреплению учебного материала, развивают умение применять его в новых условиях.</w:t>
      </w:r>
      <w:proofErr w:type="gramEnd"/>
      <w:r w:rsidRPr="00D9162E">
        <w:rPr>
          <w:rFonts w:ascii="Times New Roman" w:hAnsi="Times New Roman" w:cs="Times New Roman"/>
          <w:sz w:val="24"/>
          <w:szCs w:val="24"/>
        </w:rPr>
        <w:t xml:space="preserve"> Примеры игр-упражнений: кр</w:t>
      </w:r>
      <w:r w:rsidR="00852C71">
        <w:rPr>
          <w:rFonts w:ascii="Times New Roman" w:hAnsi="Times New Roman" w:cs="Times New Roman"/>
          <w:sz w:val="24"/>
          <w:szCs w:val="24"/>
        </w:rPr>
        <w:t xml:space="preserve">оссворды, ребусы, викторины.); игры-путешествия </w:t>
      </w:r>
      <w:proofErr w:type="gramStart"/>
      <w:r w:rsidR="00852C71">
        <w:rPr>
          <w:rFonts w:ascii="Times New Roman" w:hAnsi="Times New Roman" w:cs="Times New Roman"/>
          <w:sz w:val="24"/>
          <w:szCs w:val="24"/>
        </w:rPr>
        <w:t>(</w:t>
      </w:r>
      <w:r w:rsidRPr="00D9162E">
        <w:rPr>
          <w:rFonts w:ascii="Times New Roman" w:hAnsi="Times New Roman" w:cs="Times New Roman"/>
          <w:sz w:val="24"/>
          <w:szCs w:val="24"/>
        </w:rPr>
        <w:t xml:space="preserve"> </w:t>
      </w:r>
      <w:proofErr w:type="gramEnd"/>
      <w:r w:rsidRPr="00D9162E">
        <w:rPr>
          <w:rFonts w:ascii="Times New Roman" w:hAnsi="Times New Roman" w:cs="Times New Roman"/>
          <w:sz w:val="24"/>
          <w:szCs w:val="24"/>
        </w:rPr>
        <w:t>способствуют осмыслению и</w:t>
      </w:r>
      <w:r w:rsidR="00852C71">
        <w:rPr>
          <w:rFonts w:ascii="Times New Roman" w:hAnsi="Times New Roman" w:cs="Times New Roman"/>
          <w:sz w:val="24"/>
          <w:szCs w:val="24"/>
        </w:rPr>
        <w:t xml:space="preserve"> закреплению учебного материала).</w:t>
      </w:r>
    </w:p>
    <w:p w:rsidR="00852C71" w:rsidRDefault="00EF3C0D" w:rsidP="00D9162E">
      <w:pPr>
        <w:spacing w:after="0"/>
        <w:rPr>
          <w:rFonts w:ascii="Times New Roman" w:hAnsi="Times New Roman" w:cs="Times New Roman"/>
          <w:sz w:val="24"/>
          <w:szCs w:val="24"/>
        </w:rPr>
      </w:pPr>
      <w:r>
        <w:rPr>
          <w:rFonts w:ascii="Times New Roman" w:hAnsi="Times New Roman" w:cs="Times New Roman"/>
          <w:sz w:val="24"/>
          <w:szCs w:val="24"/>
        </w:rPr>
        <w:t xml:space="preserve">    </w:t>
      </w:r>
      <w:r w:rsidR="00D9162E" w:rsidRPr="00D9162E">
        <w:rPr>
          <w:rFonts w:ascii="Times New Roman" w:hAnsi="Times New Roman" w:cs="Times New Roman"/>
          <w:sz w:val="24"/>
          <w:szCs w:val="24"/>
        </w:rPr>
        <w:t xml:space="preserve"> Урок – </w:t>
      </w:r>
      <w:r w:rsidR="00D9162E" w:rsidRPr="00EF3C0D">
        <w:rPr>
          <w:rFonts w:ascii="Times New Roman" w:hAnsi="Times New Roman" w:cs="Times New Roman"/>
          <w:b/>
          <w:sz w:val="24"/>
          <w:szCs w:val="24"/>
        </w:rPr>
        <w:t>деловая игра</w:t>
      </w:r>
      <w:r w:rsidR="00D9162E" w:rsidRPr="00D9162E">
        <w:rPr>
          <w:rFonts w:ascii="Times New Roman" w:hAnsi="Times New Roman" w:cs="Times New Roman"/>
          <w:sz w:val="24"/>
          <w:szCs w:val="24"/>
        </w:rPr>
        <w:t>. Деловые игры делятся на производственные, организационн</w:t>
      </w:r>
      <w:proofErr w:type="gramStart"/>
      <w:r w:rsidR="00D9162E" w:rsidRPr="00D9162E">
        <w:rPr>
          <w:rFonts w:ascii="Times New Roman" w:hAnsi="Times New Roman" w:cs="Times New Roman"/>
          <w:sz w:val="24"/>
          <w:szCs w:val="24"/>
        </w:rPr>
        <w:t>о-</w:t>
      </w:r>
      <w:proofErr w:type="gramEnd"/>
      <w:r w:rsidR="00D9162E" w:rsidRPr="00D9162E">
        <w:rPr>
          <w:rFonts w:ascii="Times New Roman" w:hAnsi="Times New Roman" w:cs="Times New Roman"/>
          <w:sz w:val="24"/>
          <w:szCs w:val="24"/>
        </w:rPr>
        <w:t xml:space="preserve"> </w:t>
      </w:r>
      <w:proofErr w:type="spellStart"/>
      <w:r w:rsidR="00D9162E" w:rsidRPr="00D9162E">
        <w:rPr>
          <w:rFonts w:ascii="Times New Roman" w:hAnsi="Times New Roman" w:cs="Times New Roman"/>
          <w:sz w:val="24"/>
          <w:szCs w:val="24"/>
        </w:rPr>
        <w:t>деятельностные</w:t>
      </w:r>
      <w:proofErr w:type="spellEnd"/>
      <w:r w:rsidR="00D9162E" w:rsidRPr="00D9162E">
        <w:rPr>
          <w:rFonts w:ascii="Times New Roman" w:hAnsi="Times New Roman" w:cs="Times New Roman"/>
          <w:sz w:val="24"/>
          <w:szCs w:val="24"/>
        </w:rPr>
        <w:t xml:space="preserve">, проблемные, учебные и комплексные. Отличие учебных деловых игр заключается в следующем: </w:t>
      </w:r>
    </w:p>
    <w:p w:rsidR="00852C71" w:rsidRDefault="00D9162E" w:rsidP="00D9162E">
      <w:pPr>
        <w:spacing w:after="0"/>
        <w:rPr>
          <w:rFonts w:ascii="Times New Roman" w:hAnsi="Times New Roman" w:cs="Times New Roman"/>
          <w:sz w:val="24"/>
          <w:szCs w:val="24"/>
        </w:rPr>
      </w:pPr>
      <w:r w:rsidRPr="00D9162E">
        <w:rPr>
          <w:rFonts w:ascii="Times New Roman" w:hAnsi="Times New Roman" w:cs="Times New Roman"/>
          <w:sz w:val="24"/>
          <w:szCs w:val="24"/>
        </w:rPr>
        <w:t>- моделирование приближенных к реальной жизни ситуаций;</w:t>
      </w:r>
    </w:p>
    <w:p w:rsidR="00852C71" w:rsidRDefault="00D9162E" w:rsidP="00D9162E">
      <w:pPr>
        <w:spacing w:after="0"/>
        <w:rPr>
          <w:rFonts w:ascii="Times New Roman" w:hAnsi="Times New Roman" w:cs="Times New Roman"/>
          <w:sz w:val="24"/>
          <w:szCs w:val="24"/>
        </w:rPr>
      </w:pPr>
      <w:r w:rsidRPr="00D9162E">
        <w:rPr>
          <w:rFonts w:ascii="Times New Roman" w:hAnsi="Times New Roman" w:cs="Times New Roman"/>
          <w:sz w:val="24"/>
          <w:szCs w:val="24"/>
        </w:rPr>
        <w:t>- поэтапное развитие игры, в результате чаще выполнение предшествующего этапа влияет на ход следующего;</w:t>
      </w:r>
    </w:p>
    <w:p w:rsidR="00852C71" w:rsidRDefault="00D9162E" w:rsidP="00D9162E">
      <w:pPr>
        <w:spacing w:after="0"/>
        <w:rPr>
          <w:rFonts w:ascii="Times New Roman" w:hAnsi="Times New Roman" w:cs="Times New Roman"/>
          <w:sz w:val="24"/>
          <w:szCs w:val="24"/>
        </w:rPr>
      </w:pPr>
      <w:r w:rsidRPr="00D9162E">
        <w:rPr>
          <w:rFonts w:ascii="Times New Roman" w:hAnsi="Times New Roman" w:cs="Times New Roman"/>
          <w:sz w:val="24"/>
          <w:szCs w:val="24"/>
        </w:rPr>
        <w:t xml:space="preserve"> - наличие конфликтных ситуаций;</w:t>
      </w:r>
    </w:p>
    <w:p w:rsidR="00852C71" w:rsidRDefault="00D9162E" w:rsidP="00D9162E">
      <w:pPr>
        <w:spacing w:after="0"/>
        <w:rPr>
          <w:rFonts w:ascii="Times New Roman" w:hAnsi="Times New Roman" w:cs="Times New Roman"/>
          <w:sz w:val="24"/>
          <w:szCs w:val="24"/>
        </w:rPr>
      </w:pPr>
      <w:r w:rsidRPr="00D9162E">
        <w:rPr>
          <w:rFonts w:ascii="Times New Roman" w:hAnsi="Times New Roman" w:cs="Times New Roman"/>
          <w:sz w:val="24"/>
          <w:szCs w:val="24"/>
        </w:rPr>
        <w:t xml:space="preserve"> - обязательная совместная деятельность участников игры, выполняющих предусмотренные сценарием роли; </w:t>
      </w:r>
    </w:p>
    <w:p w:rsidR="00852C71" w:rsidRDefault="00D9162E" w:rsidP="00D9162E">
      <w:pPr>
        <w:spacing w:after="0"/>
        <w:rPr>
          <w:rFonts w:ascii="Times New Roman" w:hAnsi="Times New Roman" w:cs="Times New Roman"/>
          <w:sz w:val="24"/>
          <w:szCs w:val="24"/>
        </w:rPr>
      </w:pPr>
      <w:r w:rsidRPr="00D9162E">
        <w:rPr>
          <w:rFonts w:ascii="Times New Roman" w:hAnsi="Times New Roman" w:cs="Times New Roman"/>
          <w:sz w:val="24"/>
          <w:szCs w:val="24"/>
        </w:rPr>
        <w:t xml:space="preserve">- использование описания объекта игрового имитационного моделирования; </w:t>
      </w:r>
    </w:p>
    <w:p w:rsidR="00852C71" w:rsidRDefault="00D9162E" w:rsidP="00D9162E">
      <w:pPr>
        <w:spacing w:after="0"/>
        <w:rPr>
          <w:rFonts w:ascii="Times New Roman" w:hAnsi="Times New Roman" w:cs="Times New Roman"/>
          <w:sz w:val="24"/>
          <w:szCs w:val="24"/>
        </w:rPr>
      </w:pPr>
      <w:r w:rsidRPr="00D9162E">
        <w:rPr>
          <w:rFonts w:ascii="Times New Roman" w:hAnsi="Times New Roman" w:cs="Times New Roman"/>
          <w:sz w:val="24"/>
          <w:szCs w:val="24"/>
        </w:rPr>
        <w:t>- контроль игрового времени;</w:t>
      </w:r>
    </w:p>
    <w:p w:rsidR="00852C71" w:rsidRDefault="00D9162E" w:rsidP="00D9162E">
      <w:pPr>
        <w:spacing w:after="0"/>
        <w:rPr>
          <w:rFonts w:ascii="Times New Roman" w:hAnsi="Times New Roman" w:cs="Times New Roman"/>
          <w:sz w:val="24"/>
          <w:szCs w:val="24"/>
        </w:rPr>
      </w:pPr>
      <w:r w:rsidRPr="00D9162E">
        <w:rPr>
          <w:rFonts w:ascii="Times New Roman" w:hAnsi="Times New Roman" w:cs="Times New Roman"/>
          <w:sz w:val="24"/>
          <w:szCs w:val="24"/>
        </w:rPr>
        <w:lastRenderedPageBreak/>
        <w:t xml:space="preserve">- элементы состязательности; </w:t>
      </w:r>
    </w:p>
    <w:p w:rsidR="00852C71" w:rsidRDefault="00D9162E" w:rsidP="00D9162E">
      <w:pPr>
        <w:spacing w:after="0"/>
        <w:rPr>
          <w:rFonts w:ascii="Times New Roman" w:hAnsi="Times New Roman" w:cs="Times New Roman"/>
          <w:sz w:val="24"/>
          <w:szCs w:val="24"/>
        </w:rPr>
      </w:pPr>
      <w:r w:rsidRPr="00D9162E">
        <w:rPr>
          <w:rFonts w:ascii="Times New Roman" w:hAnsi="Times New Roman" w:cs="Times New Roman"/>
          <w:sz w:val="24"/>
          <w:szCs w:val="24"/>
        </w:rPr>
        <w:t xml:space="preserve">- правила, системы оценок хода и результатов игры. </w:t>
      </w:r>
    </w:p>
    <w:p w:rsidR="00852C71" w:rsidRDefault="00EF3C0D" w:rsidP="00D9162E">
      <w:pPr>
        <w:spacing w:after="0"/>
        <w:rPr>
          <w:rFonts w:ascii="Times New Roman" w:hAnsi="Times New Roman" w:cs="Times New Roman"/>
          <w:sz w:val="24"/>
          <w:szCs w:val="24"/>
        </w:rPr>
      </w:pPr>
      <w:r>
        <w:rPr>
          <w:rFonts w:ascii="Times New Roman" w:hAnsi="Times New Roman" w:cs="Times New Roman"/>
          <w:sz w:val="24"/>
          <w:szCs w:val="24"/>
        </w:rPr>
        <w:t xml:space="preserve">       </w:t>
      </w:r>
      <w:r w:rsidR="00D9162E" w:rsidRPr="00EF3C0D">
        <w:rPr>
          <w:rFonts w:ascii="Times New Roman" w:hAnsi="Times New Roman" w:cs="Times New Roman"/>
          <w:b/>
          <w:sz w:val="24"/>
          <w:szCs w:val="24"/>
        </w:rPr>
        <w:t>Урок – ролевая игра</w:t>
      </w:r>
      <w:r w:rsidR="00D9162E" w:rsidRPr="00D9162E">
        <w:rPr>
          <w:rFonts w:ascii="Times New Roman" w:hAnsi="Times New Roman" w:cs="Times New Roman"/>
          <w:sz w:val="24"/>
          <w:szCs w:val="24"/>
        </w:rPr>
        <w:t xml:space="preserve">. В отличие от </w:t>
      </w:r>
      <w:proofErr w:type="gramStart"/>
      <w:r w:rsidR="00D9162E" w:rsidRPr="00D9162E">
        <w:rPr>
          <w:rFonts w:ascii="Times New Roman" w:hAnsi="Times New Roman" w:cs="Times New Roman"/>
          <w:sz w:val="24"/>
          <w:szCs w:val="24"/>
        </w:rPr>
        <w:t>деловой</w:t>
      </w:r>
      <w:proofErr w:type="gramEnd"/>
      <w:r w:rsidR="00D9162E" w:rsidRPr="00D9162E">
        <w:rPr>
          <w:rFonts w:ascii="Times New Roman" w:hAnsi="Times New Roman" w:cs="Times New Roman"/>
          <w:sz w:val="24"/>
          <w:szCs w:val="24"/>
        </w:rPr>
        <w:t xml:space="preserve"> ролевая игра характеризуется более ограниченным набором структурных компонентов.</w:t>
      </w:r>
      <w:r w:rsidR="00852C71">
        <w:rPr>
          <w:rFonts w:ascii="Times New Roman" w:hAnsi="Times New Roman" w:cs="Times New Roman"/>
          <w:sz w:val="24"/>
          <w:szCs w:val="24"/>
        </w:rPr>
        <w:t xml:space="preserve"> </w:t>
      </w:r>
      <w:proofErr w:type="gramStart"/>
      <w:r w:rsidR="00D9162E" w:rsidRPr="00D9162E">
        <w:rPr>
          <w:rFonts w:ascii="Times New Roman" w:hAnsi="Times New Roman" w:cs="Times New Roman"/>
          <w:sz w:val="24"/>
          <w:szCs w:val="24"/>
        </w:rPr>
        <w:t>Уроки - ролевые игры можно разделить по мере возрастан</w:t>
      </w:r>
      <w:r w:rsidR="00852C71">
        <w:rPr>
          <w:rFonts w:ascii="Times New Roman" w:hAnsi="Times New Roman" w:cs="Times New Roman"/>
          <w:sz w:val="24"/>
          <w:szCs w:val="24"/>
        </w:rPr>
        <w:t xml:space="preserve">ия их сложности на 3 группы: </w:t>
      </w:r>
      <w:r w:rsidR="00D9162E" w:rsidRPr="00D9162E">
        <w:rPr>
          <w:rFonts w:ascii="Times New Roman" w:hAnsi="Times New Roman" w:cs="Times New Roman"/>
          <w:sz w:val="24"/>
          <w:szCs w:val="24"/>
        </w:rPr>
        <w:t>имитационные, направленные на имитацию определённог</w:t>
      </w:r>
      <w:r w:rsidR="00852C71">
        <w:rPr>
          <w:rFonts w:ascii="Times New Roman" w:hAnsi="Times New Roman" w:cs="Times New Roman"/>
          <w:sz w:val="24"/>
          <w:szCs w:val="24"/>
        </w:rPr>
        <w:t xml:space="preserve">о профессионального действия; </w:t>
      </w:r>
      <w:r w:rsidR="00D9162E" w:rsidRPr="00D9162E">
        <w:rPr>
          <w:rFonts w:ascii="Times New Roman" w:hAnsi="Times New Roman" w:cs="Times New Roman"/>
          <w:sz w:val="24"/>
          <w:szCs w:val="24"/>
        </w:rPr>
        <w:t xml:space="preserve"> ситуационные, связанные с решением какой – либо узкой конкретной</w:t>
      </w:r>
      <w:r w:rsidR="00852C71">
        <w:rPr>
          <w:rFonts w:ascii="Times New Roman" w:hAnsi="Times New Roman" w:cs="Times New Roman"/>
          <w:sz w:val="24"/>
          <w:szCs w:val="24"/>
        </w:rPr>
        <w:t xml:space="preserve"> проблемы – игровой ситуации; </w:t>
      </w:r>
      <w:r w:rsidR="00D9162E" w:rsidRPr="00D9162E">
        <w:rPr>
          <w:rFonts w:ascii="Times New Roman" w:hAnsi="Times New Roman" w:cs="Times New Roman"/>
          <w:sz w:val="24"/>
          <w:szCs w:val="24"/>
        </w:rPr>
        <w:t xml:space="preserve"> условные, посвящённые разрешению, например, учебных конфликтов и т. д. </w:t>
      </w:r>
      <w:proofErr w:type="gramEnd"/>
    </w:p>
    <w:p w:rsidR="00852C71" w:rsidRDefault="00D9162E" w:rsidP="00D9162E">
      <w:pPr>
        <w:spacing w:after="0"/>
        <w:rPr>
          <w:rFonts w:ascii="Times New Roman" w:hAnsi="Times New Roman" w:cs="Times New Roman"/>
          <w:sz w:val="24"/>
          <w:szCs w:val="24"/>
        </w:rPr>
      </w:pPr>
      <w:r w:rsidRPr="00D9162E">
        <w:rPr>
          <w:rFonts w:ascii="Times New Roman" w:hAnsi="Times New Roman" w:cs="Times New Roman"/>
          <w:sz w:val="24"/>
          <w:szCs w:val="24"/>
        </w:rPr>
        <w:t>Формы проведения ролевой игры: воображение путешествия; дискуссии на основе распределения ролей, пресс- конференции, уроки – суды и т.д. Определяется режим работы, формулируется главная цель занятия, обосновывается постановка проблемы и выбора ситуации. Выдаются пакеты материалов, инструкций, правил, установок. Собирается дополнительная информация. При необходимости ученики обращаются к ведущему за консультацией. Допускаются предварительные контакты между участниками игры. Негласные правила запрещают отказываться от полученной по жребию роли, выходить из игры, пассивно относиться к игре, нарушать регламент и этику поведения</w:t>
      </w:r>
      <w:proofErr w:type="gramStart"/>
      <w:r w:rsidRPr="00D9162E">
        <w:rPr>
          <w:rFonts w:ascii="Times New Roman" w:hAnsi="Times New Roman" w:cs="Times New Roman"/>
          <w:sz w:val="24"/>
          <w:szCs w:val="24"/>
        </w:rPr>
        <w:t>..</w:t>
      </w:r>
      <w:proofErr w:type="gramEnd"/>
    </w:p>
    <w:p w:rsidR="00852C71" w:rsidRDefault="00D9162E" w:rsidP="00D9162E">
      <w:pPr>
        <w:spacing w:after="0"/>
        <w:rPr>
          <w:rFonts w:ascii="Times New Roman" w:hAnsi="Times New Roman" w:cs="Times New Roman"/>
          <w:sz w:val="24"/>
          <w:szCs w:val="24"/>
        </w:rPr>
      </w:pPr>
      <w:r w:rsidRPr="00D9162E">
        <w:rPr>
          <w:rFonts w:ascii="Times New Roman" w:hAnsi="Times New Roman" w:cs="Times New Roman"/>
          <w:sz w:val="24"/>
          <w:szCs w:val="24"/>
        </w:rPr>
        <w:t xml:space="preserve"> В ролевой игре должны иметь место условность, серьёзность и элементы импровизации, в противном случае она превратится в скучную инсценировку. Помимо всего вышеперечисленного игры на уроке можно применять с целью преодоления познавательного эгоцентризма и расширения познавательных и коммуникативных способностей учащихся. В этом случае игры должны быть групповыми. </w:t>
      </w:r>
    </w:p>
    <w:p w:rsidR="00852C71" w:rsidRDefault="00D9162E" w:rsidP="00D9162E">
      <w:pPr>
        <w:spacing w:after="0"/>
        <w:rPr>
          <w:rFonts w:ascii="Times New Roman" w:hAnsi="Times New Roman" w:cs="Times New Roman"/>
          <w:sz w:val="24"/>
          <w:szCs w:val="24"/>
        </w:rPr>
      </w:pPr>
      <w:r w:rsidRPr="00D9162E">
        <w:rPr>
          <w:rFonts w:ascii="Times New Roman" w:hAnsi="Times New Roman" w:cs="Times New Roman"/>
          <w:sz w:val="24"/>
          <w:szCs w:val="24"/>
        </w:rPr>
        <w:t>При использовании игровых технологий на уроках необходимо соблюдении следующих условий:</w:t>
      </w:r>
    </w:p>
    <w:p w:rsidR="00852C71" w:rsidRDefault="00D9162E" w:rsidP="00D9162E">
      <w:pPr>
        <w:spacing w:after="0"/>
        <w:rPr>
          <w:rFonts w:ascii="Times New Roman" w:hAnsi="Times New Roman" w:cs="Times New Roman"/>
          <w:sz w:val="24"/>
          <w:szCs w:val="24"/>
        </w:rPr>
      </w:pPr>
      <w:r w:rsidRPr="00D9162E">
        <w:rPr>
          <w:rFonts w:ascii="Times New Roman" w:hAnsi="Times New Roman" w:cs="Times New Roman"/>
          <w:sz w:val="24"/>
          <w:szCs w:val="24"/>
        </w:rPr>
        <w:t xml:space="preserve"> - соответствие игры учебно-воспитательным целям урока;</w:t>
      </w:r>
    </w:p>
    <w:p w:rsidR="00852C71" w:rsidRDefault="00D9162E" w:rsidP="00D9162E">
      <w:pPr>
        <w:spacing w:after="0"/>
        <w:rPr>
          <w:rFonts w:ascii="Times New Roman" w:hAnsi="Times New Roman" w:cs="Times New Roman"/>
          <w:sz w:val="24"/>
          <w:szCs w:val="24"/>
        </w:rPr>
      </w:pPr>
      <w:r w:rsidRPr="00D9162E">
        <w:rPr>
          <w:rFonts w:ascii="Times New Roman" w:hAnsi="Times New Roman" w:cs="Times New Roman"/>
          <w:sz w:val="24"/>
          <w:szCs w:val="24"/>
        </w:rPr>
        <w:t xml:space="preserve"> - доступность для учащихся данного возраста; </w:t>
      </w:r>
    </w:p>
    <w:p w:rsidR="00852C71" w:rsidRDefault="00D9162E" w:rsidP="00D9162E">
      <w:pPr>
        <w:spacing w:after="0"/>
        <w:rPr>
          <w:rFonts w:ascii="Times New Roman" w:hAnsi="Times New Roman" w:cs="Times New Roman"/>
          <w:sz w:val="24"/>
          <w:szCs w:val="24"/>
        </w:rPr>
      </w:pPr>
      <w:r w:rsidRPr="00D9162E">
        <w:rPr>
          <w:rFonts w:ascii="Times New Roman" w:hAnsi="Times New Roman" w:cs="Times New Roman"/>
          <w:sz w:val="24"/>
          <w:szCs w:val="24"/>
        </w:rPr>
        <w:t>- умеренность в использовании игр на уроках.</w:t>
      </w:r>
    </w:p>
    <w:p w:rsidR="00852C71" w:rsidRDefault="00D9162E" w:rsidP="00D9162E">
      <w:pPr>
        <w:spacing w:after="0"/>
        <w:rPr>
          <w:rFonts w:ascii="Times New Roman" w:hAnsi="Times New Roman" w:cs="Times New Roman"/>
          <w:sz w:val="24"/>
          <w:szCs w:val="24"/>
        </w:rPr>
      </w:pPr>
      <w:r w:rsidRPr="00D9162E">
        <w:rPr>
          <w:rFonts w:ascii="Times New Roman" w:hAnsi="Times New Roman" w:cs="Times New Roman"/>
          <w:sz w:val="24"/>
          <w:szCs w:val="24"/>
        </w:rPr>
        <w:t xml:space="preserve"> Можно выделить такие виды уроков с использованием игровых технологий: </w:t>
      </w:r>
    </w:p>
    <w:p w:rsidR="00852C71" w:rsidRDefault="00D9162E" w:rsidP="00D9162E">
      <w:pPr>
        <w:spacing w:after="0"/>
        <w:rPr>
          <w:rFonts w:ascii="Times New Roman" w:hAnsi="Times New Roman" w:cs="Times New Roman"/>
          <w:sz w:val="24"/>
          <w:szCs w:val="24"/>
        </w:rPr>
      </w:pPr>
      <w:r w:rsidRPr="00D9162E">
        <w:rPr>
          <w:rFonts w:ascii="Times New Roman" w:hAnsi="Times New Roman" w:cs="Times New Roman"/>
          <w:sz w:val="24"/>
          <w:szCs w:val="24"/>
        </w:rPr>
        <w:t xml:space="preserve">- ролевые игры на уроке; </w:t>
      </w:r>
    </w:p>
    <w:p w:rsidR="00852C71" w:rsidRDefault="00D9162E" w:rsidP="00D9162E">
      <w:pPr>
        <w:spacing w:after="0"/>
        <w:rPr>
          <w:rFonts w:ascii="Times New Roman" w:hAnsi="Times New Roman" w:cs="Times New Roman"/>
          <w:sz w:val="24"/>
          <w:szCs w:val="24"/>
        </w:rPr>
      </w:pPr>
      <w:proofErr w:type="gramStart"/>
      <w:r w:rsidRPr="00D9162E">
        <w:rPr>
          <w:rFonts w:ascii="Times New Roman" w:hAnsi="Times New Roman" w:cs="Times New Roman"/>
          <w:sz w:val="24"/>
          <w:szCs w:val="24"/>
        </w:rPr>
        <w:t xml:space="preserve">- игровая организация учебного процесса с использованием игровых заданий (урок - соревнование, урок - конкурс, урок - путешествие, урок - КВН); </w:t>
      </w:r>
      <w:proofErr w:type="gramEnd"/>
    </w:p>
    <w:p w:rsidR="00852C71" w:rsidRDefault="00D9162E" w:rsidP="00D9162E">
      <w:pPr>
        <w:spacing w:after="0"/>
        <w:rPr>
          <w:rFonts w:ascii="Times New Roman" w:hAnsi="Times New Roman" w:cs="Times New Roman"/>
          <w:sz w:val="24"/>
          <w:szCs w:val="24"/>
        </w:rPr>
      </w:pPr>
      <w:r w:rsidRPr="00D9162E">
        <w:rPr>
          <w:rFonts w:ascii="Times New Roman" w:hAnsi="Times New Roman" w:cs="Times New Roman"/>
          <w:sz w:val="24"/>
          <w:szCs w:val="24"/>
        </w:rPr>
        <w:t>- игровая организация учебного процесса с использованием заданий, которые обычно предлагаются на традиционном уроке;</w:t>
      </w:r>
    </w:p>
    <w:p w:rsidR="00852C71" w:rsidRDefault="00D9162E" w:rsidP="00D9162E">
      <w:pPr>
        <w:spacing w:after="0"/>
        <w:rPr>
          <w:rFonts w:ascii="Times New Roman" w:hAnsi="Times New Roman" w:cs="Times New Roman"/>
          <w:sz w:val="24"/>
          <w:szCs w:val="24"/>
        </w:rPr>
      </w:pPr>
      <w:r w:rsidRPr="00D9162E">
        <w:rPr>
          <w:rFonts w:ascii="Times New Roman" w:hAnsi="Times New Roman" w:cs="Times New Roman"/>
          <w:sz w:val="24"/>
          <w:szCs w:val="24"/>
        </w:rPr>
        <w:t>- использование игры на определённом этапе урока (начало, середина, конец; знакомство с новым материалом, закрепление знаний, умений, навыков, повторение и систематизация изученного);</w:t>
      </w:r>
    </w:p>
    <w:p w:rsidR="00A6071C" w:rsidRPr="00D9162E" w:rsidRDefault="00D9162E" w:rsidP="00852C71">
      <w:pPr>
        <w:spacing w:after="0"/>
        <w:ind w:left="170"/>
        <w:rPr>
          <w:rFonts w:ascii="Times New Roman" w:hAnsi="Times New Roman" w:cs="Times New Roman"/>
          <w:sz w:val="24"/>
          <w:szCs w:val="24"/>
        </w:rPr>
      </w:pPr>
      <w:r w:rsidRPr="00D9162E">
        <w:rPr>
          <w:rFonts w:ascii="Times New Roman" w:hAnsi="Times New Roman" w:cs="Times New Roman"/>
          <w:sz w:val="24"/>
          <w:szCs w:val="24"/>
        </w:rPr>
        <w:t xml:space="preserve"> - различные виды внеклассной работы по физике (КВН, экскурсии, вечера, олимпиады и т.п.), которые могут проводиться между учащимися разных классов одной параллели. </w:t>
      </w:r>
      <w:r w:rsidR="00EF3C0D">
        <w:rPr>
          <w:rFonts w:ascii="Times New Roman" w:hAnsi="Times New Roman" w:cs="Times New Roman"/>
          <w:sz w:val="24"/>
          <w:szCs w:val="24"/>
        </w:rPr>
        <w:t xml:space="preserve">     </w:t>
      </w:r>
      <w:proofErr w:type="gramStart"/>
      <w:r w:rsidRPr="00D9162E">
        <w:rPr>
          <w:rFonts w:ascii="Times New Roman" w:hAnsi="Times New Roman" w:cs="Times New Roman"/>
          <w:sz w:val="24"/>
          <w:szCs w:val="24"/>
        </w:rPr>
        <w:t xml:space="preserve">Игровые технологии занимают важное место в учебно-воспитательном процессе, так как не только способствуют воспитанию познавательных интересов и активизации деятельности учащихся, но и </w:t>
      </w:r>
      <w:r w:rsidR="00852C71">
        <w:rPr>
          <w:rFonts w:ascii="Times New Roman" w:hAnsi="Times New Roman" w:cs="Times New Roman"/>
          <w:sz w:val="24"/>
          <w:szCs w:val="24"/>
        </w:rPr>
        <w:t xml:space="preserve">выполняют ряд других функций: </w:t>
      </w:r>
      <w:r w:rsidRPr="00D9162E">
        <w:rPr>
          <w:rFonts w:ascii="Times New Roman" w:hAnsi="Times New Roman" w:cs="Times New Roman"/>
          <w:sz w:val="24"/>
          <w:szCs w:val="24"/>
        </w:rPr>
        <w:t xml:space="preserve"> правильно организованная с учётом специфики материала игра тренирует память, помогает учащимся вырабо</w:t>
      </w:r>
      <w:r w:rsidR="00852C71">
        <w:rPr>
          <w:rFonts w:ascii="Times New Roman" w:hAnsi="Times New Roman" w:cs="Times New Roman"/>
          <w:sz w:val="24"/>
          <w:szCs w:val="24"/>
        </w:rPr>
        <w:t xml:space="preserve">тать речевые умения и навыки; </w:t>
      </w:r>
      <w:r w:rsidRPr="00D9162E">
        <w:rPr>
          <w:rFonts w:ascii="Times New Roman" w:hAnsi="Times New Roman" w:cs="Times New Roman"/>
          <w:sz w:val="24"/>
          <w:szCs w:val="24"/>
        </w:rPr>
        <w:t xml:space="preserve"> игра стимулирует умственную деятельность учащихся, развивает внимание и позн</w:t>
      </w:r>
      <w:r w:rsidR="00EF3C0D">
        <w:rPr>
          <w:rFonts w:ascii="Times New Roman" w:hAnsi="Times New Roman" w:cs="Times New Roman"/>
          <w:sz w:val="24"/>
          <w:szCs w:val="24"/>
        </w:rPr>
        <w:t>авательный интерес к предмету.</w:t>
      </w:r>
      <w:proofErr w:type="gramEnd"/>
    </w:p>
    <w:sectPr w:rsidR="00A6071C" w:rsidRPr="00D916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9162E"/>
    <w:rsid w:val="00852C71"/>
    <w:rsid w:val="00A6071C"/>
    <w:rsid w:val="00D9162E"/>
    <w:rsid w:val="00EF3C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1448</Words>
  <Characters>8260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2</cp:revision>
  <dcterms:created xsi:type="dcterms:W3CDTF">2014-10-17T14:52:00Z</dcterms:created>
  <dcterms:modified xsi:type="dcterms:W3CDTF">2014-10-17T15:19:00Z</dcterms:modified>
</cp:coreProperties>
</file>