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0" w:tblpY="-17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084"/>
        <w:gridCol w:w="1417"/>
        <w:gridCol w:w="3578"/>
        <w:gridCol w:w="34"/>
        <w:gridCol w:w="4610"/>
        <w:gridCol w:w="34"/>
        <w:gridCol w:w="1525"/>
        <w:gridCol w:w="34"/>
        <w:gridCol w:w="1134"/>
      </w:tblGrid>
      <w:tr w:rsidR="00593998" w:rsidRPr="00457F7E" w:rsidTr="009A6FCA">
        <w:trPr>
          <w:trHeight w:val="53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93998" w:rsidRPr="00457F7E" w:rsidRDefault="00593998" w:rsidP="00BB58E0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Тема урока</w:t>
            </w:r>
          </w:p>
          <w:p w:rsidR="00593998" w:rsidRPr="00457F7E" w:rsidRDefault="00593998" w:rsidP="00BB58E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Тип урока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Основное содержание</w:t>
            </w:r>
          </w:p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(стандарты)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ЗУН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Дом</w:t>
            </w:r>
            <w:proofErr w:type="gramStart"/>
            <w:r w:rsidRPr="00457F7E">
              <w:rPr>
                <w:b/>
              </w:rPr>
              <w:t>.</w:t>
            </w:r>
            <w:proofErr w:type="gramEnd"/>
            <w:r w:rsidRPr="00457F7E">
              <w:rPr>
                <w:b/>
              </w:rPr>
              <w:t xml:space="preserve">  </w:t>
            </w:r>
            <w:proofErr w:type="gramStart"/>
            <w:r w:rsidRPr="00457F7E">
              <w:rPr>
                <w:b/>
              </w:rPr>
              <w:t>з</w:t>
            </w:r>
            <w:proofErr w:type="gramEnd"/>
            <w:r w:rsidRPr="00457F7E">
              <w:rPr>
                <w:b/>
              </w:rPr>
              <w:t>ад.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3998" w:rsidRPr="00457F7E" w:rsidRDefault="00593998" w:rsidP="00BB58E0">
            <w:pPr>
              <w:jc w:val="center"/>
              <w:rPr>
                <w:b/>
              </w:rPr>
            </w:pPr>
            <w:r w:rsidRPr="00457F7E">
              <w:rPr>
                <w:b/>
              </w:rPr>
              <w:t>Дата</w:t>
            </w: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0C7F30" w:rsidRPr="00BB58E0" w:rsidRDefault="00116F04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Знакомство с оформлением учебника русского языка 7 класса. Развитие языка, его совершенствование.</w:t>
            </w:r>
          </w:p>
          <w:p w:rsidR="00593998" w:rsidRPr="00BB58E0" w:rsidRDefault="00116F04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новации последних лет.</w:t>
            </w: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pStyle w:val="a4"/>
              <w:snapToGrid w:val="0"/>
              <w:spacing w:before="0" w:after="0"/>
            </w:pPr>
            <w:r w:rsidRPr="00BB58E0">
              <w:rPr>
                <w:b/>
                <w:iCs/>
              </w:rPr>
              <w:t>Знать</w:t>
            </w:r>
            <w:r w:rsidR="00DD652D" w:rsidRPr="00BB58E0">
              <w:rPr>
                <w:b/>
                <w:iCs/>
              </w:rPr>
              <w:t xml:space="preserve">: </w:t>
            </w:r>
            <w:r w:rsidRPr="00BB58E0">
      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Синтаксис. Отличие словосочетания от предложения. Виды предложений. Главные и второстепенные члены предложений. Синтаксический разбор.</w:t>
            </w: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2D"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предмет изучения синтаксиса; отличия словосочетания от предложения, простого предложения от сложного, главных членов предложения от второстепенных; знать порядок синтаксического разбора простого предложения.</w:t>
            </w:r>
            <w:proofErr w:type="gramEnd"/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отличать словосочетание от предложения, составлять словосочетания по указанным схемам; определять количество грамматических основ в предложении; находить границы частей в сложном предложении; составлять простые и сложные предложения на указанную тему; производить синтаксический разбор простого предложения.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Пунктуационный разбор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применения знаний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pStyle w:val="a4"/>
              <w:snapToGrid w:val="0"/>
              <w:spacing w:before="0" w:after="0"/>
            </w:pPr>
            <w:r w:rsidRPr="00BB58E0">
              <w:lastRenderedPageBreak/>
              <w:t>Пунктуация. Пунктуационный разбор.</w:t>
            </w:r>
            <w:r w:rsidR="00116F04" w:rsidRPr="00BB58E0">
              <w:t xml:space="preserve"> Конструирование </w:t>
            </w:r>
            <w:r w:rsidR="00116F04" w:rsidRPr="00BB58E0">
              <w:lastRenderedPageBreak/>
              <w:t>предложений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пунктуации; функции знаков препинания; знаки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завершения, условия постановки двойного знака завершения; разделительные знаки препинания в простом и сложном предложениях и условия их выбора; выделительные знаки и условия их выбора.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из указанных простых предложений сложные, употребляя подходящие по смыслу союзы из данного списка; уметь правильно расставлять знаки препинания в простом и сложном предложениях, в предложении с прямой речью.</w:t>
            </w:r>
            <w:proofErr w:type="gramEnd"/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pStyle w:val="a4"/>
              <w:snapToGrid w:val="0"/>
              <w:spacing w:before="0" w:after="0"/>
            </w:pPr>
            <w:r w:rsidRPr="00BB58E0">
              <w:t>Лексический со</w:t>
            </w:r>
            <w:r w:rsidRPr="00BB58E0">
              <w:softHyphen/>
              <w:t>став языка. Лек</w:t>
            </w:r>
            <w:r w:rsidRPr="00BB58E0">
              <w:softHyphen/>
              <w:t>сические нормы</w:t>
            </w:r>
            <w:r w:rsidR="00116F04" w:rsidRPr="00BB58E0">
              <w:t>. Основные лексические понятия. Работа со словарём.</w:t>
            </w:r>
            <w:r w:rsidR="00BF0359" w:rsidRPr="00BB58E0">
              <w:t xml:space="preserve"> Основные выразительные средства лексики и фразеологии.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pStyle w:val="a4"/>
              <w:snapToGrid w:val="0"/>
              <w:spacing w:after="0"/>
            </w:pPr>
            <w:r w:rsidRPr="00BB58E0">
              <w:rPr>
                <w:b/>
                <w:iCs/>
              </w:rPr>
              <w:t>Знать</w:t>
            </w:r>
            <w:r w:rsidR="00DD652D" w:rsidRPr="00BB58E0">
              <w:rPr>
                <w:b/>
                <w:iCs/>
              </w:rPr>
              <w:t>:</w:t>
            </w:r>
            <w:r w:rsidRPr="00BB58E0">
              <w:rPr>
                <w:iCs/>
              </w:rPr>
              <w:t xml:space="preserve"> </w:t>
            </w:r>
            <w:r w:rsidR="00DD652D" w:rsidRPr="00BB58E0">
              <w:rPr>
                <w:iCs/>
              </w:rPr>
              <w:t xml:space="preserve"> </w:t>
            </w:r>
            <w:r w:rsidRPr="00BB58E0">
              <w:t>понятия лексическое значение слова, прямое и переносное значение, синонимы, антонимы, фразеологизмы.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знаки препинания в сложном предложении, в предложении с прямой речью, в обозначении орфограмм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Звуки речи.</w:t>
            </w:r>
            <w:r w:rsidR="00BF0359"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04" w:rsidRPr="00BB58E0">
              <w:rPr>
                <w:rFonts w:ascii="Times New Roman" w:hAnsi="Times New Roman" w:cs="Times New Roman"/>
                <w:sz w:val="24"/>
                <w:szCs w:val="24"/>
              </w:rPr>
              <w:t>Основные фонетические понятия.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собственной и чужой речи с точ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 орфо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эпических норм</w:t>
            </w:r>
            <w:r w:rsidR="00116F04"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04" w:rsidRPr="00BB58E0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  <w:p w:rsidR="00BF0359" w:rsidRPr="00BB58E0" w:rsidRDefault="00BF0359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фонетики</w:t>
            </w: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фонетики, на какие группы и подгруппы делятся звуки речи в русском языке; порядок фонетического разбора слова; знать предмет изучения орфографии, перечень фонетических опознавательных признаков орфограмм-букв (гласных, согласных,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разделительных).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примеры слов с указанными подгруппами гласных и согласных звуков, слов, в которых есть расхождение между произношением и написанием; находить примеры использования одних и тех же букв для обозначения разных звуков в указанном тексте; производить фонетический разбор слов; уметь правильно писать слова с изученными видами орфограмм; обозначать морфему, в которой находится орфограмма;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писать 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о—ё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разных частях слова различных частей речи. Уметь определять количество абзацев в тексте, составлять план текста, определять ситуацию использования текста, сжато пересказывать указанный текст.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79"/>
            </w:pPr>
            <w:r w:rsidRPr="00BB58E0">
              <w:t>Морфемы. Спосо</w:t>
            </w:r>
            <w:r w:rsidRPr="00BB58E0">
              <w:softHyphen/>
              <w:t>бы образования слов. Правописание морфем</w:t>
            </w:r>
          </w:p>
          <w:p w:rsidR="00593998" w:rsidRPr="00BB58E0" w:rsidRDefault="00116F04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r w:rsidR="00BF0359"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словообразовательный разбор.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Составление слов по заданным темам</w:t>
            </w:r>
          </w:p>
          <w:p w:rsidR="00BF0359" w:rsidRPr="00BB58E0" w:rsidRDefault="00BF0359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словообразования.</w:t>
            </w: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словообразования, перечень морфем, способы образования слов; знать о связи орфографии со словообразованием; порядок морфемного и словообразовательного разбора.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морфемы в указанных словах, группировать слова по способам словообразования, группировать слова по корням, разграничивать слова с омонимичными корнями, производить морфемный и словообразовательный разбор слов;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изученными орфограммами-гласными и согласными в корнях, с орфограммами-дефисами; графически обозначать условия выбора названных типов орфограмм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</w:pPr>
            <w:r w:rsidRPr="00BB58E0">
              <w:t>Система частей речи. Принципы выделения: общее грамматическое значение, мор</w:t>
            </w:r>
            <w:r w:rsidRPr="00BB58E0">
              <w:softHyphen/>
              <w:t>фологические признаки, синтаксическая роль. Соблюдение ос</w:t>
            </w:r>
            <w:r w:rsidRPr="00BB58E0">
              <w:softHyphen/>
              <w:t>новных морфоло</w:t>
            </w:r>
            <w:r w:rsidRPr="00BB58E0">
              <w:softHyphen/>
              <w:t>гических норм рус</w:t>
            </w:r>
            <w:r w:rsidRPr="00BB58E0">
              <w:softHyphen/>
              <w:t>ского языка</w:t>
            </w:r>
            <w:r w:rsidR="00116F04" w:rsidRPr="00BB58E0">
              <w:t>. Значение открытий М.В.Ломоносова в лингвистике.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морфологии, перечень самостоятельных и служебных частей речи; знать формы изменения глагола; как определяется вид, спряжение глагола; общее и различное у склоняемых частей речи, об отличии местоимений от других склоняемых слов; знать о связи орфографии с морфологией; порядок морфологического разбора изученных частей речи; знать о значении открытий М. В. Ломоносова в лингвистике.</w:t>
            </w:r>
            <w:proofErr w:type="gramEnd"/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части речи, определять вид, спряжение глагола, образовывать указанные формы глагола, производить морфологический разбор изученных частей речи; уметь группировать слова по имеющимся в них орфограммам; подбирать примеры с изученными видами орфограмм; правильно писать слова с изученными видами орфограмм; графически обозначать условия выбора правильных написаний; определять тип и стиль текста; языковые средства, характерные для указанного стиля; определять основную мысль текста; уметь передавать свое впечатление от картины в форме письма.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EA789A" w:rsidRPr="00BB58E0" w:rsidRDefault="00116F04" w:rsidP="00BB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98" w:rsidRPr="00BB58E0">
              <w:rPr>
                <w:rFonts w:ascii="Times New Roman" w:hAnsi="Times New Roman" w:cs="Times New Roman"/>
                <w:sz w:val="24"/>
                <w:szCs w:val="24"/>
              </w:rPr>
              <w:t>Текст. Стили литературного языка</w:t>
            </w:r>
            <w:r w:rsidR="00EA789A"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593998" w:rsidRPr="00BB58E0" w:rsidRDefault="00116F04" w:rsidP="00BB58E0">
            <w:pPr>
              <w:pStyle w:val="a4"/>
              <w:shd w:val="clear" w:color="auto" w:fill="FFFFFF"/>
              <w:snapToGrid w:val="0"/>
              <w:spacing w:before="0" w:after="0" w:line="232" w:lineRule="atLeast"/>
            </w:pPr>
            <w:r w:rsidRPr="00BB58E0">
              <w:t>Основные признаки текста. Смысловые части и основные средства связи между ними. Понятие стилей литературного языка. Язык художественной литературы.</w:t>
            </w:r>
            <w:r w:rsidR="00BF0359" w:rsidRPr="00BB58E0">
              <w:t xml:space="preserve"> </w:t>
            </w:r>
            <w:r w:rsidR="00593998" w:rsidRPr="00BB58E0">
              <w:t>Сти</w:t>
            </w:r>
            <w:r w:rsidR="00593998" w:rsidRPr="00BB58E0">
              <w:softHyphen/>
              <w:t>левые черты</w:t>
            </w:r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593998" w:rsidRPr="00BB58E0" w:rsidRDefault="00593998" w:rsidP="00BB58E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литературного языка, формы литературного языка (письменную и устную); стили (научный, официально-деловой, публицистический, разговорный), их признаки, отличия друг от друга; знать жанры, характерные для различных стилей; отличия языка художественной литературы от стилей литературного языка.</w:t>
            </w:r>
            <w:proofErr w:type="gramEnd"/>
          </w:p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2D"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принадлежность текста к тому или иному стилю, доказывать принадлежность текста к названному стилю, определять принадлежность жанра к тому или иному стилю.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98" w:rsidRPr="00BB58E0" w:rsidTr="009A6FCA">
        <w:tc>
          <w:tcPr>
            <w:tcW w:w="710" w:type="dxa"/>
          </w:tcPr>
          <w:p w:rsidR="00593998" w:rsidRPr="00BB58E0" w:rsidRDefault="00593998" w:rsidP="00BB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593998" w:rsidRPr="00BB58E0" w:rsidRDefault="00116F04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66E">
              <w:rPr>
                <w:rFonts w:ascii="Times New Roman" w:hAnsi="Times New Roman" w:cs="Times New Roman"/>
                <w:sz w:val="24"/>
                <w:szCs w:val="24"/>
              </w:rPr>
              <w:t>Диалог как текст. Виды диалога</w:t>
            </w:r>
          </w:p>
        </w:tc>
        <w:tc>
          <w:tcPr>
            <w:tcW w:w="1417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Default="00116F04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2F766E">
              <w:rPr>
                <w:rFonts w:ascii="Times New Roman" w:hAnsi="Times New Roman" w:cs="Times New Roman"/>
                <w:sz w:val="24"/>
                <w:szCs w:val="24"/>
              </w:rPr>
              <w:t>что такое диалог, виды диалога</w:t>
            </w:r>
          </w:p>
          <w:p w:rsidR="00116F04" w:rsidRPr="00BB58E0" w:rsidRDefault="00116F04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2F766E">
              <w:rPr>
                <w:rFonts w:ascii="Times New Roman" w:hAnsi="Times New Roman" w:cs="Times New Roman"/>
                <w:sz w:val="24"/>
                <w:szCs w:val="24"/>
              </w:rPr>
              <w:t>составлять диалоги, выразительно читать в лицах</w:t>
            </w:r>
          </w:p>
        </w:tc>
        <w:tc>
          <w:tcPr>
            <w:tcW w:w="1559" w:type="dxa"/>
            <w:gridSpan w:val="2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998" w:rsidRPr="00BB58E0" w:rsidRDefault="00593998" w:rsidP="00BB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2F766E" w:rsidRDefault="002F766E" w:rsidP="002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66E">
              <w:rPr>
                <w:rFonts w:ascii="Times New Roman" w:hAnsi="Times New Roman" w:cs="Times New Roman"/>
                <w:sz w:val="24"/>
                <w:szCs w:val="24"/>
              </w:rPr>
              <w:t>Стили литературного языка. Публицистический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</w:t>
            </w:r>
          </w:p>
          <w:p w:rsidR="008003B0" w:rsidRPr="00BB58E0" w:rsidRDefault="008003B0" w:rsidP="002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Упр.68, 69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Признаки публицистического стиля, жанры (выступление, статья, интервью, очерк), составление устного выступления-обращения в публицистическом стиле.  Составление выступления-обращения.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 особенности публицистического стиля, его жанры; языковые средства публицистического стиля; виды публичных общественно-политических выступлений и их структуру.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находить тексты, написанные в публицистическом стиле; определять признаки публицистического стиля в указанных текстах; доказывать принадлежность текста к публицистическому стилю; уметь составлять устное выступление-обращение в публицистическом стиле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«Повторение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за 5 и 6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речи. Члены    предложения. Знаки препинания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pStyle w:val="a4"/>
              <w:snapToGrid w:val="0"/>
              <w:spacing w:before="0" w:after="0"/>
            </w:pPr>
            <w:r w:rsidRPr="00BB58E0">
              <w:rPr>
                <w:b/>
              </w:rPr>
              <w:t>Уметь</w:t>
            </w:r>
            <w:r w:rsidRPr="00BB58E0">
              <w:t>: записывать текст, восприня</w:t>
            </w:r>
            <w:r w:rsidRPr="00BB58E0">
              <w:softHyphen/>
              <w:t>тый на слух, в соответствии с ор</w:t>
            </w:r>
            <w:r w:rsidRPr="00BB58E0">
              <w:softHyphen/>
              <w:t>фографическими и пунктуационными нормами, выполнять все ви</w:t>
            </w:r>
            <w:r w:rsidRPr="00BB58E0">
              <w:softHyphen/>
              <w:t>ды разбора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 Культура речи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/>
              <w:ind w:firstLine="6"/>
              <w:jc w:val="both"/>
            </w:pPr>
            <w:r w:rsidRPr="00BB58E0">
              <w:t>Вопрос о причас</w:t>
            </w:r>
            <w:r w:rsidRPr="00BB58E0">
              <w:softHyphen/>
              <w:t>тии в системе час</w:t>
            </w:r>
            <w:r w:rsidRPr="00BB58E0">
              <w:softHyphen/>
              <w:t>тей речи. Причас</w:t>
            </w:r>
            <w:r w:rsidRPr="00BB58E0">
              <w:softHyphen/>
              <w:t>тие, его грамма</w:t>
            </w:r>
            <w:r w:rsidRPr="00BB58E0">
              <w:softHyphen/>
              <w:t>тические призна</w:t>
            </w:r>
            <w:r w:rsidRPr="00BB58E0">
              <w:softHyphen/>
              <w:t>ки. Признаки гла</w:t>
            </w:r>
            <w:r w:rsidRPr="00BB58E0">
              <w:softHyphen/>
              <w:t>гола и прилага</w:t>
            </w:r>
            <w:r w:rsidRPr="00BB58E0">
              <w:softHyphen/>
              <w:t>тельного в при</w:t>
            </w:r>
            <w:r w:rsidRPr="00BB58E0">
              <w:softHyphen/>
              <w:t>частии. Синтакси</w:t>
            </w:r>
            <w:r w:rsidRPr="00BB58E0">
              <w:softHyphen/>
              <w:t>ческая роль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Вопрос о причас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в системе час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речи. Причас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тие, его грамма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призна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Признаки гла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 и прилага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в при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частии. Синтакси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роль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jc w:val="both"/>
            </w:pPr>
            <w:r w:rsidRPr="00BB58E0">
              <w:t>Склонение полных причастий и пра</w:t>
            </w:r>
            <w:r w:rsidRPr="00BB58E0">
              <w:softHyphen/>
              <w:t>вописание глас</w:t>
            </w:r>
            <w:r w:rsidRPr="00BB58E0">
              <w:softHyphen/>
              <w:t>ных в падежных окончаниях при</w:t>
            </w:r>
            <w:r w:rsidRPr="00BB58E0">
              <w:softHyphen/>
              <w:t>частий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 склонении полных причастий в единственном и множественном числе; условия выбора гласных в падежных окончаниях причастий.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причастия с существительными, образовывать указанные формы причастий; уметь правильно писать гласные в падежных окончаниях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причаст</w:t>
            </w:r>
            <w:proofErr w:type="spellEnd"/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  <w:r w:rsidR="008003B0">
              <w:rPr>
                <w:rFonts w:ascii="Times New Roman" w:hAnsi="Times New Roman" w:cs="Times New Roman"/>
                <w:sz w:val="24"/>
                <w:szCs w:val="24"/>
              </w:rPr>
              <w:t>. Выделение причастного оборота запятыми.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обороте, знаки препинания, схема, определение границ, составление предложений с причастным оборотом.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определение причастного оборота; что в предложении причастный оборот является одним членом предложения (определением); место причастного оборота по отношению к определяемому слову; условия выделения причастного оборота на письме.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причастные обороты и определяемые слова, к которым они относятся; определять место причастного оборота по отношению к определяемому слову; правильно расставлять запятые при причастном обороте; строить предложения с причастным оборотом; находить и исправлять ошибки в построении предло</w:t>
            </w:r>
            <w:r w:rsidR="008003B0">
              <w:rPr>
                <w:rFonts w:ascii="Times New Roman" w:hAnsi="Times New Roman" w:cs="Times New Roman"/>
                <w:sz w:val="24"/>
                <w:szCs w:val="24"/>
              </w:rPr>
              <w:t>жений с причастным оборотом 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2F766E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Причастный оборот и знаки препинания при нем</w:t>
            </w:r>
          </w:p>
          <w:p w:rsidR="008003B0" w:rsidRPr="00BB58E0" w:rsidRDefault="008003B0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– рассуждение упр.87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обороте, знаки препинания, схема, определение границ, составление предложений с причастным оборотом.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причастного оборота; что в предложении причастный оборот является одним членом предложения (определением); место причастного оборота по отношению к определяемому слову; условия выделения причастного оборота на письме.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причастные обороты и определяемые слова, к которым они относятся; определять место причастного оборота по отношению к определяемому слову; правильно расставлять запятые при причастном обороте; строить предложения с причастным оборотом; находить и исправлять ошибки в построении предложений с причастным оборотом.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внешности человека.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В.И.Хабарова «Портрет Милы»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Портрет в литературном произведении. Описание внеш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человека: структура текста, языковые особен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(«портрет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ные» слова)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 описании как о смысловом типе текста; особенности описания внешности человека: структуру текста, языковые особенности (в том числе специальные «портретные слова»).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элементы описания внешности человека в тексте (в том числе «портретные слова»); определять роль описания отдельных элементов внешности человека для передачи особенностей его характера; различать официально-деловой и художественный стили описания человека.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32" w:lineRule="atLeast"/>
            </w:pPr>
            <w:r w:rsidRPr="00BB58E0">
              <w:t>Действительные и страдательные причастия. Нормы употребления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определение действительных и страдательных причастий, ход рассуждения по разграничению действительных и страдательных причастий.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действительные и страдательные причастия, находить и исправлять ошибки в смешении действительных и страдательных причастий.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Образование полных и кратких страдательных причастий</w:t>
            </w:r>
          </w:p>
          <w:p w:rsidR="002F766E" w:rsidRPr="00BB58E0" w:rsidRDefault="002F766E" w:rsidP="002F766E">
            <w:pPr>
              <w:pStyle w:val="a4"/>
              <w:spacing w:after="0"/>
            </w:pPr>
            <w:r w:rsidRPr="00BB58E0">
              <w:t>Различение кратких и полных форм прилагательных и причастий</w:t>
            </w:r>
          </w:p>
          <w:p w:rsidR="002F766E" w:rsidRPr="00BB58E0" w:rsidRDefault="002F766E" w:rsidP="002F766E">
            <w:pPr>
              <w:pStyle w:val="a4"/>
              <w:spacing w:after="0"/>
            </w:pPr>
            <w:r w:rsidRPr="00BB58E0">
              <w:t>Роль кратких страдательных причастий в тексте.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страдательные причастия настоящего и прошедшего времени имеют полную и краткую форму; знать формы изменения кратких страдательных причастий, их синтаксическую роль в предложении; сходство и различие в изменении полных и кратких страдательных причастий; ударение в кратких страдательных причастиях (</w:t>
            </w:r>
            <w:proofErr w:type="spellStart"/>
            <w:r w:rsidRPr="00BB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взятá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переведенá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привезенá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краткие страдательные причастия, определять их синтаксическую роль в предложении; правильно ставить ударение в полных и кратких страдательных причастиях.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  <w:r w:rsidR="008003B0">
              <w:rPr>
                <w:rFonts w:ascii="Times New Roman" w:hAnsi="Times New Roman" w:cs="Times New Roman"/>
                <w:sz w:val="24"/>
                <w:szCs w:val="24"/>
              </w:rPr>
              <w:t>. Гласные в суффиксах действительных причастий настоящего времени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Образование дей</w:t>
            </w:r>
            <w:r w:rsidRPr="00BB58E0">
              <w:softHyphen/>
              <w:t>ствительных при</w:t>
            </w:r>
            <w:r w:rsidRPr="00BB58E0">
              <w:softHyphen/>
              <w:t>частий настояще</w:t>
            </w:r>
            <w:r w:rsidRPr="00BB58E0">
              <w:softHyphen/>
              <w:t>го времени. Пра</w:t>
            </w:r>
            <w:r w:rsidRPr="00BB58E0">
              <w:softHyphen/>
              <w:t>вописание глас</w:t>
            </w:r>
            <w:r w:rsidRPr="00BB58E0">
              <w:softHyphen/>
              <w:t>ных в суффиксах действительных причастий на</w:t>
            </w:r>
            <w:r w:rsidRPr="00BB58E0">
              <w:softHyphen/>
              <w:t>стоящего времени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как образуются действительные причастия настоящего времени; суффиксы действительных причастий настоящего времени; условия выбора гласных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 (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 (я)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действительных причастий настоящего времени.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действительные причастия настоящего времени; правильно выбирать и писать гласные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 (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 (я)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действительных причастиях настоящего времени;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  <w:r w:rsidR="008003B0">
              <w:rPr>
                <w:rFonts w:ascii="Times New Roman" w:hAnsi="Times New Roman" w:cs="Times New Roman"/>
                <w:sz w:val="24"/>
                <w:szCs w:val="24"/>
              </w:rPr>
              <w:t>. Гласные в суффиксах действительных причастий настоящего времени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Правило правописания гласных в суффиксах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. наст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Уметь: применять правило на практике. Определять стили текста, озаглавливать текст.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Образование дей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при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частий прошедшего времени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как образуются действительные причастия прошедшего времени; суффиксы действительных причастий прошедшего времени.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образовывать действительные причастия прошедшего времени; разграничивать действительные причастия настоящего, и прошедшего времени, группировать словосочетания с названными причастиями; заменять в предложении глаголы действительными причастиями настоящего и прошедшего времени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Образование дей</w:t>
            </w:r>
            <w:r w:rsidRPr="00BB58E0">
              <w:softHyphen/>
              <w:t>ствительных при</w:t>
            </w:r>
            <w:r w:rsidRPr="00BB58E0">
              <w:softHyphen/>
              <w:t xml:space="preserve">частий прошедшего времени. 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 как образуются действительные причастия прошедшего времени; суффиксы действительных причастий прошедшего времени.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действительные причастия прошедшего времени; разграничивать действительные причастия настоящего, и прошедшего времени, группировать словосочетания с названными причастиями; заменять в предложении глаголы действительными причастиями настоящего и прошедшего времени.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B0" w:rsidRPr="00BB58E0" w:rsidTr="009A6FCA">
        <w:tc>
          <w:tcPr>
            <w:tcW w:w="710" w:type="dxa"/>
          </w:tcPr>
          <w:p w:rsidR="008003B0" w:rsidRPr="00BB58E0" w:rsidRDefault="008003B0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8003B0" w:rsidRPr="00BB58E0" w:rsidRDefault="008003B0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изменением лица (Упр.116)</w:t>
            </w:r>
          </w:p>
        </w:tc>
        <w:tc>
          <w:tcPr>
            <w:tcW w:w="1417" w:type="dxa"/>
          </w:tcPr>
          <w:p w:rsidR="008003B0" w:rsidRPr="00BB58E0" w:rsidRDefault="008003B0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8003B0" w:rsidRPr="00BB58E0" w:rsidRDefault="008003B0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</w:p>
        </w:tc>
        <w:tc>
          <w:tcPr>
            <w:tcW w:w="4644" w:type="dxa"/>
            <w:gridSpan w:val="2"/>
          </w:tcPr>
          <w:p w:rsidR="008003B0" w:rsidRPr="00A916E5" w:rsidRDefault="008003B0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5">
              <w:rPr>
                <w:rFonts w:ascii="Times New Roman" w:hAnsi="Times New Roman" w:cs="Times New Roman"/>
                <w:sz w:val="24"/>
                <w:szCs w:val="24"/>
              </w:rPr>
              <w:t>Знать: правила написания изложения</w:t>
            </w:r>
          </w:p>
          <w:p w:rsidR="008003B0" w:rsidRPr="00A916E5" w:rsidRDefault="00A916E5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5">
              <w:rPr>
                <w:rFonts w:ascii="Times New Roman" w:hAnsi="Times New Roman" w:cs="Times New Roman"/>
                <w:sz w:val="24"/>
                <w:szCs w:val="24"/>
              </w:rPr>
              <w:t>Уметь: излагать текст, используя в нём причастия, изменяя лицо</w:t>
            </w:r>
          </w:p>
        </w:tc>
        <w:tc>
          <w:tcPr>
            <w:tcW w:w="1559" w:type="dxa"/>
            <w:gridSpan w:val="2"/>
          </w:tcPr>
          <w:p w:rsidR="008003B0" w:rsidRPr="00BB58E0" w:rsidRDefault="008003B0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3B0" w:rsidRPr="00BB58E0" w:rsidRDefault="008003B0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  <w:r w:rsidR="00A916E5">
              <w:rPr>
                <w:rFonts w:ascii="Times New Roman" w:hAnsi="Times New Roman" w:cs="Times New Roman"/>
                <w:sz w:val="24"/>
                <w:szCs w:val="24"/>
              </w:rPr>
              <w:t>. Гласные в суффиксах страдательных причастий настоящего времени.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napToGrid w:val="0"/>
              <w:spacing w:before="0" w:after="0"/>
            </w:pPr>
            <w:r w:rsidRPr="00BB58E0">
              <w:t>Образование страдательных причастий настоя</w:t>
            </w:r>
            <w:r w:rsidRPr="00BB58E0">
              <w:softHyphen/>
              <w:t>щего времени. Правописание гласных в суффик</w:t>
            </w:r>
            <w:r w:rsidRPr="00BB58E0">
              <w:softHyphen/>
              <w:t>сах страдательных причастий настоя</w:t>
            </w:r>
            <w:r w:rsidRPr="00BB58E0">
              <w:softHyphen/>
              <w:t>щего времени. Синтаксическая синонимия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 как образуются страдательные причастия настоящего времени; суффиксы страдательных причастий настоящего времени; условия выбора гласных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причастии настоящего времени.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страдательные причастия настоящего времени; заменять действительные причастия настоящего времени страдательными; правильно выбирать и писать гласные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настоящего времени; графически обозначать условия выбора правильных написаний; уметь выражать указанные мысли сжато, используя причастный оборот.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  <w:r w:rsidR="00A916E5">
              <w:rPr>
                <w:rFonts w:ascii="Times New Roman" w:hAnsi="Times New Roman" w:cs="Times New Roman"/>
                <w:sz w:val="24"/>
                <w:szCs w:val="24"/>
              </w:rPr>
              <w:t>. Гласные в суффиксах страдательных причастий настоящего времени.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Навык написания суффиксов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м, -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- им. В страдательных причастиях настоящего времени.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Знать: правило образования страдательных причастий настоящего времени.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Уметь: находить изучаемую орфограмму в тексте, объяснять её и правильно писать. Отработка умения сжимать текст.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</w:pPr>
            <w:r w:rsidRPr="00BB58E0">
              <w:t>Образование страдательных причастий про</w:t>
            </w:r>
            <w:r w:rsidRPr="00BB58E0">
              <w:softHyphen/>
              <w:t>шедшего времени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как образуются страдательные причастия прошедшего времени; суффиксы страдательных причастий прошедшего времени. 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образовывать страдательные причастия прошедшего времени; находить страдательные причастия прошедшего времени; определять форму причастий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страдательных причастий прошедшего времени.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правило  правописания суффиксов страдательных причастий прошедшего времени.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изучаемую орфограмму в тексте, объяснять её и правильно писать.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«Причастие» 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«Причастие»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Уметь: находить изученные орфограммы в тексте и правильно писать причастия; выделять причастный оборот на письме запятыми.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A916E5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2F766E" w:rsidRPr="00BB58E0" w:rsidRDefault="002F766E" w:rsidP="002F766E">
            <w:pPr>
              <w:pStyle w:val="a4"/>
              <w:snapToGrid w:val="0"/>
              <w:spacing w:before="0" w:after="0"/>
              <w:jc w:val="both"/>
            </w:pPr>
            <w:r w:rsidRPr="00BB58E0">
              <w:t>Правило выбора гласных перед Н в причастиях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гласных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причастиях, ход рассуждения для выбора гласных перед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названных причастиях.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ход рассуждения для выбора гласных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причастиях; правильно выбирать и писать слова с изучаемой орфограммой;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ind w:left="6"/>
            </w:pPr>
            <w:r w:rsidRPr="00BB58E0">
              <w:t>Одна и две буквы Н в суффиксах полных причастий и прилагательных, образованных от глагола</w:t>
            </w:r>
          </w:p>
          <w:p w:rsidR="002F766E" w:rsidRPr="00BB58E0" w:rsidRDefault="002F766E" w:rsidP="002F766E">
            <w:pPr>
              <w:snapToGrid w:val="0"/>
              <w:spacing w:before="28"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pStyle w:val="a4"/>
              <w:shd w:val="clear" w:color="auto" w:fill="FFFFFF"/>
              <w:snapToGrid w:val="0"/>
              <w:spacing w:before="0" w:after="0" w:line="221" w:lineRule="atLeast"/>
              <w:ind w:left="6"/>
            </w:pPr>
            <w:r w:rsidRPr="00BB58E0">
              <w:t>Одна и две буквы Н в суффиксах полных причастий и прилагательных, образованных от глагола</w:t>
            </w:r>
          </w:p>
          <w:p w:rsidR="002F766E" w:rsidRPr="00BB58E0" w:rsidRDefault="002F766E" w:rsidP="002F766E">
            <w:pPr>
              <w:snapToGrid w:val="0"/>
              <w:spacing w:before="28"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rPr>
          <w:trHeight w:val="1277"/>
        </w:trPr>
        <w:tc>
          <w:tcPr>
            <w:tcW w:w="710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Правило написания букв, работа с текстами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перехода причастий в прилагательные; знать условия выбора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прилагательных; ход рассуждения для разграничения кратких страдательных причастий и кратких отглагольных прилагательных, выбор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краткие страдательные причастия прошедшего времени, заменять глаголы краткими страдательными причастиями, разграничивать краткие страдательные причастия и краткие отглагольные прилагательные;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прилагательных; графически обозначать условия выбора правильных написаний; уметь описывать внешность друзей, знакомых по фотографии.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страдательных причастий прошедшего времени и отглагольных прилагательных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Отличие причастия  от прилагательного.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одной и двух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страдательных причастий прошедшего времени и отглагольных прилагательных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отличить  причастие от прилагательного.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одной и двух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страдательных причастий прошедшего времени и отглагольных прилагательных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страдательных причастий прошедшего времени и отглагольных прилагательных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Отличие причастия от прилагательного.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одной и двух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страдательных причастий прошедшего времени и отглагольных прилагательных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отличить  причастие от прилагательного.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одной и двух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страдательных причастий прошедшего времени и отглагольных прилагательных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 и в отглагольных прилагательных; образовывать страдательные причастия прошедшего времени от глаголов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rPr>
          <w:trHeight w:val="1590"/>
        </w:trPr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страдательных причастий прошедшего времени и отглагольных прилагательных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Отличие причастия  от прилагательного.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одной и двух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страдательных причастий прошедшего времени и отглагольных прилагательных; текст – повествование с элементами описания помещения.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: как отличить  причастие от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двух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 суффиксах страдательных причастий прошедшего времени и отглагольных прилагательных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 и в отглагольных прилагательных;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rPr>
          <w:trHeight w:val="1605"/>
        </w:trPr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страдательных причастий прошедшего времени и отглагольных прилагательных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от отглагольных прилагательных.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 и в отглагольных прилагательных;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c>
          <w:tcPr>
            <w:tcW w:w="710" w:type="dxa"/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417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Переход причастий в прилагательные.</w:t>
            </w:r>
          </w:p>
        </w:tc>
        <w:tc>
          <w:tcPr>
            <w:tcW w:w="4644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прошедшего времени и в кратких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прилагательных;</w:t>
            </w:r>
          </w:p>
        </w:tc>
        <w:tc>
          <w:tcPr>
            <w:tcW w:w="1559" w:type="dxa"/>
            <w:gridSpan w:val="2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E" w:rsidRPr="00BB58E0" w:rsidTr="009A6FCA">
        <w:trPr>
          <w:trHeight w:val="1892"/>
        </w:trPr>
        <w:tc>
          <w:tcPr>
            <w:tcW w:w="710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</w:t>
            </w:r>
            <w:r w:rsidR="00A9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</w:t>
            </w:r>
          </w:p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2F766E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Переход причастий в прилагательные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прошедшего времени и в кратких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прилагательных;</w:t>
            </w:r>
          </w:p>
          <w:p w:rsidR="008B4A08" w:rsidRPr="008B4A08" w:rsidRDefault="008B4A08" w:rsidP="002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в публицистическом стиле (Упр.145)</w:t>
            </w: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прошедшего времени и в кратких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прилагательных;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66E" w:rsidRPr="00BB58E0" w:rsidRDefault="002F766E" w:rsidP="002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08" w:rsidRPr="00BB58E0" w:rsidTr="009A6FCA">
        <w:trPr>
          <w:trHeight w:val="1892"/>
        </w:trPr>
        <w:tc>
          <w:tcPr>
            <w:tcW w:w="710" w:type="dxa"/>
            <w:tcBorders>
              <w:bottom w:val="single" w:sz="4" w:space="0" w:color="auto"/>
            </w:tcBorders>
          </w:tcPr>
          <w:p w:rsidR="008B4A08" w:rsidRPr="00BB58E0" w:rsidRDefault="008B4A08" w:rsidP="008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B4A08" w:rsidRPr="00BB58E0" w:rsidRDefault="008B4A08" w:rsidP="008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Выборочное из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с описанием внешности (отрывок из рассказа М. А. Шолохова «Судьба человека»)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A08" w:rsidRPr="00BB58E0" w:rsidRDefault="008B4A08" w:rsidP="008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8B4A08" w:rsidRPr="00BB58E0" w:rsidRDefault="008B4A08" w:rsidP="008B4A08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 w:rsidRPr="00BB58E0">
              <w:t>Выборочное из</w:t>
            </w:r>
            <w:r w:rsidRPr="00BB58E0">
              <w:softHyphen/>
              <w:t>ложение повест</w:t>
            </w:r>
            <w:r w:rsidRPr="00BB58E0">
              <w:softHyphen/>
              <w:t>вовательного тек</w:t>
            </w:r>
            <w:r w:rsidRPr="00BB58E0">
              <w:softHyphen/>
              <w:t>ста с элементами описания внешно</w:t>
            </w:r>
            <w:r w:rsidRPr="00BB58E0">
              <w:softHyphen/>
              <w:t>сти человека</w:t>
            </w:r>
          </w:p>
          <w:p w:rsidR="008B4A08" w:rsidRPr="00BB58E0" w:rsidRDefault="008B4A08" w:rsidP="008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:rsidR="008B4A08" w:rsidRPr="00BB58E0" w:rsidRDefault="008B4A08" w:rsidP="008B4A0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выборочного изложения (воспроизведение одной из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находящейся в разных частях исходного текста), структуру текста типа описание, его языковые особенности.</w:t>
            </w:r>
          </w:p>
          <w:p w:rsidR="008B4A08" w:rsidRPr="00BB58E0" w:rsidRDefault="008B4A08" w:rsidP="008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мысль изложения; выделять в частях исходного текста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 человека); составлять план изложения; излагать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4A08" w:rsidRPr="00BB58E0" w:rsidRDefault="008B4A08" w:rsidP="008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A08" w:rsidRPr="00BB58E0" w:rsidRDefault="008B4A08" w:rsidP="008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rPr>
          <w:trHeight w:val="1892"/>
        </w:trPr>
        <w:tc>
          <w:tcPr>
            <w:tcW w:w="710" w:type="dxa"/>
            <w:tcBorders>
              <w:bottom w:val="single" w:sz="4" w:space="0" w:color="auto"/>
            </w:tcBorders>
          </w:tcPr>
          <w:p w:rsidR="004715F8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715F8" w:rsidRPr="004715F8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>
              <w:t>Порядок морфологического разбора причастия.</w:t>
            </w:r>
          </w:p>
        </w:tc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</w:tcPr>
          <w:p w:rsidR="004715F8" w:rsidRPr="004715F8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Знать: морфологические признаки причастия</w:t>
            </w:r>
          </w:p>
          <w:p w:rsidR="004715F8" w:rsidRPr="004715F8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Уметь: применять знания при морфологическом разборе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</w:pPr>
            <w:r w:rsidRPr="00BB58E0">
              <w:t>Слитное и раздельное написание НЕ с причастиями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слитного и раздельного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причастиями; графически обозначать условия выбора правильных написаний; разграничивать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 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</w:pPr>
            <w:r w:rsidRPr="00BB58E0">
              <w:t>Слитное и раздельное написание НЕ с существительными, прилагательными, глаголами, причастиями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слитного и раздельного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причастиями, прилагательными, существительными.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причастиями; графически обозначать условия выбора правильных написаний; разграничивать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причастиями; определять виды орфограмм, связанные со слитным и раздельным написанием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других частей речи; находить и исправлять ошибки в группировке примеров со слитным и раздельным написанием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 (существительными, прилагательными, причастиями).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</w:pPr>
            <w:r w:rsidRPr="00BB58E0">
              <w:t>Слитное и раздельное написание НЕ с существительными, прилагательными, глаголами, причастиями. Текст, стили, тема текста, основная мысль, абзац, заголовок.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слитного и раздельного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причастиями, прилагательными, существительными.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причастиями; графически обозначать условия выбора правильных написаний; разграничивать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причастиями; определять виды орфограмм, связанные со слитным и раздельным написанием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других частей речи; находить и исправлять ошибки в группировке примеров со слитным и раздельным написанием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 (существительными, прилагательными, причастиями); работать с текстом.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rPr>
          <w:trHeight w:val="4526"/>
        </w:trPr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 и 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  <w:jc w:val="both"/>
            </w:pPr>
            <w:r w:rsidRPr="00BB58E0">
              <w:t>Условия выбора букв, образец рассуждения.</w:t>
            </w:r>
            <w:r>
              <w:t xml:space="preserve"> Особенности употребления причастий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9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времени;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и окончаниях существительных, в суффиксах прилагательных, окончаниях глаголов, в корнях слов разных частей речи.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буквы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времени; графически обозначать условия выбора правильных написаний; группировать слова с буквами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по видам орфограмм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rPr>
          <w:trHeight w:val="4810"/>
        </w:trPr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Буквы е и е после шипящих в суффиксах страдательных причастий прошедшего времени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  <w:jc w:val="both"/>
            </w:pPr>
            <w:r w:rsidRPr="00BB58E0">
              <w:t>Условия выбора букв, образец рассуждения.</w:t>
            </w: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времени;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и окончаниях существительных, в суффиксах прилагательных, окончаниях глаголов, в корнях слов разных частей речи.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буквы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времени; графически обозначать условия выбора правильных написаний; группировать слова с буквами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по видам орфограмм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«Причастие»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</w:pPr>
            <w:r w:rsidRPr="00BB58E0">
              <w:t>Обобщение изученного материала по пройденным темам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</w:pPr>
            <w:r w:rsidRPr="00BB58E0">
              <w:t>Знать основные правила, уметь применять изученные правила на практике.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  <w:shd w:val="clear" w:color="auto" w:fill="auto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4" w:type="dxa"/>
            <w:shd w:val="clear" w:color="auto" w:fill="auto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 по теме «Причастие»</w:t>
            </w:r>
          </w:p>
        </w:tc>
        <w:tc>
          <w:tcPr>
            <w:tcW w:w="1417" w:type="dxa"/>
            <w:shd w:val="clear" w:color="auto" w:fill="auto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знаний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4715F8" w:rsidRPr="00BB58E0" w:rsidRDefault="004715F8" w:rsidP="004715F8">
            <w:pPr>
              <w:pStyle w:val="a5"/>
              <w:snapToGrid w:val="0"/>
              <w:spacing w:before="28" w:after="119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8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BB58E0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/р  Подготовка к сочинению «Описание внешности человека»  с использованием причастий. Сочинение – описание внешности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телеведущего (упр.166, 167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napToGrid w:val="0"/>
              <w:spacing w:before="0" w:after="0"/>
            </w:pPr>
            <w:r w:rsidRPr="00BB58E0">
              <w:t>Сбор материала к сочинению по плану, определение основной мысли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приемы собирания, оформления и систематизации материалов к сочинению, замысел предстоящего сочинения-описания внешности человека; особенности построения текста описательного характера.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собирать материалы к сочинению: определять, что относится к теме будущего сочинения; фиксировать свои наблюдения и мысли; систематизировать материалы; в письменной форме составлять собственный текст-описание внешности человека по личным наблюдениям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Вопрос о деепри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частии в системе частей речи. Гла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гольные и нареч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дее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причастия, син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таксическая и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роль дееприча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стий. Морфологические признаки, сходство и различие с глаголом и наречием.</w:t>
            </w: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деепричастий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Запятые при деепричастном обороте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hd w:val="clear" w:color="auto" w:fill="FFFFFF"/>
              <w:snapToGrid w:val="0"/>
              <w:spacing w:before="0" w:after="0" w:line="221" w:lineRule="atLeast"/>
            </w:pPr>
            <w:r w:rsidRPr="00BB58E0">
              <w:t>Деепричастный оборот; знаки пре</w:t>
            </w:r>
            <w:r w:rsidRPr="00BB58E0">
              <w:softHyphen/>
              <w:t>пинания при дее</w:t>
            </w:r>
            <w:r w:rsidRPr="00BB58E0">
              <w:softHyphen/>
              <w:t>причастном обо</w:t>
            </w:r>
            <w:r w:rsidRPr="00BB58E0">
              <w:softHyphen/>
              <w:t>роте. Выделение одиночного дее</w:t>
            </w:r>
            <w:r w:rsidRPr="00BB58E0">
              <w:softHyphen/>
              <w:t>причастия запя</w:t>
            </w:r>
            <w:r w:rsidRPr="00BB58E0">
              <w:softHyphen/>
              <w:t>тыми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деепричастного оборота; что в предложении деепричастный оборот является одним членом предложения (обстоятельством); место деепричастного оборота по отношению к глаголу; условия выделения одиночных деепричастий и деепричастных оборотов на письме.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находить деепричастные обороты и глаголы, к которым они относятся; заменять указанные глаголы и словосочетания с неопределенной формой глагола деепричастиями и деепричастными оборотами; распространять предложения за счет включения в них деепричастного оборота; правильно расставлять запятые при одиночном деепричастии и деепричастном обороте; составлять предложения по указанным схемам; правильно строить предложения с деепричастным оборотом.</w:t>
            </w:r>
            <w:proofErr w:type="gramEnd"/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6" w:firstLine="6"/>
              <w:jc w:val="both"/>
            </w:pPr>
            <w:r w:rsidRPr="00BB58E0">
              <w:t>НЕ с дееприча</w:t>
            </w:r>
            <w:r w:rsidRPr="00BB58E0">
              <w:softHyphen/>
              <w:t>стиями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раздельного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деепричастиями, глаголами, причастиями, прилагательными, существительными.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деепричастиями; графически обозначать условия правильных написаний; правильно писать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других частей речи (глаголами, причастиями, прилагательными, существительными).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6" w:firstLine="6"/>
              <w:jc w:val="both"/>
            </w:pPr>
            <w:r w:rsidRPr="00BB58E0">
              <w:t>НЕ с дееприча</w:t>
            </w:r>
            <w:r w:rsidRPr="00BB58E0">
              <w:softHyphen/>
              <w:t>стиями и другими частями речи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раздельного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деепричастиями, глаголами, причастиями, прилагательными, существительными.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деепричастиями; графически обозначать условия правильных написаний; правильно писать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других частей речи (глаголами, причастиями, прилагательными, существительными).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hd w:val="clear" w:color="auto" w:fill="FFFFFF"/>
              <w:snapToGrid w:val="0"/>
              <w:spacing w:before="0" w:after="0" w:line="221" w:lineRule="atLeast"/>
              <w:jc w:val="both"/>
            </w:pPr>
            <w:r w:rsidRPr="00BB58E0">
              <w:t>Деепричастия не</w:t>
            </w:r>
            <w:r w:rsidRPr="00BB58E0">
              <w:softHyphen/>
              <w:t>совершенного ви</w:t>
            </w:r>
            <w:r w:rsidRPr="00BB58E0">
              <w:softHyphen/>
              <w:t>да и их образова</w:t>
            </w:r>
            <w:r w:rsidRPr="00BB58E0">
              <w:softHyphen/>
              <w:t>ние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что деепричастия несовершенного вида обозначают незаконченное добавочное действие; знать, как образуются деепричастия несовершенного вида; суффиксы деепричастий несовершенного вида.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образовывать деепричастия несовершенного вида; заменять глаголы деепричастиями несовершенного вида; находить и выделять на письме деепричастные обороты; уметь правильно ставить ударение в деепричастиях несовершенного вида (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BB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éрпая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балýясь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F8" w:rsidRPr="00BB58E0" w:rsidTr="009A6FCA">
        <w:tc>
          <w:tcPr>
            <w:tcW w:w="710" w:type="dxa"/>
          </w:tcPr>
          <w:p w:rsidR="004715F8" w:rsidRPr="00BB58E0" w:rsidRDefault="004715F8" w:rsidP="004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417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4715F8" w:rsidRPr="00BB58E0" w:rsidRDefault="004715F8" w:rsidP="004715F8">
            <w:pPr>
              <w:pStyle w:val="a4"/>
              <w:shd w:val="clear" w:color="auto" w:fill="FFFFFF"/>
              <w:snapToGrid w:val="0"/>
              <w:spacing w:before="0" w:after="0" w:line="221" w:lineRule="atLeast"/>
              <w:jc w:val="both"/>
            </w:pPr>
            <w:r w:rsidRPr="00BB58E0">
              <w:t>Деепричастия со</w:t>
            </w:r>
            <w:r w:rsidRPr="00BB58E0">
              <w:softHyphen/>
              <w:t>вершенного ви</w:t>
            </w:r>
            <w:r w:rsidRPr="00BB58E0">
              <w:softHyphen/>
              <w:t>да и их образова</w:t>
            </w:r>
            <w:r w:rsidRPr="00BB58E0">
              <w:softHyphen/>
              <w:t>ние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15F8" w:rsidRPr="00BB58E0" w:rsidRDefault="004715F8" w:rsidP="004715F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Знать, что деепричастия совершенного вида обозначают законченное добавочное действие; знать, как образуются деепричастия совершенного вида; суффиксы деепричастий совершенного вида.</w:t>
            </w:r>
          </w:p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 находить исходную форму глагола, от которого образовано деепричастие; образовывать деепричастия совершенного вида; заменять глаголы деепричастиями совершенного и несовершенного вида; заменять причастия совершенного и несовершенного вида деепричастиями; находить и выделять на письме деепричастные обороты</w:t>
            </w:r>
          </w:p>
        </w:tc>
        <w:tc>
          <w:tcPr>
            <w:tcW w:w="1559" w:type="dxa"/>
            <w:gridSpan w:val="2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5F8" w:rsidRPr="00BB58E0" w:rsidRDefault="004715F8" w:rsidP="0047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Сочинение по картине С.Григорьева «Вратарь»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Особенности текста-повествования, лексико-орфографическая работа</w:t>
            </w: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текста-повествования; особенности описания действий; главное в рассказе.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описывать действия, используя деепричастия; создавать текст-повествование с элементами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изображенного на картине от имени одного из действующих лиц картины (с учетом ситуации, мотивов и адресата рассказа).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Порядок разбора, сравнительный анализ морфологических признаков</w:t>
            </w: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морфологического разбора деепричастия.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производить морфологический разбор (устный и письменный) деепричастия.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napToGrid w:val="0"/>
              <w:spacing w:before="0" w:after="0"/>
            </w:pPr>
            <w:r w:rsidRPr="00BB58E0">
              <w:t>Обобщение изученного материала по пройденным темам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pStyle w:val="a4"/>
              <w:snapToGrid w:val="0"/>
              <w:spacing w:before="0" w:after="0"/>
            </w:pPr>
            <w:r w:rsidRPr="00BB58E0">
              <w:t>Знать</w:t>
            </w:r>
            <w:r>
              <w:t xml:space="preserve">: </w:t>
            </w:r>
            <w:r w:rsidRPr="00BB58E0">
              <w:t xml:space="preserve"> основные правила, уметь применять изученные правила на практике.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Диктант по теме «Деепричастие»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Способы образо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дееприча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стий. Правописа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 с деепри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частиями. Знаки препинания при деепричастном обороте.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распознавать деепричастия по суффиксам на основе структур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но-семантического и грамматиче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анализа слов, отличать дее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причастия от других частей речи, уметь безошибочно писать суффик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сы в деепричастиях, правильно строить предложения с деепричаст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оборотом, расставлять знаки препинания, исправлять ошибки в речи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11"/>
              <w:jc w:val="both"/>
            </w:pPr>
            <w:r w:rsidRPr="00BB58E0">
              <w:t>Наречие как само</w:t>
            </w:r>
            <w:r w:rsidRPr="00BB58E0">
              <w:softHyphen/>
              <w:t>стоятельная неизме</w:t>
            </w:r>
            <w:r w:rsidRPr="00BB58E0">
              <w:softHyphen/>
              <w:t>няемая часть речи: значение, морфоло</w:t>
            </w:r>
            <w:r w:rsidRPr="00BB58E0">
              <w:softHyphen/>
              <w:t>гические признаки, синтаксическая роль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pStyle w:val="a4"/>
              <w:snapToGrid w:val="0"/>
              <w:spacing w:before="0" w:after="0"/>
            </w:pPr>
            <w:r w:rsidRPr="00BB58E0">
              <w:rPr>
                <w:b/>
                <w:iCs/>
              </w:rPr>
              <w:t>Знать</w:t>
            </w:r>
            <w:r w:rsidRPr="00BB58E0">
              <w:t xml:space="preserve">  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9A6FCA" w:rsidRPr="00BB58E0" w:rsidRDefault="009A6FCA" w:rsidP="009A6FCA">
            <w:pPr>
              <w:pStyle w:val="a4"/>
              <w:spacing w:after="0"/>
            </w:pPr>
            <w:r w:rsidRPr="00BB58E0">
              <w:rPr>
                <w:b/>
                <w:iCs/>
              </w:rPr>
              <w:t xml:space="preserve">Уметь  </w:t>
            </w:r>
            <w:r w:rsidRPr="00BB58E0">
              <w:rPr>
                <w:i/>
                <w:iCs/>
              </w:rPr>
              <w:t xml:space="preserve"> </w:t>
            </w:r>
            <w:r w:rsidRPr="00BB58E0">
      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4" w:type="dxa"/>
          </w:tcPr>
          <w:p w:rsidR="009A6FCA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Первый снег»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  <w:jc w:val="both"/>
            </w:pPr>
            <w:r w:rsidRPr="00BB58E0">
              <w:t>Разряды наречий по значению. Употреб</w:t>
            </w:r>
            <w:r w:rsidRPr="00BB58E0">
              <w:softHyphen/>
              <w:t>ление наречий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лексико-синтаксические значения, выражаемые наречиями; вопросы, на которые отвечают смысловые группы наречий.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определять лексико-синтаксические значения, выражаемые наречиями; группировать наречия по их значению; определять вопросы, на которые они отвечают; определять синтаксическую роль наречий в предложении; употреблять наречия для связи предложений в тексте; находить и исправлять ошибки в употреблении наречий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Образование   степе</w:t>
            </w:r>
            <w:r w:rsidRPr="00BB58E0">
              <w:softHyphen/>
              <w:t>ней сравнения наре</w:t>
            </w:r>
            <w:r w:rsidRPr="00BB58E0">
              <w:softHyphen/>
              <w:t>чий, основные способы определения синтаксической роли в наречиях сравнительной и превосходной степени.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степени сравнения наречий (сравнительную и превосходную), способы образования форм степеней сравнения наречий; различение наречий и прилагательных в форме сравнительной степени.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образовывать разные формы степеней сравнения, находить наречия в форме сравнительной степени в тексте, различать наречия и прилагательные в форме сравнительной степени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9A6FCA" w:rsidRPr="00BB58E0" w:rsidRDefault="00BC1E30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Сжатое изложение «Как в Европе появилась бумага»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сжатия текста. Выделение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ключевых слов, составление плана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способы сжатия текста.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знания при написании сжатого текста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BC1E30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BC1E30" w:rsidRDefault="009A6FCA" w:rsidP="009A6FCA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  <w:jc w:val="both"/>
            </w:pPr>
            <w:r w:rsidRPr="00BB58E0">
              <w:t>Морфологические признаки наречия. Разграничение наре</w:t>
            </w:r>
            <w:r w:rsidRPr="00BB58E0">
              <w:softHyphen/>
              <w:t>чий и других частей речи</w:t>
            </w:r>
            <w:r w:rsidR="00BC1E30">
              <w:t>.</w:t>
            </w:r>
          </w:p>
          <w:p w:rsidR="009A6FCA" w:rsidRPr="00BC1E30" w:rsidRDefault="00BC1E30" w:rsidP="009A6FCA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  <w:jc w:val="both"/>
              <w:rPr>
                <w:b/>
              </w:rPr>
            </w:pPr>
            <w:r>
              <w:t xml:space="preserve"> </w:t>
            </w:r>
            <w:proofErr w:type="gramStart"/>
            <w:r w:rsidRPr="00BC1E30">
              <w:rPr>
                <w:b/>
              </w:rPr>
              <w:t>Р</w:t>
            </w:r>
            <w:proofErr w:type="gramEnd"/>
            <w:r w:rsidRPr="00BC1E30">
              <w:rPr>
                <w:b/>
              </w:rPr>
              <w:t>/</w:t>
            </w:r>
            <w:proofErr w:type="spellStart"/>
            <w:r w:rsidRPr="00BC1E30">
              <w:rPr>
                <w:b/>
              </w:rPr>
              <w:t>р</w:t>
            </w:r>
            <w:proofErr w:type="spellEnd"/>
            <w:r w:rsidRPr="00BC1E30">
              <w:rPr>
                <w:b/>
              </w:rPr>
              <w:t xml:space="preserve"> Рассуждение (Упр.239)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порядок морфологического разбора наречия.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производить морфологический разбор (устный и письменный) наречия.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BC1E30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napToGrid w:val="0"/>
              <w:spacing w:before="0" w:after="0"/>
            </w:pPr>
            <w:r w:rsidRPr="00BB58E0">
              <w:t>Слитное и раздельное написание НЕ с наре</w:t>
            </w:r>
            <w:r w:rsidRPr="00BB58E0">
              <w:softHyphen/>
              <w:t xml:space="preserve">чиями на </w:t>
            </w:r>
            <w:proofErr w:type="gramStart"/>
            <w:r w:rsidRPr="00BB58E0">
              <w:t>О-Е</w:t>
            </w:r>
            <w:proofErr w:type="gramEnd"/>
          </w:p>
          <w:p w:rsidR="009A6FCA" w:rsidRDefault="009A6FCA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частями речи. </w:t>
            </w:r>
          </w:p>
          <w:p w:rsidR="00BC1E30" w:rsidRPr="00BC1E30" w:rsidRDefault="00BC1E30" w:rsidP="00BC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E3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1E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1E3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C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Диалог на тему «Почему люди стали меньше писать друг другу письма?»</w:t>
            </w: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слитного и раздельного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на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знать о разграничении наречий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кратких прилагательных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на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графически обозначать условия выбора правильных написаний; разграничивать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- и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на 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разграничивать наречия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краткие прилагательные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определять виды орфограмм, связанные со слитным и раздельным написанием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других частей речи.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BC1E30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21" w:lineRule="atLeast"/>
              <w:ind w:left="6"/>
              <w:jc w:val="both"/>
            </w:pPr>
            <w:r w:rsidRPr="00BB58E0">
              <w:t>Правописание отри</w:t>
            </w:r>
            <w:r w:rsidRPr="00BB58E0">
              <w:softHyphen/>
              <w:t>цательных наречий. Знакомство с этимологией  слова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выбора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не-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ни-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наречий, отрицательных местоимений.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выбирать и писать буквы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 в отрицательных наречиях, отрицательных местоимениях;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BC1E30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21" w:lineRule="atLeast"/>
              <w:ind w:left="6"/>
              <w:jc w:val="both"/>
            </w:pPr>
            <w:r w:rsidRPr="00BB58E0">
              <w:t>Правописание отри</w:t>
            </w:r>
            <w:r w:rsidRPr="00BB58E0">
              <w:softHyphen/>
              <w:t>цательных наречий. Определение по оп</w:t>
            </w:r>
            <w:r>
              <w:t>о</w:t>
            </w:r>
            <w:r w:rsidRPr="00BB58E0">
              <w:t>рным (ключевым) словам тему высказывания. Подбор заголовка.</w:t>
            </w:r>
            <w:r>
              <w:t xml:space="preserve"> </w:t>
            </w:r>
            <w:r w:rsidRPr="00BB58E0">
              <w:t>Составление устного рассказа.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выбора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не-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ни-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наречий, отрицательных местоимений.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правильно выбирать и писать буквы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 в отрицательных наречиях, отрицательных местоимениях;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 w:rsidRPr="00BB58E0">
              <w:t>Образование наречий от прилагательных. Н и НН в наречиях на 0-Е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одной и двух букв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4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CA" w:rsidRPr="00BB58E0" w:rsidTr="009A6FCA">
        <w:trPr>
          <w:trHeight w:val="1048"/>
        </w:trPr>
        <w:tc>
          <w:tcPr>
            <w:tcW w:w="710" w:type="dxa"/>
          </w:tcPr>
          <w:p w:rsidR="009A6FCA" w:rsidRPr="00BB58E0" w:rsidRDefault="009A6FCA" w:rsidP="009A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8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1417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9A6FCA" w:rsidRPr="00BB58E0" w:rsidRDefault="009A6FCA" w:rsidP="009A6FCA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 w:rsidRPr="00BB58E0">
              <w:t>Образование наречий от прилагательных. Н и НН в наречиях на 0-Е</w:t>
            </w:r>
          </w:p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одной и двух букв </w:t>
            </w:r>
            <w:proofErr w:type="spell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4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59" w:type="dxa"/>
            <w:gridSpan w:val="2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CA" w:rsidRPr="00BB58E0" w:rsidRDefault="009A6FCA" w:rsidP="009A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rPr>
          <w:trHeight w:val="1048"/>
        </w:trPr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Описание действий.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(упр.2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) Статья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23"/>
              <w:jc w:val="both"/>
            </w:pPr>
            <w:r w:rsidRPr="00BB58E0">
              <w:t>Сочинение-описание действий (на основе наблюдений)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Типы речи, композиция сочинения типа «описание».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Стили речи. Публицистический стиль, жанры: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репортаж,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интервью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их особенности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описания действий как вида текста, его структуру, языковые особенности.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описывать действия и процессы труда; собирать материалы наблюдений за указанными процессами труда; составлять цепочку действий;  находить и устранять ошибки в последовательности описания действий; создавать исправленный вариант текста описания действий разговорного стиля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Диктант по теме «Наречие»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21" w:lineRule="atLeast"/>
              <w:jc w:val="both"/>
            </w:pPr>
            <w:r w:rsidRPr="00BB58E0">
              <w:t>Правописание наре</w:t>
            </w:r>
            <w:r w:rsidRPr="00BB58E0">
              <w:softHyphen/>
              <w:t xml:space="preserve">чий. Виды разборов на основе </w:t>
            </w:r>
            <w:proofErr w:type="spellStart"/>
            <w:r w:rsidRPr="00BB58E0">
              <w:t>аудируемо</w:t>
            </w:r>
            <w:r w:rsidRPr="00BB58E0">
              <w:softHyphen/>
              <w:t>го</w:t>
            </w:r>
            <w:proofErr w:type="spellEnd"/>
            <w:r w:rsidRPr="00BB58E0">
              <w:t xml:space="preserve"> текста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pStyle w:val="a4"/>
              <w:snapToGrid w:val="0"/>
              <w:spacing w:before="0" w:after="0"/>
              <w:jc w:val="both"/>
            </w:pPr>
            <w:r w:rsidRPr="00BB58E0">
              <w:t xml:space="preserve">Безошибочно писать </w:t>
            </w:r>
            <w:proofErr w:type="spellStart"/>
            <w:r w:rsidRPr="00BB58E0">
              <w:t>аудируе</w:t>
            </w:r>
            <w:r w:rsidRPr="00BB58E0">
              <w:softHyphen/>
              <w:t>мый</w:t>
            </w:r>
            <w:proofErr w:type="spellEnd"/>
            <w:r w:rsidRPr="00BB58E0">
              <w:t xml:space="preserve"> текст, выполнять все виды языкового разбора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Изложение «Коси, коса!»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Описание действий в тексте; особенности композиции текста; план текста; языковые средства (эпитеты, сравнения, метафоры…)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 писать изложение – описание действий с использованием выразительных средств языка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 w:rsidRPr="00BB58E0">
              <w:t>Буквы 0-Е после ши</w:t>
            </w:r>
            <w:r w:rsidRPr="00BB58E0">
              <w:softHyphen/>
              <w:t>пящих на конце наре</w:t>
            </w:r>
            <w:r w:rsidRPr="00BB58E0">
              <w:softHyphen/>
              <w:t>чий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букв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наречий;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разных частях слова различных частей речи.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разных частях слова различных частей речи; графически обозначать условия выбора правильных написаний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rPr>
          <w:trHeight w:val="700"/>
        </w:trPr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/>
              <w:ind w:firstLine="6"/>
              <w:jc w:val="both"/>
            </w:pPr>
            <w:r w:rsidRPr="00BB58E0">
              <w:t>Буквы О-А на конце наречий с приставка</w:t>
            </w:r>
            <w:r w:rsidRPr="00BB58E0">
              <w:softHyphen/>
              <w:t>ми И</w:t>
            </w:r>
            <w:proofErr w:type="gramStart"/>
            <w:r w:rsidRPr="00BB58E0">
              <w:t>З-</w:t>
            </w:r>
            <w:proofErr w:type="gramEnd"/>
            <w:r w:rsidRPr="00BB58E0">
              <w:t>, ДО-, С-, В-, НА-, ЗА-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букв 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/>
              <w:ind w:firstLine="6"/>
              <w:jc w:val="both"/>
            </w:pPr>
            <w:r w:rsidRPr="00BB58E0">
              <w:t>Буквы О-А на конце наречий с приставка</w:t>
            </w:r>
            <w:r w:rsidRPr="00BB58E0">
              <w:softHyphen/>
              <w:t>ми И</w:t>
            </w:r>
            <w:proofErr w:type="gramStart"/>
            <w:r w:rsidRPr="00BB58E0">
              <w:t>З-</w:t>
            </w:r>
            <w:proofErr w:type="gramEnd"/>
            <w:r w:rsidRPr="00BB58E0">
              <w:t>, ДО-, С-, В-, НА-, ЗА-</w:t>
            </w:r>
          </w:p>
          <w:p w:rsidR="00BC1E30" w:rsidRPr="00BB58E0" w:rsidRDefault="00BA4A4F" w:rsidP="00BA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4F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BA4A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A4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1E30" w:rsidRPr="00BA4A4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картине Е.Н.Широкова «Друзья» (от имени мальчика)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букв 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11"/>
              <w:jc w:val="both"/>
            </w:pPr>
            <w:r w:rsidRPr="00BB58E0">
              <w:t>Дефис между частями слова в наречиях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существительных, прилагательных, местоимений.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дефиса между частями слова в наречиях; различение наречий с приставками и омонимичных сочетаний.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написаний; различать наречия с приставками и омонимичные сочетания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11"/>
              <w:jc w:val="both"/>
            </w:pPr>
            <w:r w:rsidRPr="00BB58E0">
              <w:t>Дефис между частями слова в наречиях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Отличие наречия с приставкой П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от прилагательных с предлогом. Конструирование предложений по схемам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дефиса между частями слова в наречиях; различение наречий с приставками и омонимичных сочетаний.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написаний; различать наречия с приставками и омонимичные сочетания.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11"/>
              <w:jc w:val="both"/>
            </w:pPr>
            <w:r w:rsidRPr="00BB58E0">
              <w:t>Дефис между частями слова в наречиях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Дефисное написание местоимений и наречий с приставкой КО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суффиксами ТО-,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либо-,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дефиса между частями слова в наречиях; различение наречий с приставками и омонимичных сочетаний.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изученной орфограммой; графически обозначать условия выбора правильных написаний; различать наречия с приставками и омонимичные сочетания.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Слитное и раздельное написание наречий, образованных от су</w:t>
            </w:r>
            <w:r w:rsidRPr="00BB58E0">
              <w:softHyphen/>
              <w:t>ществительных и ко</w:t>
            </w:r>
            <w:r w:rsidRPr="00BB58E0">
              <w:softHyphen/>
              <w:t>личественных числи</w:t>
            </w:r>
            <w:r w:rsidRPr="00BB58E0">
              <w:softHyphen/>
              <w:t>тельных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слова с изученным видом орфограммы; графически обозначать условия выбора правильных написаний; уметь правильно ставить ударение в наречиях; пользоваться орфографическим словарем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Слитное и раздельное написание наречий, образованных от су</w:t>
            </w:r>
            <w:r w:rsidRPr="00BB58E0">
              <w:softHyphen/>
              <w:t>ществительных и ко</w:t>
            </w:r>
            <w:r w:rsidRPr="00BB58E0">
              <w:softHyphen/>
              <w:t>личественных числи</w:t>
            </w:r>
            <w:r w:rsidRPr="00BB58E0">
              <w:softHyphen/>
              <w:t>тельных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Отличие наречий от существительных, прилагательных, числительных с предлогом.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писать слова с изученным видом орфограммы; графически обозначать условия выбора правильных написаний; уметь правильно ставить ударение в наречиях; пользоваться орфографическим словарем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Опознавательный признак написания Ь на конце наречий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употребления мягкого знака после шипящих на конце наречий; виды орфограмм, связанных с употреблением и неупотреблением мягкого знака после шипящих на конце слова.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 изученным видом орфограммы; графически обозначать условия выбора правильных написаний; группировать слова, связанные с употреблением и неупотреблением мягкого знака после шипящих на конце слова, по видам орфограмм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различных частях речи. 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различных частях речи.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практике.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rPr>
          <w:trHeight w:val="5809"/>
        </w:trPr>
        <w:tc>
          <w:tcPr>
            <w:tcW w:w="710" w:type="dxa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8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1417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признаки, синтаксиче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роль, правописа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наречий</w:t>
            </w:r>
          </w:p>
        </w:tc>
        <w:tc>
          <w:tcPr>
            <w:tcW w:w="4644" w:type="dxa"/>
            <w:gridSpan w:val="2"/>
          </w:tcPr>
          <w:p w:rsidR="00BC1E30" w:rsidRPr="00BB58E0" w:rsidRDefault="00BC1E30" w:rsidP="00BC1E30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proofErr w:type="gramStart"/>
            <w:r w:rsidRPr="00BB58E0">
              <w:rPr>
                <w:b/>
              </w:rPr>
              <w:t xml:space="preserve">Уметь </w:t>
            </w:r>
            <w:r w:rsidRPr="00BB58E0">
              <w:t xml:space="preserve"> распознавать наречия на основе общего значения, мор</w:t>
            </w:r>
            <w:r w:rsidRPr="00BB58E0">
              <w:softHyphen/>
              <w:t>фологических признаков, син</w:t>
            </w:r>
            <w:r w:rsidRPr="00BB58E0">
              <w:softHyphen/>
              <w:t>таксической роли и типичных суффиксов, различать наречия и созвучные слова других час</w:t>
            </w:r>
            <w:r w:rsidRPr="00BB58E0">
              <w:softHyphen/>
              <w:t>тей речи, группы наречий по значению, правильно образовы</w:t>
            </w:r>
            <w:r w:rsidRPr="00BB58E0">
              <w:softHyphen/>
              <w:t>вать степени сравнения наре</w:t>
            </w:r>
            <w:r w:rsidRPr="00BB58E0">
              <w:softHyphen/>
              <w:t>чий, безошибочно писать, при</w:t>
            </w:r>
            <w:r w:rsidRPr="00BB58E0">
              <w:softHyphen/>
              <w:t>меняя изученные правила, ис</w:t>
            </w:r>
            <w:r w:rsidRPr="00BB58E0">
              <w:softHyphen/>
              <w:t>пользовать орфографический словарь для определения слит</w:t>
            </w:r>
            <w:r w:rsidRPr="00BB58E0">
              <w:softHyphen/>
              <w:t>ного и раздельного написания наречий, производить словооб</w:t>
            </w:r>
            <w:r w:rsidRPr="00BB58E0">
              <w:softHyphen/>
              <w:t>разовательно-орфографический анализ слов соответствующих морфемных моделей, соблю</w:t>
            </w:r>
            <w:r w:rsidRPr="00BB58E0">
              <w:softHyphen/>
              <w:t>дать языковые нормы употреб</w:t>
            </w:r>
            <w:r w:rsidRPr="00BB58E0">
              <w:softHyphen/>
              <w:t>ления наречий, употреблять наречия</w:t>
            </w:r>
            <w:proofErr w:type="gramEnd"/>
            <w:r w:rsidRPr="00BB58E0">
              <w:t xml:space="preserve"> для соблюдения точно</w:t>
            </w:r>
            <w:r w:rsidRPr="00BB58E0">
              <w:softHyphen/>
              <w:t>сти, информативности и выра</w:t>
            </w:r>
            <w:r w:rsidRPr="00BB58E0">
              <w:softHyphen/>
              <w:t>зительности текстов разных стилей и типов речи, использо</w:t>
            </w:r>
            <w:r w:rsidRPr="00BB58E0">
              <w:softHyphen/>
              <w:t>вать в тексте выразительные возможности наречия в составе фразеологизмов и этикетных выражений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 (тест)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pStyle w:val="a4"/>
              <w:snapToGrid w:val="0"/>
              <w:spacing w:before="0" w:after="0"/>
            </w:pPr>
            <w:r w:rsidRPr="00BB58E0">
              <w:t>Знать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  <w:shd w:val="clear" w:color="auto" w:fill="auto"/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4" w:type="dxa"/>
            <w:shd w:val="clear" w:color="auto" w:fill="auto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417" w:type="dxa"/>
            <w:shd w:val="clear" w:color="auto" w:fill="auto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знаний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BC1E30" w:rsidRPr="00BB58E0" w:rsidRDefault="00BC1E30" w:rsidP="00BC1E30">
            <w:pPr>
              <w:pStyle w:val="a4"/>
              <w:snapToGrid w:val="0"/>
              <w:spacing w:before="0" w:after="0"/>
            </w:pPr>
            <w:r w:rsidRPr="00BB58E0">
              <w:t>Знать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30" w:rsidRPr="00BB58E0" w:rsidTr="009A6FCA">
        <w:tc>
          <w:tcPr>
            <w:tcW w:w="710" w:type="dxa"/>
            <w:shd w:val="clear" w:color="auto" w:fill="auto"/>
          </w:tcPr>
          <w:p w:rsidR="00BC1E30" w:rsidRPr="00BB58E0" w:rsidRDefault="003E7E60" w:rsidP="00BC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4" w:type="dxa"/>
            <w:shd w:val="clear" w:color="auto" w:fill="auto"/>
          </w:tcPr>
          <w:p w:rsidR="00BC1E30" w:rsidRDefault="003E7E6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научная речь</w:t>
            </w:r>
          </w:p>
          <w:p w:rsidR="003E7E60" w:rsidRPr="00BB58E0" w:rsidRDefault="003E7E60" w:rsidP="003E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1417" w:type="dxa"/>
            <w:shd w:val="clear" w:color="auto" w:fill="auto"/>
          </w:tcPr>
          <w:p w:rsidR="00BC1E30" w:rsidRPr="00BB58E0" w:rsidRDefault="003E7E6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BC1E30" w:rsidRPr="00BB58E0" w:rsidRDefault="003E7E6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отзыва</w:t>
            </w:r>
          </w:p>
        </w:tc>
        <w:tc>
          <w:tcPr>
            <w:tcW w:w="4644" w:type="dxa"/>
            <w:gridSpan w:val="2"/>
          </w:tcPr>
          <w:p w:rsidR="003E7E60" w:rsidRDefault="003E7E6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правила доброжелательного, убедительного отзыва</w:t>
            </w:r>
          </w:p>
          <w:p w:rsidR="00BC1E30" w:rsidRPr="00BB58E0" w:rsidRDefault="003E7E6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писать отзыв, анализировать.    </w:t>
            </w:r>
          </w:p>
        </w:tc>
        <w:tc>
          <w:tcPr>
            <w:tcW w:w="1559" w:type="dxa"/>
            <w:gridSpan w:val="2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1E30" w:rsidRPr="00BB58E0" w:rsidRDefault="00BC1E30" w:rsidP="00BC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  <w:shd w:val="clear" w:color="auto" w:fill="auto"/>
          </w:tcPr>
          <w:p w:rsidR="00510584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4" w:type="dxa"/>
            <w:shd w:val="clear" w:color="auto" w:fill="auto"/>
          </w:tcPr>
          <w:p w:rsidR="00510584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доклад</w:t>
            </w:r>
          </w:p>
        </w:tc>
        <w:tc>
          <w:tcPr>
            <w:tcW w:w="1417" w:type="dxa"/>
            <w:shd w:val="clear" w:color="auto" w:fill="auto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510584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доклад и его строение.</w:t>
            </w:r>
          </w:p>
        </w:tc>
        <w:tc>
          <w:tcPr>
            <w:tcW w:w="4644" w:type="dxa"/>
            <w:gridSpan w:val="2"/>
          </w:tcPr>
          <w:p w:rsidR="00510584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написания учебного доклада</w:t>
            </w:r>
          </w:p>
          <w:p w:rsidR="00510584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подготовить учебный доклад на предложенную тему, сделать его содержательным и интересным.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Неизменяемость-грамматический</w:t>
            </w:r>
            <w:proofErr w:type="spellEnd"/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признак слов категории состояния.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  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10584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Общее значение категории состояния, план морфологического разбора</w:t>
            </w:r>
          </w:p>
          <w:p w:rsidR="00A00325" w:rsidRPr="00BB58E0" w:rsidRDefault="00A00325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А.Х.Востоков, его вклад в развитие русского языка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план морфологического разбора категории состояния.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морфологический разбор (устный и письменный) слов категории состояния.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Сжатое изложение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пр.322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сжатия текста,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gridSpan w:val="2"/>
          </w:tcPr>
          <w:p w:rsidR="00510584" w:rsidRPr="00510584" w:rsidRDefault="00510584" w:rsidP="0051058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10584">
              <w:rPr>
                <w:rFonts w:ascii="Times New Roman" w:hAnsi="Times New Roman" w:cs="Times New Roman"/>
                <w:sz w:val="24"/>
                <w:szCs w:val="24"/>
              </w:rPr>
              <w:t>:  основные способы сжатия текста</w:t>
            </w:r>
          </w:p>
          <w:p w:rsidR="00510584" w:rsidRPr="00510584" w:rsidRDefault="00510584" w:rsidP="0051058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10584">
              <w:rPr>
                <w:rFonts w:ascii="Times New Roman" w:hAnsi="Times New Roman" w:cs="Times New Roman"/>
                <w:sz w:val="24"/>
                <w:szCs w:val="24"/>
              </w:rPr>
              <w:t>: применять знания при написании сжатого изложения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21" w:lineRule="atLeast"/>
            </w:pPr>
            <w:r w:rsidRPr="00BB58E0">
              <w:t>Служебные части речи. Служебные слова и их отли</w:t>
            </w:r>
            <w:r w:rsidRPr="00BB58E0">
              <w:softHyphen/>
              <w:t>чия от самостоя</w:t>
            </w:r>
            <w:r w:rsidRPr="00BB58E0">
              <w:softHyphen/>
              <w:t>тельных частей речи. Основная роль служебных частей речи. Сведения  о А.Х.Востокове.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служебных частей речи; отличие служебных частей речи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самостоятельных.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находить служебные части речи в тексте, классифицировать их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Предлог как слу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жебная часть ре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чи. Роль предло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гов в словосоче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и предло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 Составление устного текста научного стиля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предлога как служебной части речи; значения, выражаемые предлогами; синтаксическую роль предлога: способность функционировать только внутри словосочетания.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словосочетания по способам связи слов в них; составлять словосочетания, используя в качестве средства связи слов указанные предлоги; группировать словосочетания по значению предлог.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11"/>
              <w:jc w:val="both"/>
            </w:pPr>
            <w:r w:rsidRPr="00BB58E0">
              <w:t>Предлоги одно</w:t>
            </w:r>
            <w:r w:rsidRPr="00BB58E0">
              <w:softHyphen/>
              <w:t>значные и много</w:t>
            </w:r>
            <w:r w:rsidRPr="00BB58E0">
              <w:softHyphen/>
              <w:t>значные. Упот</w:t>
            </w:r>
            <w:r w:rsidRPr="00BB58E0">
              <w:softHyphen/>
              <w:t>ребление предло</w:t>
            </w:r>
            <w:r w:rsidRPr="00BB58E0">
              <w:softHyphen/>
              <w:t>гов с существи</w:t>
            </w:r>
            <w:r w:rsidRPr="00BB58E0">
              <w:softHyphen/>
              <w:t>тельными, числи</w:t>
            </w:r>
            <w:r w:rsidRPr="00BB58E0">
              <w:softHyphen/>
              <w:t>тельными, место</w:t>
            </w:r>
            <w:r w:rsidRPr="00BB58E0">
              <w:softHyphen/>
              <w:t>имениями. Пред</w:t>
            </w:r>
            <w:r w:rsidRPr="00BB58E0">
              <w:softHyphen/>
              <w:t>лог перед прила</w:t>
            </w:r>
            <w:r w:rsidRPr="00BB58E0">
              <w:softHyphen/>
              <w:t>гательными, по</w:t>
            </w:r>
            <w:r w:rsidRPr="00BB58E0">
              <w:softHyphen/>
              <w:t>рядковыми числи</w:t>
            </w:r>
            <w:r w:rsidRPr="00BB58E0">
              <w:softHyphen/>
              <w:t>тельными и при</w:t>
            </w:r>
            <w:r w:rsidRPr="00BB58E0">
              <w:softHyphen/>
              <w:t>частиям.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об однозначных и многозначных предлогах. 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определять значения предлогов в словосочетаниях; употреблять нужный падеж зависимого существительного с предлогом в словосочетании; составлять словосочетания с использованием подходящих по смыслу предлогов; находить и исправлять ошибки в употреблении предлогов с падежом существительных; пользоваться в речи предлогами-синонимами.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21" w:lineRule="atLeast"/>
              <w:ind w:left="6"/>
              <w:jc w:val="both"/>
            </w:pPr>
            <w:r w:rsidRPr="00BB58E0">
              <w:t>Непроизводные и производные предлоги.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неморфологический способ образования производных предлогов; отличия производных предлогов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непроизводных.</w:t>
            </w:r>
          </w:p>
          <w:p w:rsidR="00510584" w:rsidRPr="00BB58E0" w:rsidRDefault="00510584" w:rsidP="00510584">
            <w:pPr>
              <w:spacing w:before="280"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находить непроизводные и производные предлоги; отличать производные предлоги от непроизводных; определять самостоятельные части речи, из которых образованы предлоги; уметь правильно употреблять существительные с предлогами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по, 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благодаря</w:t>
            </w:r>
            <w:proofErr w:type="gramEnd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согласно, вопреки;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 в употреблении производных и непроизводных предлогов.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510584" w:rsidRPr="00BB58E0" w:rsidRDefault="00A00325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</w:pPr>
            <w:r w:rsidRPr="00BB58E0">
              <w:t>Простые и со</w:t>
            </w:r>
            <w:r w:rsidRPr="00BB58E0">
              <w:softHyphen/>
              <w:t>ставные предлоги</w:t>
            </w:r>
          </w:p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</w:pPr>
            <w:r w:rsidRPr="00BB58E0">
              <w:t>Предлог как слу</w:t>
            </w:r>
            <w:r w:rsidRPr="00BB58E0">
              <w:softHyphen/>
              <w:t>жебная часть речи и средство связи слов в словосоче</w:t>
            </w:r>
            <w:r w:rsidRPr="00BB58E0">
              <w:softHyphen/>
              <w:t>тании и предложе</w:t>
            </w:r>
            <w:r w:rsidRPr="00BB58E0">
              <w:softHyphen/>
              <w:t>нии. Разли</w:t>
            </w:r>
            <w:r w:rsidRPr="00BB58E0">
              <w:softHyphen/>
              <w:t>чение на письме производных пред</w:t>
            </w:r>
            <w:r w:rsidRPr="00BB58E0">
              <w:softHyphen/>
              <w:t>логов и созвучных словосочетаний.</w:t>
            </w:r>
          </w:p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порядок морфологического разбора предлога.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производить морфологический разбор (устный и письменный) предлога.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  <w:shd w:val="clear" w:color="auto" w:fill="auto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84" w:type="dxa"/>
            <w:shd w:val="clear" w:color="auto" w:fill="auto"/>
          </w:tcPr>
          <w:p w:rsidR="00510584" w:rsidRPr="00BB58E0" w:rsidRDefault="00510584" w:rsidP="00510584">
            <w:pPr>
              <w:snapToGrid w:val="0"/>
              <w:spacing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к сочинению по картине А.В. Сайкиной «Детская спортивная школа»</w:t>
            </w:r>
          </w:p>
          <w:p w:rsidR="00510584" w:rsidRPr="00BB58E0" w:rsidRDefault="00510584" w:rsidP="00510584">
            <w:pPr>
              <w:snapToGrid w:val="0"/>
              <w:spacing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-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репортажа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</w:t>
            </w:r>
          </w:p>
        </w:tc>
        <w:tc>
          <w:tcPr>
            <w:tcW w:w="1417" w:type="dxa"/>
            <w:shd w:val="clear" w:color="auto" w:fill="auto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Словарная работа, составление плана рассказа по репродукции картины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, репортаж как жанр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    особенности рассказа-репортажа, его композицию, описание внешности и действий человека.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создавать рассказ-репортаж на основе изображенного на картине по данному началу с описанием внешности и действий человека.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  <w:jc w:val="both"/>
              <w:rPr>
                <w:i/>
                <w:iCs/>
              </w:rPr>
            </w:pPr>
            <w:r w:rsidRPr="00BB58E0">
              <w:t>Слитные и раз</w:t>
            </w:r>
            <w:r w:rsidRPr="00BB58E0">
              <w:softHyphen/>
              <w:t>дельные написа</w:t>
            </w:r>
            <w:r w:rsidRPr="00BB58E0">
              <w:softHyphen/>
              <w:t xml:space="preserve">ния предлогов (в течение, </w:t>
            </w:r>
            <w:proofErr w:type="gramStart"/>
            <w:r w:rsidRPr="00BB58E0">
              <w:t>ввиду</w:t>
            </w:r>
            <w:proofErr w:type="gramEnd"/>
            <w:r w:rsidRPr="00BB58E0">
              <w:t xml:space="preserve">, вследствие и др.). Дефис в предлогах </w:t>
            </w:r>
            <w:proofErr w:type="gramStart"/>
            <w:r w:rsidRPr="00BB58E0">
              <w:rPr>
                <w:i/>
                <w:iCs/>
              </w:rPr>
              <w:t>из-за</w:t>
            </w:r>
            <w:proofErr w:type="gramEnd"/>
            <w:r w:rsidRPr="00BB58E0">
              <w:rPr>
                <w:i/>
                <w:iCs/>
              </w:rPr>
              <w:t>, из-под.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выбора слитного и раздельного написания производных предлогов; различение на письме омонимичных производных предлогов и наречий, предлогов и существительных.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правильно писать производные предлоги с изученным видом орфограммы; графически обозначать условия выбора правильных написаний; различать на письме омонимичные формы производных предлогов и наречий, предлогов и существительных.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612" w:type="dxa"/>
            <w:gridSpan w:val="2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  <w:jc w:val="both"/>
              <w:rPr>
                <w:i/>
                <w:iCs/>
              </w:rPr>
            </w:pPr>
            <w:r w:rsidRPr="00BB58E0">
              <w:t>Слитные и раз</w:t>
            </w:r>
            <w:r w:rsidRPr="00BB58E0">
              <w:softHyphen/>
              <w:t>дельные написа</w:t>
            </w:r>
            <w:r w:rsidRPr="00BB58E0">
              <w:softHyphen/>
              <w:t xml:space="preserve">ния предлогов (в течение, </w:t>
            </w:r>
            <w:proofErr w:type="gramStart"/>
            <w:r w:rsidRPr="00BB58E0">
              <w:t>ввиду</w:t>
            </w:r>
            <w:proofErr w:type="gramEnd"/>
            <w:r w:rsidRPr="00BB58E0">
              <w:t xml:space="preserve">, вследствие и др.). Дефис в предлогах </w:t>
            </w:r>
            <w:proofErr w:type="gramStart"/>
            <w:r w:rsidRPr="00BB58E0">
              <w:rPr>
                <w:i/>
                <w:iCs/>
              </w:rPr>
              <w:t>из-за</w:t>
            </w:r>
            <w:proofErr w:type="gramEnd"/>
            <w:r w:rsidRPr="00BB58E0">
              <w:rPr>
                <w:i/>
                <w:iCs/>
              </w:rPr>
              <w:t>, из-под.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выбора слитного и раздельного написания производных предлогов; различение на письме омонимичных производных предлогов и наречий, предлогов и существительных.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правильно писать производные предлоги с изученным видом орфограммы; графически обозначать условия выбора правильных написаний; различать на письме омонимичные формы производных предлогов и наречий, предлогов и существительных.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«Слитное и раздельное написание производных предлогов»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11"/>
              <w:jc w:val="both"/>
              <w:rPr>
                <w:i/>
                <w:iCs/>
              </w:rPr>
            </w:pPr>
            <w:r w:rsidRPr="00BB58E0">
              <w:t>Слитные и раз</w:t>
            </w:r>
            <w:r w:rsidRPr="00BB58E0">
              <w:softHyphen/>
              <w:t>дельные написа</w:t>
            </w:r>
            <w:r w:rsidRPr="00BB58E0">
              <w:softHyphen/>
              <w:t xml:space="preserve">ния предлогов (в течение, </w:t>
            </w:r>
            <w:proofErr w:type="gramStart"/>
            <w:r w:rsidRPr="00BB58E0">
              <w:t>ввиду</w:t>
            </w:r>
            <w:proofErr w:type="gramEnd"/>
            <w:r w:rsidRPr="00BB58E0">
              <w:t xml:space="preserve">, вследствие и др.). Дефис в предлогах </w:t>
            </w:r>
            <w:proofErr w:type="gramStart"/>
            <w:r w:rsidRPr="00BB58E0">
              <w:rPr>
                <w:i/>
                <w:iCs/>
              </w:rPr>
              <w:t>из-за</w:t>
            </w:r>
            <w:proofErr w:type="gramEnd"/>
            <w:r w:rsidRPr="00BB58E0">
              <w:rPr>
                <w:i/>
                <w:iCs/>
              </w:rPr>
              <w:t>, из-под.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основные особенности предлога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правильно писать производные предлоги, отличать их от самостоятельных частей речи; выполнять морфологический разбор предлога</w:t>
            </w:r>
          </w:p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510584" w:rsidRPr="00BB58E0" w:rsidRDefault="005446C7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Союз как служеб</w:t>
            </w:r>
            <w:r w:rsidRPr="00BB58E0">
              <w:softHyphen/>
              <w:t>ная часть речи, как средство связи однородных чле</w:t>
            </w:r>
            <w:r w:rsidRPr="00BB58E0">
              <w:softHyphen/>
              <w:t>нов предложения и частей сложного предложения. Син</w:t>
            </w:r>
            <w:r w:rsidRPr="00BB58E0">
              <w:softHyphen/>
              <w:t>таксическая роль союзов в предло</w:t>
            </w:r>
            <w:r w:rsidRPr="00BB58E0">
              <w:softHyphen/>
              <w:t xml:space="preserve">жениях. Союзы-синонимы 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союза как служебной части речи; синтаксическую роль союза: связь однородных членов и простых предложений в составе сложного.</w:t>
            </w:r>
          </w:p>
          <w:p w:rsidR="00510584" w:rsidRPr="00BB58E0" w:rsidRDefault="00510584" w:rsidP="00510584">
            <w:pPr>
              <w:spacing w:before="280"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союзы, соединяющие однородные члены в простом предложении и простые предложения в составе сложного; определять смысловые отношения, выражаемые с помощью союзов, между простыми предложениями в составе сложного; уметь пользоваться в речи союзами-синонимами.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 Союзы сочинительные и подчинительные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A00325" w:rsidRDefault="00510584" w:rsidP="00510584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Союзы сочини</w:t>
            </w:r>
            <w:r w:rsidRPr="00BB58E0">
              <w:softHyphen/>
              <w:t>тельные и подчи</w:t>
            </w:r>
            <w:r w:rsidRPr="00BB58E0">
              <w:softHyphen/>
              <w:t>нительные. Запя</w:t>
            </w:r>
            <w:r w:rsidRPr="00BB58E0">
              <w:softHyphen/>
              <w:t>тая перед союзами в простом и слож</w:t>
            </w:r>
            <w:r w:rsidRPr="00BB58E0">
              <w:softHyphen/>
              <w:t>ном предложении. Употребление со</w:t>
            </w:r>
            <w:r w:rsidRPr="00BB58E0">
              <w:softHyphen/>
              <w:t xml:space="preserve">чинительных и подчинительных союзов. </w:t>
            </w:r>
            <w:proofErr w:type="spellStart"/>
            <w:r w:rsidRPr="00BB58E0">
              <w:t>Текстообразующая</w:t>
            </w:r>
            <w:proofErr w:type="spellEnd"/>
            <w:r w:rsidRPr="00BB58E0">
              <w:t xml:space="preserve"> роль союзов.  </w:t>
            </w:r>
          </w:p>
          <w:p w:rsidR="00510584" w:rsidRPr="00A00325" w:rsidRDefault="00510584" w:rsidP="00510584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  <w:rPr>
                <w:b/>
              </w:rPr>
            </w:pPr>
            <w:r w:rsidRPr="00A00325">
              <w:rPr>
                <w:b/>
              </w:rPr>
              <w:t xml:space="preserve">Ф.И.Буслаев – русский филолог второй половины </w:t>
            </w:r>
            <w:r w:rsidRPr="00A00325">
              <w:rPr>
                <w:b/>
                <w:lang w:val="en-US"/>
              </w:rPr>
              <w:t>XIX</w:t>
            </w:r>
            <w:r w:rsidRPr="00A00325">
              <w:rPr>
                <w:b/>
              </w:rPr>
              <w:t xml:space="preserve"> века</w:t>
            </w:r>
            <w:proofErr w:type="gramStart"/>
            <w:r w:rsidRPr="00A00325">
              <w:rPr>
                <w:b/>
              </w:rPr>
              <w:t xml:space="preserve"> .</w:t>
            </w:r>
            <w:proofErr w:type="gramEnd"/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какие союзы являются простыми, какие — составными.</w:t>
            </w:r>
          </w:p>
          <w:p w:rsidR="00510584" w:rsidRPr="00BB58E0" w:rsidRDefault="00510584" w:rsidP="0051058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Сведения о Ф. И. Буслаеве и его книге «О преподавании отечественного языка».</w:t>
            </w:r>
          </w:p>
          <w:p w:rsidR="00510584" w:rsidRPr="00BB58E0" w:rsidRDefault="00510584" w:rsidP="0051058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простые и составные союзы; составлять предложения с составными союзами.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578" w:type="dxa"/>
          </w:tcPr>
          <w:p w:rsidR="00510584" w:rsidRPr="00BB58E0" w:rsidRDefault="00510584" w:rsidP="00510584">
            <w:pPr>
              <w:pStyle w:val="a4"/>
              <w:snapToGrid w:val="0"/>
              <w:spacing w:before="0" w:after="0"/>
            </w:pPr>
            <w:r w:rsidRPr="00BB58E0">
              <w:t>Союзы сочини</w:t>
            </w:r>
            <w:r w:rsidRPr="00BB58E0">
              <w:softHyphen/>
              <w:t>тельные и подчи</w:t>
            </w:r>
            <w:r w:rsidRPr="00BB58E0">
              <w:softHyphen/>
              <w:t>нительные. За</w:t>
            </w:r>
            <w:r w:rsidRPr="00BB58E0">
              <w:softHyphen/>
              <w:t>пятая перед сою</w:t>
            </w:r>
            <w:r w:rsidRPr="00BB58E0">
              <w:softHyphen/>
              <w:t>зами в простом и сложном предло</w:t>
            </w:r>
            <w:r w:rsidRPr="00BB58E0">
              <w:softHyphen/>
              <w:t>жении. Употребле</w:t>
            </w:r>
            <w:r w:rsidRPr="00BB58E0">
              <w:softHyphen/>
              <w:t xml:space="preserve">ние сочинительных и подчинительных союзов. </w:t>
            </w:r>
            <w:proofErr w:type="spellStart"/>
            <w:r w:rsidRPr="00BB58E0">
              <w:t>Текстообразующая</w:t>
            </w:r>
            <w:proofErr w:type="spellEnd"/>
            <w:r w:rsidRPr="00BB58E0">
              <w:t xml:space="preserve"> роль союзов.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запятой между предложениями в союзном сложном предложении.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границу между простыми предложениями в составе союзных сложных; употреблять запятую между простыми предложениями в составе союзных сложных; определять грамматические основы сложных предложений; составлять схемы союзных сложных предложений; составлять союзные сложные предложения по указанным схемам.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5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</w:pPr>
            <w:r w:rsidRPr="00BB58E0">
              <w:t>Группы сочини</w:t>
            </w:r>
            <w:r w:rsidRPr="00BB58E0">
              <w:softHyphen/>
              <w:t>тельных союзов, их назначение.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сочинительных союзов по значению (соединительные, противительные, разделительные); перечень союзов, входящих в каждую группу;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группы сочинительных союзов по значению; располагать части составных союзов (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как... так и, не только... но и, не то... 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proofErr w:type="gramEnd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др.) перед разными однородными членами и частями союзного сложного предложения; уметь употреблять запятую перед второй частью составных союзов; употреблять запятую между однородными членами предложения; составлять простые и сложносочиненные предложения по указанным схемам.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84" w:rsidRPr="00BB58E0" w:rsidTr="009A6FCA">
        <w:tc>
          <w:tcPr>
            <w:tcW w:w="710" w:type="dxa"/>
          </w:tcPr>
          <w:p w:rsidR="00510584" w:rsidRPr="00BB58E0" w:rsidRDefault="00510584" w:rsidP="0051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D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84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 Морфологический разбор союза</w:t>
            </w:r>
          </w:p>
        </w:tc>
        <w:tc>
          <w:tcPr>
            <w:tcW w:w="1417" w:type="dxa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510584" w:rsidRPr="00BB58E0" w:rsidRDefault="00510584" w:rsidP="00510584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 w:rsidRPr="00BB58E0">
              <w:t>Группы подчини</w:t>
            </w:r>
            <w:r w:rsidRPr="00BB58E0">
              <w:softHyphen/>
              <w:t>тельных союзов по значению.</w:t>
            </w:r>
          </w:p>
        </w:tc>
        <w:tc>
          <w:tcPr>
            <w:tcW w:w="4644" w:type="dxa"/>
            <w:gridSpan w:val="2"/>
          </w:tcPr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подчинительных союзов по значению; перечень союзов, входящих в каждую группу.</w:t>
            </w:r>
          </w:p>
          <w:p w:rsidR="00510584" w:rsidRPr="00BB58E0" w:rsidRDefault="00510584" w:rsidP="005105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подчинительных союзов; группировать сложные предложения по значению подчинительных союзов; составлять сложные предложения из простых с использованием подчинительных союзов; составлять сложные предложения с подчинительными союзами по указанным схемам.</w:t>
            </w:r>
          </w:p>
        </w:tc>
        <w:tc>
          <w:tcPr>
            <w:tcW w:w="1559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10584" w:rsidRPr="00BB58E0" w:rsidRDefault="00510584" w:rsidP="0051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7" w:rsidRPr="00BB58E0" w:rsidTr="009A6FCA">
        <w:tc>
          <w:tcPr>
            <w:tcW w:w="710" w:type="dxa"/>
          </w:tcPr>
          <w:p w:rsidR="005446C7" w:rsidRPr="00BB58E0" w:rsidRDefault="005446C7" w:rsidP="005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5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– рассуждение  на тему «Книга – наш друг и советчик»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(Упр.384)</w:t>
            </w:r>
          </w:p>
        </w:tc>
        <w:tc>
          <w:tcPr>
            <w:tcW w:w="1417" w:type="dxa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78" w:type="dxa"/>
          </w:tcPr>
          <w:p w:rsidR="005446C7" w:rsidRPr="00BB58E0" w:rsidRDefault="005446C7" w:rsidP="005446C7">
            <w:pPr>
              <w:pStyle w:val="a4"/>
              <w:shd w:val="clear" w:color="auto" w:fill="FFFFFF"/>
              <w:snapToGrid w:val="0"/>
              <w:spacing w:before="0" w:after="0" w:line="215" w:lineRule="atLeast"/>
              <w:ind w:firstLine="11"/>
            </w:pPr>
            <w:r w:rsidRPr="00BB58E0">
              <w:t>Типы речи; рассуждение, особенности: тезис, аргументы, доказательства, вывод</w:t>
            </w:r>
          </w:p>
        </w:tc>
        <w:tc>
          <w:tcPr>
            <w:tcW w:w="4644" w:type="dxa"/>
            <w:gridSpan w:val="2"/>
          </w:tcPr>
          <w:p w:rsidR="005446C7" w:rsidRPr="00BB58E0" w:rsidRDefault="005446C7" w:rsidP="005446C7">
            <w:pPr>
              <w:pStyle w:val="a4"/>
              <w:shd w:val="clear" w:color="auto" w:fill="FFFFFF"/>
              <w:snapToGrid w:val="0"/>
              <w:spacing w:before="0" w:after="0"/>
              <w:ind w:right="380"/>
            </w:pPr>
            <w:r w:rsidRPr="00BB58E0">
              <w:rPr>
                <w:b/>
              </w:rPr>
              <w:t>Знать</w:t>
            </w:r>
            <w:r w:rsidRPr="00BB58E0">
              <w:t>, как правильно писать сочинение – рассуждение</w:t>
            </w:r>
          </w:p>
          <w:p w:rsidR="005446C7" w:rsidRPr="00BB58E0" w:rsidRDefault="005446C7" w:rsidP="005446C7">
            <w:pPr>
              <w:pStyle w:val="a4"/>
              <w:shd w:val="clear" w:color="auto" w:fill="FFFFFF"/>
              <w:snapToGrid w:val="0"/>
              <w:spacing w:before="0" w:after="0"/>
              <w:ind w:right="380"/>
            </w:pPr>
            <w:r w:rsidRPr="00BB58E0">
              <w:rPr>
                <w:b/>
              </w:rPr>
              <w:t>Уметь</w:t>
            </w:r>
            <w:r w:rsidRPr="00BB58E0">
              <w:t>: подбирать материал, выделять тезис, подбирать доказательства.</w:t>
            </w:r>
          </w:p>
        </w:tc>
        <w:tc>
          <w:tcPr>
            <w:tcW w:w="1559" w:type="dxa"/>
            <w:gridSpan w:val="2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7" w:rsidRPr="00BB58E0" w:rsidTr="009A6FCA">
        <w:tc>
          <w:tcPr>
            <w:tcW w:w="710" w:type="dxa"/>
          </w:tcPr>
          <w:p w:rsidR="005446C7" w:rsidRPr="00BB58E0" w:rsidRDefault="005446C7" w:rsidP="005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BB58E0">
              <w:rPr>
                <w:rFonts w:ascii="Times New Roman" w:hAnsi="Times New Roman" w:cs="Times New Roman"/>
                <w:i/>
                <w:sz w:val="24"/>
                <w:szCs w:val="24"/>
              </w:rPr>
              <w:t>также, тоже, чтобы, зато</w:t>
            </w:r>
          </w:p>
        </w:tc>
        <w:tc>
          <w:tcPr>
            <w:tcW w:w="1417" w:type="dxa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5446C7" w:rsidRPr="00BB58E0" w:rsidRDefault="005446C7" w:rsidP="005446C7">
            <w:pPr>
              <w:pStyle w:val="a4"/>
              <w:shd w:val="clear" w:color="auto" w:fill="FFFFFF"/>
              <w:snapToGrid w:val="0"/>
              <w:spacing w:before="0"/>
              <w:ind w:firstLine="11"/>
              <w:jc w:val="both"/>
              <w:rPr>
                <w:i/>
                <w:iCs/>
              </w:rPr>
            </w:pPr>
            <w:r w:rsidRPr="00BB58E0">
              <w:t>Слитное написа</w:t>
            </w:r>
            <w:r w:rsidRPr="00BB58E0">
              <w:softHyphen/>
              <w:t>ние союзов. От</w:t>
            </w:r>
            <w:r w:rsidRPr="00BB58E0">
              <w:softHyphen/>
              <w:t xml:space="preserve">личие написания союзов зато, </w:t>
            </w:r>
            <w:r w:rsidRPr="00BB58E0">
              <w:rPr>
                <w:i/>
                <w:iCs/>
              </w:rPr>
              <w:t>то</w:t>
            </w:r>
            <w:r w:rsidRPr="00BB58E0">
              <w:rPr>
                <w:i/>
                <w:iCs/>
              </w:rPr>
              <w:softHyphen/>
              <w:t xml:space="preserve">же, чтобы </w:t>
            </w:r>
            <w:r w:rsidRPr="00BB58E0">
              <w:t>от ме</w:t>
            </w:r>
            <w:r w:rsidRPr="00BB58E0">
              <w:softHyphen/>
              <w:t>стоимений с пред</w:t>
            </w:r>
            <w:r w:rsidRPr="00BB58E0">
              <w:softHyphen/>
              <w:t>логами и частица</w:t>
            </w:r>
            <w:r w:rsidRPr="00BB58E0">
              <w:softHyphen/>
              <w:t xml:space="preserve">ми и союза </w:t>
            </w:r>
            <w:r w:rsidRPr="00BB58E0">
              <w:rPr>
                <w:i/>
                <w:iCs/>
              </w:rPr>
              <w:t xml:space="preserve">также </w:t>
            </w:r>
            <w:r w:rsidRPr="00BB58E0">
              <w:t xml:space="preserve">от наречия </w:t>
            </w:r>
            <w:r w:rsidRPr="00BB58E0">
              <w:rPr>
                <w:i/>
                <w:iCs/>
              </w:rPr>
              <w:t xml:space="preserve">так </w:t>
            </w:r>
            <w:r w:rsidRPr="00BB58E0">
              <w:t xml:space="preserve">с частицей </w:t>
            </w:r>
            <w:r w:rsidRPr="00BB58E0">
              <w:rPr>
                <w:i/>
                <w:iCs/>
              </w:rPr>
              <w:t>же.</w:t>
            </w:r>
          </w:p>
        </w:tc>
        <w:tc>
          <w:tcPr>
            <w:tcW w:w="4644" w:type="dxa"/>
            <w:gridSpan w:val="2"/>
          </w:tcPr>
          <w:p w:rsidR="005446C7" w:rsidRPr="00BB58E0" w:rsidRDefault="005446C7" w:rsidP="005446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различения на письме союзов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также, тоже, чтобы, зато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омонимичных форм наречия и местоимения с частицами, местоимения с предлогом.</w:t>
            </w:r>
          </w:p>
          <w:p w:rsidR="005446C7" w:rsidRPr="00BB58E0" w:rsidRDefault="005446C7" w:rsidP="005446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письме союзы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также, тоже, чтобы, зато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омонимичные формы; правильно писать союзы с изученной орфограммой;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7" w:rsidRPr="00BB58E0" w:rsidTr="009A6FCA">
        <w:tc>
          <w:tcPr>
            <w:tcW w:w="710" w:type="dxa"/>
          </w:tcPr>
          <w:p w:rsidR="005446C7" w:rsidRPr="00BB58E0" w:rsidRDefault="005446C7" w:rsidP="005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BB58E0">
              <w:rPr>
                <w:rFonts w:ascii="Times New Roman" w:hAnsi="Times New Roman" w:cs="Times New Roman"/>
                <w:i/>
                <w:sz w:val="24"/>
                <w:szCs w:val="24"/>
              </w:rPr>
              <w:t>также, тоже, чтобы, зато</w:t>
            </w:r>
          </w:p>
        </w:tc>
        <w:tc>
          <w:tcPr>
            <w:tcW w:w="1417" w:type="dxa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578" w:type="dxa"/>
          </w:tcPr>
          <w:p w:rsidR="005446C7" w:rsidRPr="00BB58E0" w:rsidRDefault="005446C7" w:rsidP="005446C7">
            <w:pPr>
              <w:pStyle w:val="a4"/>
              <w:shd w:val="clear" w:color="auto" w:fill="FFFFFF"/>
              <w:snapToGrid w:val="0"/>
              <w:spacing w:before="0"/>
              <w:ind w:firstLine="11"/>
              <w:jc w:val="both"/>
              <w:rPr>
                <w:i/>
                <w:iCs/>
              </w:rPr>
            </w:pPr>
            <w:r w:rsidRPr="00BB58E0">
              <w:t>Слитное написа</w:t>
            </w:r>
            <w:r w:rsidRPr="00BB58E0">
              <w:softHyphen/>
              <w:t>ние союзов. От</w:t>
            </w:r>
            <w:r w:rsidRPr="00BB58E0">
              <w:softHyphen/>
              <w:t xml:space="preserve">личие написания союзов зато, </w:t>
            </w:r>
            <w:r w:rsidRPr="00BB58E0">
              <w:rPr>
                <w:i/>
                <w:iCs/>
              </w:rPr>
              <w:t>то</w:t>
            </w:r>
            <w:r w:rsidRPr="00BB58E0">
              <w:rPr>
                <w:i/>
                <w:iCs/>
              </w:rPr>
              <w:softHyphen/>
              <w:t xml:space="preserve">же, чтобы </w:t>
            </w:r>
            <w:r w:rsidRPr="00BB58E0">
              <w:t>от ме</w:t>
            </w:r>
            <w:r w:rsidRPr="00BB58E0">
              <w:softHyphen/>
              <w:t>стоимений с пред</w:t>
            </w:r>
            <w:r w:rsidRPr="00BB58E0">
              <w:softHyphen/>
              <w:t>логами и частица</w:t>
            </w:r>
            <w:r w:rsidRPr="00BB58E0">
              <w:softHyphen/>
              <w:t xml:space="preserve">ми и союза </w:t>
            </w:r>
            <w:r w:rsidRPr="00BB58E0">
              <w:rPr>
                <w:i/>
                <w:iCs/>
              </w:rPr>
              <w:t xml:space="preserve">также </w:t>
            </w:r>
            <w:r w:rsidRPr="00BB58E0">
              <w:t xml:space="preserve">от наречия </w:t>
            </w:r>
            <w:r w:rsidRPr="00BB58E0">
              <w:rPr>
                <w:i/>
                <w:iCs/>
              </w:rPr>
              <w:t xml:space="preserve">так </w:t>
            </w:r>
            <w:r w:rsidRPr="00BB58E0">
              <w:t xml:space="preserve">с частицей </w:t>
            </w:r>
            <w:r w:rsidRPr="00BB58E0">
              <w:rPr>
                <w:i/>
                <w:iCs/>
              </w:rPr>
              <w:t>же.</w:t>
            </w:r>
          </w:p>
        </w:tc>
        <w:tc>
          <w:tcPr>
            <w:tcW w:w="4644" w:type="dxa"/>
            <w:gridSpan w:val="2"/>
          </w:tcPr>
          <w:p w:rsidR="005446C7" w:rsidRPr="00BB58E0" w:rsidRDefault="005446C7" w:rsidP="005446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различения на письме союзов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также, тоже, чтобы, зато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омонимичных форм наречия и местоимения с частицами, местоимения с предлогом.</w:t>
            </w:r>
          </w:p>
          <w:p w:rsidR="005446C7" w:rsidRPr="00BB58E0" w:rsidRDefault="005446C7" w:rsidP="005446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различать на письме союзы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также, тоже, чтобы, зато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омонимичные формы; правильно писать союзы с изученной орфограммой;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5446C7" w:rsidRPr="00BB58E0" w:rsidRDefault="005446C7" w:rsidP="0054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союзах и предлогах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/>
              <w:ind w:firstLine="11"/>
              <w:jc w:val="both"/>
            </w:pP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84" w:type="dxa"/>
          </w:tcPr>
          <w:p w:rsidR="00C55DE9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«Союзы и предлоги»</w:t>
            </w:r>
          </w:p>
        </w:tc>
        <w:tc>
          <w:tcPr>
            <w:tcW w:w="1417" w:type="dxa"/>
          </w:tcPr>
          <w:p w:rsidR="00C55DE9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/>
              <w:ind w:firstLine="11"/>
              <w:jc w:val="both"/>
            </w:pPr>
          </w:p>
        </w:tc>
        <w:tc>
          <w:tcPr>
            <w:tcW w:w="4644" w:type="dxa"/>
            <w:gridSpan w:val="2"/>
          </w:tcPr>
          <w:p w:rsidR="00C55DE9" w:rsidRPr="00C55DE9" w:rsidRDefault="00C55DE9" w:rsidP="00C55DE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9">
              <w:rPr>
                <w:rFonts w:ascii="Times New Roman" w:hAnsi="Times New Roman" w:cs="Times New Roman"/>
                <w:sz w:val="24"/>
                <w:szCs w:val="24"/>
              </w:rPr>
              <w:t>Знать: основные правила написания предлогов и союзов</w:t>
            </w:r>
          </w:p>
          <w:p w:rsidR="00C55DE9" w:rsidRPr="00C55DE9" w:rsidRDefault="00C55DE9" w:rsidP="00C55DE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9">
              <w:rPr>
                <w:rFonts w:ascii="Times New Roman" w:hAnsi="Times New Roman" w:cs="Times New Roman"/>
                <w:sz w:val="24"/>
                <w:szCs w:val="24"/>
              </w:rPr>
              <w:t>Уметь: грамотно писать предлоги и союзы, употреблять в речи, выполнять морфологический разбор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  <w:jc w:val="both"/>
            </w:pPr>
            <w:r w:rsidRPr="00BB58E0">
              <w:t>Частица как слу</w:t>
            </w:r>
            <w:r w:rsidRPr="00BB58E0">
              <w:softHyphen/>
              <w:t>жебная часть ре</w:t>
            </w:r>
            <w:r w:rsidRPr="00BB58E0">
              <w:softHyphen/>
              <w:t>чи. Роль частиц в предложении.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определение частицы как части речи.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находить частицы, которые вносят дополнительные оттенки значения в предложение, и частицы, которые служат для образования наклонений глагола.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6" w:firstLine="11"/>
            </w:pPr>
            <w:r w:rsidRPr="00BB58E0">
              <w:t>Разряды частиц. Формообразую</w:t>
            </w:r>
            <w:r w:rsidRPr="00BB58E0">
              <w:softHyphen/>
              <w:t>щие частицы.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 делении частиц на разряды по значению (формообразующие и смысловые); знать перечень формообразующих частиц, о раздельном написании частицы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роли частицы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различать на письме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местоимение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частицей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; находить слова с формообразующими частицами; употреблять формообразующие частицы в предложении.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Что выражают смысловые частицы, их употребление в речи, работа с текстом.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частицы и их назначение в предложении; стили речи, в которых употребляются смысловые частицы; группы смысловых частиц.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смысловые частицы в предложении, определять группы смысловых частиц; уметь выразительно читать предложения со смысловыми частицами; определять смысловые оттенки, которые вносят частицы в предложение; употреблять подходящие по смыслу частицы в указанных предложениях.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частиц, сочинение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иниатюра, дефисное написание частиц.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 условия выбора раздельного и дефисного написания частиц.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 правильно писать частицы с изученным видом орфограммы; графически объяснять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 Отрицательные частицы не и ни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</w:pPr>
            <w:r w:rsidRPr="00BB58E0">
              <w:t>Общее значение, правописание частиц. План и образец устного и письменного разбора частицы как части речи.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:  порядок морфологического разбора </w:t>
            </w: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частицы.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производить морфологический разбор (устный и письменный) частицы.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firstLine="6"/>
            </w:pPr>
            <w:r w:rsidRPr="00BB58E0">
              <w:t>Отрицательные частицы. Роль отрицательных частиц, разнообразие  синтаксических конструкций.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:  что частица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придавать отрицательное значение всему предложению или отдельным его членам; о положительном смысле предложения при наличии в нем двойного отрицания; знать функции выражения отрицания, утверждения и усиления отрицания частицы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:  определять значения, выражаемые частицами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предложениях; составлять предложения, в которых частица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служит для выражения отрицания, утверждения и усиления отрицания.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6" w:firstLine="6"/>
            </w:pPr>
            <w:r w:rsidRPr="00BB58E0">
              <w:t>Различение на письме частиц НЕ и НИ. Способы различения частицы НЕ, приставки НЕ, и части корня, составление таблицы.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 условия раздельного и слитного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правильно писать слова разных частей речи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графически объяснять условия выбора правильных написаний; группировать предложения по способу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речи; составлять словосочетания, которые включали бы причастия с частицей и приставкой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таблицу изученных видов орфограмм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«Различение частицы не и приставки не»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6" w:firstLine="6"/>
              <w:jc w:val="both"/>
            </w:pPr>
            <w:r w:rsidRPr="00BB58E0">
              <w:t>Различение на письме частиц НЕ и НИ.</w:t>
            </w:r>
          </w:p>
          <w:p w:rsidR="00C55DE9" w:rsidRPr="00BB58E0" w:rsidRDefault="00C55DE9" w:rsidP="00C55DE9">
            <w:pPr>
              <w:pStyle w:val="a4"/>
              <w:shd w:val="clear" w:color="auto" w:fill="FFFFFF"/>
              <w:snapToGrid w:val="0"/>
              <w:spacing w:before="0" w:after="0" w:line="232" w:lineRule="atLeast"/>
              <w:ind w:right="6" w:firstLine="6"/>
              <w:jc w:val="both"/>
            </w:pPr>
            <w:r w:rsidRPr="00BB58E0">
              <w:t>Сочинение – ра</w:t>
            </w:r>
            <w:r>
              <w:t>ссказ по данному сюжету (упр.446</w:t>
            </w:r>
            <w:r w:rsidRPr="00BB58E0">
              <w:t>)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 условия раздельного и слитного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писать слова разных частей речи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графически объяснять условия выбора правильных написаний; группировать предложения по способу написания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речи; составлять словосочетания, которые включали бы причастия с частицей и приставкой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таблицу изученных видов орфограмм с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E9" w:rsidRPr="00BB58E0" w:rsidTr="009A6FCA">
        <w:tc>
          <w:tcPr>
            <w:tcW w:w="710" w:type="dxa"/>
          </w:tcPr>
          <w:p w:rsidR="00C55DE9" w:rsidRPr="00BB58E0" w:rsidRDefault="00C55DE9" w:rsidP="00C5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84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союз ни-ни</w:t>
            </w:r>
          </w:p>
        </w:tc>
        <w:tc>
          <w:tcPr>
            <w:tcW w:w="1417" w:type="dxa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C55DE9" w:rsidRPr="00BB58E0" w:rsidRDefault="00C55DE9" w:rsidP="00C55DE9">
            <w:pPr>
              <w:snapToGrid w:val="0"/>
              <w:spacing w:after="119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о написании частицы НИ, приставки НИ, союза НИ-НИ</w:t>
            </w:r>
          </w:p>
        </w:tc>
        <w:tc>
          <w:tcPr>
            <w:tcW w:w="4644" w:type="dxa"/>
            <w:gridSpan w:val="2"/>
          </w:tcPr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о различении на письме частицы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союза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 — 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DE9" w:rsidRPr="00BB58E0" w:rsidRDefault="00C55DE9" w:rsidP="00C55DE9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Уметь:  различать на письме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союз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 — 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55DE9" w:rsidRPr="00BB58E0" w:rsidRDefault="00C55DE9" w:rsidP="00C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, союз ни-ни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578" w:type="dxa"/>
          </w:tcPr>
          <w:p w:rsidR="000165E8" w:rsidRPr="00BB58E0" w:rsidRDefault="00E10A4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НИ, приставки НИ, союза НИ-НИ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о различении на письме частицы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союза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 — 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5E8" w:rsidRPr="00BB58E0" w:rsidRDefault="000165E8" w:rsidP="000165E8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Уметь:  различать на письме частицу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приставку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; союз </w:t>
            </w:r>
            <w:r w:rsidRPr="00BB58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 — ни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; графически обозначать условия выбора правильных написаний.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125 - 126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по картине К.Ф.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snapToGrid w:val="0"/>
              <w:spacing w:after="119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картины. 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 особенности рассказа по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картине; роль описаний в рассказе.</w:t>
            </w:r>
          </w:p>
          <w:p w:rsidR="000165E8" w:rsidRPr="00BB58E0" w:rsidRDefault="000165E8" w:rsidP="000165E8">
            <w:pPr>
              <w:snapToGrid w:val="0"/>
              <w:spacing w:line="100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текст-рассказ по 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картине; произносить этот текст (не читая).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«Частица»</w:t>
            </w:r>
          </w:p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Устное выступление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родную природу</w:t>
            </w: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11"/>
              <w:jc w:val="both"/>
            </w:pPr>
            <w:r w:rsidRPr="00BB58E0">
              <w:t>Использование частиц для пере</w:t>
            </w:r>
            <w:r w:rsidRPr="00BB58E0">
              <w:softHyphen/>
              <w:t>дачи различных оттенков значения и для образования форм глагола. Разряды частиц по значению и со</w:t>
            </w:r>
            <w:r w:rsidRPr="00BB58E0">
              <w:softHyphen/>
              <w:t>ставу. Смысловые различия частиц НЕ - НИ. Упот</w:t>
            </w:r>
            <w:r w:rsidRPr="00BB58E0">
              <w:softHyphen/>
              <w:t>ребление частиц с разными частями речи.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pStyle w:val="a4"/>
              <w:shd w:val="clear" w:color="auto" w:fill="FFFFFF"/>
              <w:snapToGrid w:val="0"/>
              <w:spacing w:before="0"/>
              <w:ind w:firstLine="6"/>
            </w:pPr>
            <w:r w:rsidRPr="00BB58E0">
              <w:t>Уметь использовать частицы для выражения отношения к действи</w:t>
            </w:r>
            <w:r w:rsidRPr="00BB58E0">
              <w:softHyphen/>
              <w:t>тельности и передачи разных смы</w:t>
            </w:r>
            <w:r w:rsidRPr="00BB58E0">
              <w:softHyphen/>
              <w:t>словых оттенков речи, различать НЕ - НИ на письме, безошибочно употреблять с разными частями ре</w:t>
            </w:r>
            <w:r w:rsidRPr="00BB58E0">
              <w:softHyphen/>
              <w:t>чи.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  <w:shd w:val="clear" w:color="auto" w:fill="auto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84" w:type="dxa"/>
            <w:shd w:val="clear" w:color="auto" w:fill="auto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«Служебные части речи»</w:t>
            </w:r>
          </w:p>
        </w:tc>
        <w:tc>
          <w:tcPr>
            <w:tcW w:w="1417" w:type="dxa"/>
            <w:shd w:val="clear" w:color="auto" w:fill="auto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проверки,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 знаний</w:t>
            </w:r>
          </w:p>
        </w:tc>
        <w:tc>
          <w:tcPr>
            <w:tcW w:w="3578" w:type="dxa"/>
            <w:shd w:val="clear" w:color="auto" w:fill="auto"/>
          </w:tcPr>
          <w:p w:rsidR="000165E8" w:rsidRPr="00BB58E0" w:rsidRDefault="000165E8" w:rsidP="000165E8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11"/>
              <w:jc w:val="both"/>
            </w:pPr>
            <w:r w:rsidRPr="00BB58E0">
              <w:t>Служебные слова, их отличие от са</w:t>
            </w:r>
            <w:r w:rsidRPr="00BB58E0">
              <w:softHyphen/>
              <w:t>мостоятельных частей речи. Ос</w:t>
            </w:r>
            <w:r w:rsidRPr="00BB58E0">
              <w:softHyphen/>
              <w:t>новная роль слу</w:t>
            </w:r>
            <w:r w:rsidRPr="00BB58E0">
              <w:softHyphen/>
              <w:t>жебных частей речи. Правописа</w:t>
            </w:r>
            <w:r w:rsidRPr="00BB58E0">
              <w:softHyphen/>
              <w:t>ние предлогов, союзов, частиц. Употребление их в речи</w:t>
            </w:r>
            <w:proofErr w:type="gramStart"/>
            <w:r w:rsidRPr="00BB58E0">
              <w:t xml:space="preserve"> .</w:t>
            </w:r>
            <w:proofErr w:type="gramEnd"/>
            <w:r w:rsidRPr="00BB58E0">
              <w:t>Классификация и исправление до</w:t>
            </w:r>
            <w:r w:rsidRPr="00BB58E0">
              <w:softHyphen/>
              <w:t>пущенных ошибок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0165E8" w:rsidRPr="00BB58E0" w:rsidRDefault="000165E8" w:rsidP="000165E8">
            <w:pPr>
              <w:pStyle w:val="a4"/>
              <w:shd w:val="clear" w:color="auto" w:fill="FFFFFF"/>
              <w:snapToGrid w:val="0"/>
              <w:spacing w:before="0" w:after="0"/>
            </w:pPr>
            <w:proofErr w:type="gramStart"/>
            <w:r w:rsidRPr="00BB58E0">
              <w:t>Уметь: различать предлоги, союзы, частицы как служебные части речи, употреблять предлоги как средство связи в словосочетаниях и предло</w:t>
            </w:r>
            <w:r w:rsidRPr="00BB58E0">
              <w:softHyphen/>
              <w:t>жениях, союзы - для связи од</w:t>
            </w:r>
            <w:r w:rsidRPr="00BB58E0">
              <w:softHyphen/>
              <w:t>нородных членов и частей сложного предложения, различать предлоги, союзы, частицы разных разрядов, писать безошибочно производные предлоги, частицы, союзы, отличать союзы ЗАТО, ТОЖЕ, ТАКЖЕ, ЧТОБЫ от созвучных сочетаний слов, употреблять служебные части речи в соответствии с языковыми нор</w:t>
            </w:r>
            <w:r w:rsidRPr="00BB58E0">
              <w:softHyphen/>
              <w:t xml:space="preserve">мами, воспроизводить </w:t>
            </w:r>
            <w:proofErr w:type="spellStart"/>
            <w:r w:rsidRPr="00BB58E0">
              <w:t>аудируемый</w:t>
            </w:r>
            <w:proofErr w:type="spellEnd"/>
            <w:proofErr w:type="gramEnd"/>
            <w:r w:rsidRPr="00BB58E0">
              <w:t xml:space="preserve"> текст в соответствии с нормами письма</w:t>
            </w:r>
          </w:p>
          <w:p w:rsidR="000165E8" w:rsidRPr="00BB58E0" w:rsidRDefault="000165E8" w:rsidP="000165E8">
            <w:pPr>
              <w:pStyle w:val="a4"/>
              <w:shd w:val="clear" w:color="auto" w:fill="FFFFFF"/>
              <w:snapToGrid w:val="0"/>
              <w:spacing w:before="0" w:after="0"/>
            </w:pPr>
            <w:r w:rsidRPr="00BB58E0">
              <w:t>Уметь: исправлять допущенные ошибки, делать словесное или гра</w:t>
            </w:r>
            <w:r w:rsidRPr="00BB58E0">
              <w:softHyphen/>
              <w:t>фическое комментирование, приво</w:t>
            </w:r>
            <w:r w:rsidRPr="00BB58E0">
              <w:softHyphen/>
              <w:t>дить примеры.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pStyle w:val="a4"/>
              <w:shd w:val="clear" w:color="auto" w:fill="FFFFFF"/>
              <w:snapToGrid w:val="0"/>
              <w:spacing w:before="0" w:after="0" w:line="221" w:lineRule="atLeast"/>
              <w:ind w:firstLine="6"/>
            </w:pPr>
            <w:r w:rsidRPr="00BB58E0">
              <w:t>Междометие как особый разряд слов. Разряды междометий.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Знать: определение междометия как особой части речи; назначение междометий в языке; отличие междометий от самостоятельных и служебных частей речи; производные и непроизводные междометия; употребление междометий в значении других частей речи.</w:t>
            </w:r>
          </w:p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Уметь: находить междометия в предложении; группировать предложения с междометиями по семантике междометий; разграничивать междометия и омонимичные самостоятельные части речи; интонационно выделять междометия.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в междометиях, знаки препинания.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Знать: условия употребления дефиса в междометиях, о знаках препинания при междометиях.</w:t>
            </w:r>
          </w:p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Уметь: правильно писать слова с изученным видом орфограммы; графически обозначать условия выбора правильных написаний; выделять междометия знаками препинания; составлять диалог, включая в него междометия; выразительно читать предложения с междометиями.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B5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BB5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5-7 классах</w:t>
            </w:r>
          </w:p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стили речи.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его признаки, типы и разновидности текстов, их отличие. Стили речи, жанры.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pStyle w:val="a4"/>
              <w:snapToGrid w:val="0"/>
              <w:spacing w:before="0" w:after="0"/>
              <w:jc w:val="both"/>
            </w:pPr>
            <w:r w:rsidRPr="00BB58E0">
              <w:t>Работа со словарем, фонетика и графика как разделы науки о языке.</w:t>
            </w:r>
          </w:p>
          <w:p w:rsidR="000165E8" w:rsidRPr="00BB58E0" w:rsidRDefault="000165E8" w:rsidP="000165E8">
            <w:pPr>
              <w:pStyle w:val="a4"/>
              <w:snapToGrid w:val="0"/>
              <w:spacing w:before="0" w:after="0"/>
              <w:jc w:val="both"/>
            </w:pP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 определение фонетики и графики как разделов науки о языке; назначение букв, взаимоотношение звуков и букв в языке; порядок фонетического разбора слова.</w:t>
            </w:r>
          </w:p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звуках русского языка, о назначении алфавита в форме научного описания; группировать слова, в которых буквы не совпадают и совпадают с произношением; производить фонетический разбор слов.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0165E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E10A48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78" w:type="dxa"/>
          </w:tcPr>
          <w:p w:rsidR="000165E8" w:rsidRDefault="000165E8" w:rsidP="000165E8">
            <w:pPr>
              <w:pStyle w:val="a4"/>
              <w:snapToGrid w:val="0"/>
              <w:spacing w:before="0" w:after="0"/>
              <w:jc w:val="both"/>
            </w:pPr>
            <w:r w:rsidRPr="00BB58E0">
              <w:t>Лексика  как раздел науки.</w:t>
            </w:r>
          </w:p>
          <w:p w:rsidR="00E10A48" w:rsidRPr="00BB58E0" w:rsidRDefault="00E10A48" w:rsidP="000165E8">
            <w:pPr>
              <w:pStyle w:val="a4"/>
              <w:snapToGrid w:val="0"/>
              <w:spacing w:before="0" w:after="0"/>
              <w:jc w:val="both"/>
            </w:pPr>
            <w:r>
              <w:t xml:space="preserve">Основные выразительные средства лексики и </w:t>
            </w:r>
            <w:proofErr w:type="spellStart"/>
            <w:r>
              <w:t>морфемики</w:t>
            </w:r>
            <w:proofErr w:type="spellEnd"/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Знать: определение лексики и фразеологии как разделов науки о языке; назначение слов и фразеологизмов в языке; отличие лексического значения от грамматического; общее и различное у синонимов, антонимов; роль диалектных, жаргонных, профессиональных, устаревших слов в художественных произведениях; словари русского языка.</w:t>
            </w:r>
            <w:proofErr w:type="gramEnd"/>
          </w:p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Уметь:  рассказывать о назначении слов и фразеологизмов в форме научного описания; определять лексическое и грамматическое значение слов; составлять словосочетания с многозначными словами; находить диалектные слова и определять их значение.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E10A4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pStyle w:val="a4"/>
              <w:snapToGrid w:val="0"/>
              <w:spacing w:before="0" w:after="0"/>
            </w:pPr>
            <w:r w:rsidRPr="00BB58E0">
              <w:t>Части речи, их общее значение.</w:t>
            </w:r>
          </w:p>
          <w:p w:rsidR="000165E8" w:rsidRPr="00BB58E0" w:rsidRDefault="000165E8" w:rsidP="000165E8">
            <w:pPr>
              <w:pStyle w:val="a4"/>
              <w:snapToGrid w:val="0"/>
              <w:spacing w:before="0" w:after="0"/>
            </w:pPr>
            <w:r w:rsidRPr="00BB58E0">
              <w:t>Основные выразительные средства морфологии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морфологии как раздела науки о языке; определение части речи; три группы частей речи в русском языке; морфологические признаки частей речи; синтаксическую роль частей речи; морфологический разбор </w:t>
            </w:r>
            <w:proofErr w:type="spell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: рассказывать о частях речи в форме научного описания; определять части речи в предложении; определять синтаксическую роль указанных частей речи; производить морфологический разбор слов.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E10A48" w:rsidP="0001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84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pStyle w:val="a4"/>
              <w:snapToGrid w:val="0"/>
              <w:spacing w:before="0" w:after="0"/>
              <w:jc w:val="both"/>
            </w:pPr>
            <w:r w:rsidRPr="00BB58E0">
              <w:t>Основные выразительные средства синтаксиса</w:t>
            </w: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Знать определение синтаксиса как раздела науки о языке; назначение словосочетаний и предложений в языке; строение словосочетаний; способы выражения главных членов предложения; виды предложений по цели высказывания, по наличию и отсутствию второстепенных членов предложения; синтаксический разбор предложения.</w:t>
            </w:r>
          </w:p>
          <w:p w:rsidR="000165E8" w:rsidRPr="00BB58E0" w:rsidRDefault="000165E8" w:rsidP="000165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Уметь находить словосочетания; выделять главное слово в словосочетании; определять виды предложений по цели высказывания; находить предложения с однородными членами и определять, какими членами предложения они являются; находить предложения с деепричастными оборотами; сложные предложения.</w:t>
            </w: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E8" w:rsidRPr="00BB58E0" w:rsidTr="009A6FCA">
        <w:tc>
          <w:tcPr>
            <w:tcW w:w="710" w:type="dxa"/>
          </w:tcPr>
          <w:p w:rsidR="000165E8" w:rsidRPr="00BB58E0" w:rsidRDefault="00E10A4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84" w:type="dxa"/>
          </w:tcPr>
          <w:p w:rsidR="00E10A48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административная контрольная работа </w:t>
            </w:r>
          </w:p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(в форме ГИА)</w:t>
            </w:r>
          </w:p>
        </w:tc>
        <w:tc>
          <w:tcPr>
            <w:tcW w:w="1417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умений, навыков</w:t>
            </w:r>
          </w:p>
        </w:tc>
        <w:tc>
          <w:tcPr>
            <w:tcW w:w="3578" w:type="dxa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0165E8" w:rsidRPr="00BB58E0" w:rsidRDefault="000165E8" w:rsidP="000165E8">
            <w:pPr>
              <w:pStyle w:val="a5"/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8E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определения основных изученных в 5- 7 классах языковых единиц, </w:t>
            </w:r>
            <w:proofErr w:type="spellStart"/>
            <w:r w:rsidRPr="00BB58E0">
              <w:rPr>
                <w:rFonts w:ascii="Times New Roman" w:eastAsia="Times New Roman" w:hAnsi="Times New Roman"/>
                <w:sz w:val="24"/>
                <w:szCs w:val="24"/>
              </w:rPr>
              <w:t>речеведческих</w:t>
            </w:r>
            <w:proofErr w:type="spellEnd"/>
            <w:r w:rsidRPr="00BB58E0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:rsidR="000165E8" w:rsidRPr="00BB58E0" w:rsidRDefault="000165E8" w:rsidP="000165E8">
            <w:pPr>
              <w:snapToGrid w:val="0"/>
              <w:spacing w:after="119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0165E8" w:rsidRPr="00BB58E0" w:rsidRDefault="000165E8" w:rsidP="000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998" w:rsidRPr="00BB58E0" w:rsidRDefault="00593998" w:rsidP="00593998">
      <w:pPr>
        <w:ind w:firstLine="1260"/>
        <w:rPr>
          <w:rFonts w:ascii="Times New Roman" w:hAnsi="Times New Roman" w:cs="Times New Roman"/>
          <w:sz w:val="24"/>
          <w:szCs w:val="24"/>
        </w:rPr>
      </w:pPr>
    </w:p>
    <w:p w:rsidR="00593998" w:rsidRPr="00BB58E0" w:rsidRDefault="00593998" w:rsidP="00593998">
      <w:pPr>
        <w:spacing w:line="36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93998" w:rsidRPr="00BB58E0" w:rsidRDefault="00593998" w:rsidP="00593998">
      <w:pPr>
        <w:spacing w:line="36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93998" w:rsidRPr="00BB58E0" w:rsidRDefault="00593998" w:rsidP="00593998">
      <w:pPr>
        <w:spacing w:line="36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93998" w:rsidRPr="00BB58E0" w:rsidRDefault="00593998" w:rsidP="00593998">
      <w:pPr>
        <w:spacing w:line="36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E27733" w:rsidRPr="00DD652D" w:rsidRDefault="00E27733">
      <w:pPr>
        <w:rPr>
          <w:rFonts w:ascii="Times New Roman" w:hAnsi="Times New Roman" w:cs="Times New Roman"/>
          <w:sz w:val="24"/>
          <w:szCs w:val="24"/>
        </w:rPr>
      </w:pPr>
    </w:p>
    <w:sectPr w:rsidR="00E27733" w:rsidRPr="00DD652D" w:rsidSect="006216E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84" w:rsidRDefault="00510584" w:rsidP="00BB58E0">
      <w:pPr>
        <w:spacing w:after="0" w:line="240" w:lineRule="auto"/>
      </w:pPr>
      <w:r>
        <w:separator/>
      </w:r>
    </w:p>
  </w:endnote>
  <w:endnote w:type="continuationSeparator" w:id="0">
    <w:p w:rsidR="00510584" w:rsidRDefault="00510584" w:rsidP="00BB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422"/>
      <w:docPartObj>
        <w:docPartGallery w:val="Page Numbers (Bottom of Page)"/>
        <w:docPartUnique/>
      </w:docPartObj>
    </w:sdtPr>
    <w:sdtContent>
      <w:p w:rsidR="00510584" w:rsidRDefault="00510584">
        <w:pPr>
          <w:pStyle w:val="a9"/>
          <w:jc w:val="right"/>
        </w:pPr>
        <w:fldSimple w:instr=" PAGE   \* MERGEFORMAT ">
          <w:r w:rsidR="00E10A48">
            <w:rPr>
              <w:noProof/>
            </w:rPr>
            <w:t>34</w:t>
          </w:r>
        </w:fldSimple>
      </w:p>
    </w:sdtContent>
  </w:sdt>
  <w:p w:rsidR="00510584" w:rsidRDefault="005105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84" w:rsidRDefault="00510584" w:rsidP="00BB58E0">
      <w:pPr>
        <w:spacing w:after="0" w:line="240" w:lineRule="auto"/>
      </w:pPr>
      <w:r>
        <w:separator/>
      </w:r>
    </w:p>
  </w:footnote>
  <w:footnote w:type="continuationSeparator" w:id="0">
    <w:p w:rsidR="00510584" w:rsidRDefault="00510584" w:rsidP="00BB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623"/>
    <w:multiLevelType w:val="hybridMultilevel"/>
    <w:tmpl w:val="492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93998"/>
    <w:rsid w:val="000165E8"/>
    <w:rsid w:val="000C7F30"/>
    <w:rsid w:val="00116F04"/>
    <w:rsid w:val="00166C70"/>
    <w:rsid w:val="00193497"/>
    <w:rsid w:val="001D420D"/>
    <w:rsid w:val="002806C7"/>
    <w:rsid w:val="00292BBE"/>
    <w:rsid w:val="002F766E"/>
    <w:rsid w:val="003E7E60"/>
    <w:rsid w:val="004715F8"/>
    <w:rsid w:val="00510584"/>
    <w:rsid w:val="005446C7"/>
    <w:rsid w:val="00593998"/>
    <w:rsid w:val="00614142"/>
    <w:rsid w:val="006216E3"/>
    <w:rsid w:val="0063564A"/>
    <w:rsid w:val="00730233"/>
    <w:rsid w:val="007A5DBF"/>
    <w:rsid w:val="008003B0"/>
    <w:rsid w:val="008B4A08"/>
    <w:rsid w:val="008F67F8"/>
    <w:rsid w:val="009A6FCA"/>
    <w:rsid w:val="009F54D2"/>
    <w:rsid w:val="00A00325"/>
    <w:rsid w:val="00A916E5"/>
    <w:rsid w:val="00B05420"/>
    <w:rsid w:val="00B17BC0"/>
    <w:rsid w:val="00BA4A4F"/>
    <w:rsid w:val="00BB1D59"/>
    <w:rsid w:val="00BB422D"/>
    <w:rsid w:val="00BB58E0"/>
    <w:rsid w:val="00BC1E30"/>
    <w:rsid w:val="00BD457E"/>
    <w:rsid w:val="00BF0359"/>
    <w:rsid w:val="00C55DE9"/>
    <w:rsid w:val="00CD3839"/>
    <w:rsid w:val="00D01C0D"/>
    <w:rsid w:val="00DD652D"/>
    <w:rsid w:val="00E10A48"/>
    <w:rsid w:val="00E27733"/>
    <w:rsid w:val="00E7057E"/>
    <w:rsid w:val="00EA789A"/>
    <w:rsid w:val="00F6219C"/>
    <w:rsid w:val="00F878A6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3998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rsid w:val="00593998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593998"/>
    <w:rPr>
      <w:rFonts w:ascii="Calibri" w:eastAsia="SimSun" w:hAnsi="Calibri" w:cs="Times New Roman"/>
      <w:kern w:val="1"/>
      <w:lang w:eastAsia="ar-SA"/>
    </w:rPr>
  </w:style>
  <w:style w:type="paragraph" w:styleId="a7">
    <w:name w:val="header"/>
    <w:basedOn w:val="a"/>
    <w:link w:val="a8"/>
    <w:rsid w:val="00593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939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3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939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48</Pages>
  <Words>9860</Words>
  <Characters>56205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14</cp:revision>
  <cp:lastPrinted>2014-01-31T08:52:00Z</cp:lastPrinted>
  <dcterms:created xsi:type="dcterms:W3CDTF">2014-01-28T17:10:00Z</dcterms:created>
  <dcterms:modified xsi:type="dcterms:W3CDTF">2014-08-28T07:21:00Z</dcterms:modified>
</cp:coreProperties>
</file>