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E" w:rsidRDefault="00DA0BF8">
      <w:pPr>
        <w:rPr>
          <w:rFonts w:ascii="Monotype Corsiva" w:hAnsi="Monotype Corsiva"/>
          <w:bCs/>
          <w:sz w:val="32"/>
          <w:szCs w:val="32"/>
        </w:rPr>
      </w:pPr>
      <w:r w:rsidRPr="00DA0BF8">
        <w:rPr>
          <w:rFonts w:ascii="Monotype Corsiva" w:hAnsi="Monotype Corsiva"/>
          <w:bCs/>
          <w:sz w:val="32"/>
          <w:szCs w:val="32"/>
        </w:rPr>
        <w:t>Материал к педагогическому совету  для обсуждения в группе по теме</w:t>
      </w:r>
      <w:r w:rsidRPr="00DA0BF8">
        <w:rPr>
          <w:rFonts w:ascii="Monotype Corsiva" w:hAnsi="Monotype Corsiva"/>
          <w:bCs/>
        </w:rPr>
        <w:t xml:space="preserve"> «</w:t>
      </w:r>
      <w:r w:rsidRPr="00DA0BF8">
        <w:rPr>
          <w:rFonts w:ascii="Monotype Corsiva" w:hAnsi="Monotype Corsiva" w:cs="Arial"/>
          <w:color w:val="000000"/>
          <w:sz w:val="32"/>
          <w:szCs w:val="32"/>
        </w:rPr>
        <w:t xml:space="preserve">новые требования, новые возможности, новая ответственность </w:t>
      </w:r>
      <w:r w:rsidR="0084541C" w:rsidRPr="00DA0BF8">
        <w:rPr>
          <w:rFonts w:ascii="Monotype Corsiva" w:hAnsi="Monotype Corsiva"/>
          <w:bCs/>
          <w:sz w:val="32"/>
          <w:szCs w:val="32"/>
        </w:rPr>
        <w:t>родителей (законных представителей)</w:t>
      </w:r>
    </w:p>
    <w:p w:rsidR="00DA0BF8" w:rsidRDefault="00DA0BF8" w:rsidP="00DA0BF8">
      <w:pPr>
        <w:jc w:val="right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Составитель Горячева Н.Ю.</w:t>
      </w:r>
    </w:p>
    <w:p w:rsidR="00DA0BF8" w:rsidRPr="00DA0BF8" w:rsidRDefault="00DA0BF8" w:rsidP="00DA0BF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Ответственность родителей.</w:t>
      </w:r>
    </w:p>
    <w:p w:rsidR="0084541C" w:rsidRDefault="0084541C">
      <w:r w:rsidRPr="0084541C">
        <w:rPr>
          <w:noProof/>
          <w:lang w:eastAsia="ru-RU"/>
        </w:rPr>
        <w:drawing>
          <wp:inline distT="0" distB="0" distL="0" distR="0">
            <wp:extent cx="5940425" cy="344384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9315" t="25356" r="29018" b="1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F8" w:rsidRDefault="0084541C">
      <w:r w:rsidRPr="0084541C">
        <w:rPr>
          <w:noProof/>
          <w:lang w:eastAsia="ru-RU"/>
        </w:rPr>
        <w:drawing>
          <wp:inline distT="0" distB="0" distL="0" distR="0">
            <wp:extent cx="5940425" cy="389202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0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8333" t="27219" r="29756" b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1C" w:rsidRPr="00DA0BF8" w:rsidRDefault="0084541C">
      <w:pPr>
        <w:rPr>
          <w:u w:val="single"/>
        </w:rPr>
      </w:pPr>
      <w:r w:rsidRPr="00DA0BF8">
        <w:rPr>
          <w:rFonts w:ascii="Times New Roman" w:hAnsi="Times New Roman" w:cs="Times New Roman"/>
          <w:u w:val="single"/>
        </w:rPr>
        <w:lastRenderedPageBreak/>
        <w:t xml:space="preserve">Права </w:t>
      </w:r>
      <w:r w:rsidR="00DA0BF8" w:rsidRPr="00DA0BF8">
        <w:rPr>
          <w:rFonts w:ascii="Times New Roman" w:hAnsi="Times New Roman" w:cs="Times New Roman"/>
          <w:u w:val="single"/>
        </w:rPr>
        <w:t>родителей: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rPr>
          <w:u w:val="single"/>
        </w:rPr>
        <w:t>право</w:t>
      </w:r>
      <w:r w:rsidRPr="0084541C">
        <w:t xml:space="preserve"> родителей (законных представителей) несовершеннолетних обучающихся, обеспечивающих получение детьми дошкольного образования в форме семейного образования,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 (</w:t>
      </w:r>
      <w:proofErr w:type="gramStart"/>
      <w:r w:rsidRPr="0084541C">
        <w:t>ч</w:t>
      </w:r>
      <w:proofErr w:type="gramEnd"/>
      <w:r w:rsidRPr="0084541C">
        <w:t>.3 ст.64);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t>право на бесплатное получение услуг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 (</w:t>
      </w:r>
      <w:proofErr w:type="gramStart"/>
      <w:r w:rsidRPr="0084541C">
        <w:t>ч</w:t>
      </w:r>
      <w:proofErr w:type="gramEnd"/>
      <w:r w:rsidRPr="0084541C">
        <w:t>.3 ст.65);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t>на получение компенсации части родительской платы, за присмотр и уход за детьми, посещающими образовательные организации, реализующие образовательную программу дошкольного образования (</w:t>
      </w:r>
      <w:proofErr w:type="gramStart"/>
      <w:r w:rsidRPr="0084541C">
        <w:t>ч</w:t>
      </w:r>
      <w:proofErr w:type="gramEnd"/>
      <w:r w:rsidRPr="0084541C">
        <w:t>.5 ст.65);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t>давать согласие на оставление [несовершеннолетним] обучающимся, достигшим возраста пятнадцати лет, образовательной организации до получения основного общего образования (</w:t>
      </w:r>
      <w:proofErr w:type="gramStart"/>
      <w:r w:rsidRPr="0084541C">
        <w:t>ч</w:t>
      </w:r>
      <w:proofErr w:type="gramEnd"/>
      <w:r w:rsidRPr="0084541C">
        <w:t>.6 ст.66);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t>направлять заявление учредителю образовательной организации о разрешении приема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proofErr w:type="gramStart"/>
      <w:r w:rsidRPr="0084541C">
        <w:t>ч</w:t>
      </w:r>
      <w:proofErr w:type="gramEnd"/>
      <w:r w:rsidRPr="0084541C">
        <w:t>.1 ст.67);</w:t>
      </w:r>
    </w:p>
    <w:p w:rsidR="003A6981" w:rsidRPr="0084541C" w:rsidRDefault="0084541C" w:rsidP="0084541C">
      <w:pPr>
        <w:numPr>
          <w:ilvl w:val="0"/>
          <w:numId w:val="1"/>
        </w:numPr>
      </w:pPr>
      <w:r w:rsidRPr="0084541C">
        <w:t>право на бесплатное получение услуг по содержанию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(</w:t>
      </w:r>
      <w:proofErr w:type="gramStart"/>
      <w:r w:rsidRPr="0084541C">
        <w:t>ч</w:t>
      </w:r>
      <w:proofErr w:type="gramEnd"/>
      <w:r w:rsidRPr="0084541C">
        <w:t>.6 ст.84).</w:t>
      </w:r>
    </w:p>
    <w:p w:rsidR="003A6981" w:rsidRPr="0084541C" w:rsidRDefault="0084541C" w:rsidP="0084541C">
      <w:pPr>
        <w:numPr>
          <w:ilvl w:val="0"/>
          <w:numId w:val="1"/>
        </w:numPr>
      </w:pPr>
      <w:proofErr w:type="gramStart"/>
      <w:r w:rsidRPr="0084541C">
        <w:rPr>
          <w:u w:val="single"/>
        </w:rPr>
        <w:t>право</w:t>
      </w:r>
      <w:r w:rsidRPr="0084541C">
        <w:t xml:space="preserve"> на выбор одного из учебных предметов, курсов, дисциплин (модулей), включенных в основные общеобразовательные программы, [направленных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(модулей)], включённых в основные общеобразовательные программы (ч.2 ст.87);</w:t>
      </w:r>
      <w:proofErr w:type="gramEnd"/>
    </w:p>
    <w:p w:rsidR="0084541C" w:rsidRPr="0084541C" w:rsidRDefault="0084541C" w:rsidP="0084541C">
      <w:pPr>
        <w:pStyle w:val="a5"/>
        <w:numPr>
          <w:ilvl w:val="0"/>
          <w:numId w:val="1"/>
        </w:numPr>
        <w:rPr>
          <w:b/>
        </w:rPr>
      </w:pPr>
      <w:r w:rsidRPr="0084541C">
        <w:rPr>
          <w:b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</w:t>
      </w:r>
      <w:r>
        <w:lastRenderedPageBreak/>
        <w:t>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3. Родители (законные представители) несовершеннолетних обучающихся имеют право: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proofErr w:type="gramStart"/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 xml:space="preserve">5) защищать права и законные интересы </w:t>
      </w:r>
      <w:proofErr w:type="gramStart"/>
      <w:r>
        <w:t>обучающихся</w:t>
      </w:r>
      <w:proofErr w:type="gramEnd"/>
      <w:r>
        <w:t>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 xml:space="preserve">6)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 xml:space="preserve">8) присутствовать при обследовании детей </w:t>
      </w:r>
      <w:proofErr w:type="spellStart"/>
      <w:r>
        <w:t>психолого-медико-педагогической</w:t>
      </w:r>
      <w:proofErr w:type="spellEnd"/>
      <w: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4. Родители (законные представители) несовершеннолетних обучающихся обязаны: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1) обеспечить получение детьми общего образования;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4541C" w:rsidRDefault="0084541C" w:rsidP="0084541C">
      <w:pPr>
        <w:pStyle w:val="a5"/>
      </w:pPr>
    </w:p>
    <w:p w:rsidR="0084541C" w:rsidRDefault="0084541C" w:rsidP="0084541C">
      <w:pPr>
        <w:pStyle w:val="a5"/>
      </w:pPr>
      <w:r>
        <w:t>ПРАВА</w:t>
      </w:r>
    </w:p>
    <w:p w:rsidR="0084541C" w:rsidRDefault="0084541C" w:rsidP="0084541C">
      <w:pPr>
        <w:pStyle w:val="a5"/>
        <w:numPr>
          <w:ilvl w:val="0"/>
          <w:numId w:val="1"/>
        </w:numPr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4541C" w:rsidRDefault="0084541C" w:rsidP="0084541C">
      <w:pPr>
        <w:pStyle w:val="a5"/>
        <w:numPr>
          <w:ilvl w:val="0"/>
          <w:numId w:val="1"/>
        </w:numPr>
      </w:pPr>
    </w:p>
    <w:p w:rsidR="0084541C" w:rsidRDefault="0084541C" w:rsidP="0084541C">
      <w:pPr>
        <w:pStyle w:val="a5"/>
        <w:numPr>
          <w:ilvl w:val="0"/>
          <w:numId w:val="1"/>
        </w:numPr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84541C" w:rsidRDefault="0084541C" w:rsidP="00DA0BF8">
      <w:pPr>
        <w:pStyle w:val="a5"/>
      </w:pPr>
    </w:p>
    <w:p w:rsidR="0084541C" w:rsidRDefault="0084541C"/>
    <w:sectPr w:rsidR="0084541C" w:rsidSect="00BF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BEB"/>
    <w:multiLevelType w:val="hybridMultilevel"/>
    <w:tmpl w:val="A8147AF0"/>
    <w:lvl w:ilvl="0" w:tplc="B9D6B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F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E3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EC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80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6A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44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2B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C2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74DA3"/>
    <w:multiLevelType w:val="hybridMultilevel"/>
    <w:tmpl w:val="38B8728A"/>
    <w:lvl w:ilvl="0" w:tplc="932EF6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03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27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CF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6A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25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04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00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D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4512F"/>
    <w:multiLevelType w:val="hybridMultilevel"/>
    <w:tmpl w:val="7C64AED2"/>
    <w:lvl w:ilvl="0" w:tplc="583EAF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A7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AE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8B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2BC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2C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6B8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AD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09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4541C"/>
    <w:rsid w:val="003A6981"/>
    <w:rsid w:val="0084541C"/>
    <w:rsid w:val="00BF0E8E"/>
    <w:rsid w:val="00DA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горячева</cp:lastModifiedBy>
  <cp:revision>2</cp:revision>
  <dcterms:created xsi:type="dcterms:W3CDTF">2014-03-30T14:32:00Z</dcterms:created>
  <dcterms:modified xsi:type="dcterms:W3CDTF">2014-10-11T16:43:00Z</dcterms:modified>
</cp:coreProperties>
</file>