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BC" w:rsidRPr="003440BC" w:rsidRDefault="003440BC" w:rsidP="003440B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5ED8A8" wp14:editId="0FAA90A2">
            <wp:simplePos x="0" y="0"/>
            <wp:positionH relativeFrom="column">
              <wp:posOffset>-784860</wp:posOffset>
            </wp:positionH>
            <wp:positionV relativeFrom="paragraph">
              <wp:posOffset>-462915</wp:posOffset>
            </wp:positionV>
            <wp:extent cx="17240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81" y="21312"/>
                <wp:lineTo x="21481" y="0"/>
                <wp:lineTo x="0" y="0"/>
              </wp:wrapPolygon>
            </wp:wrapTight>
            <wp:docPr id="4" name="Рисунок 7" descr="http://im4-tub-ru.yandex.net/i?id=152128276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52128276-4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</w:t>
      </w:r>
      <w:bookmarkStart w:id="0" w:name="_GoBack"/>
      <w:bookmarkEnd w:id="0"/>
      <w:r w:rsidR="00AD2E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Рекомендации родителям</w:t>
      </w:r>
    </w:p>
    <w:p w:rsidR="003440BC" w:rsidRDefault="003440BC" w:rsidP="003440B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0BC" w:rsidRPr="003440BC" w:rsidRDefault="003440BC" w:rsidP="00AD2E06">
      <w:pPr>
        <w:spacing w:after="24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3440B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Развивающие игры из подручных материалов - играем и развиваем ребёнка дома</w:t>
      </w:r>
    </w:p>
    <w:p w:rsidR="003440BC" w:rsidRPr="003440BC" w:rsidRDefault="003440BC" w:rsidP="0034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развитию малыша могут не только красивые пособия из дорогого магазина, но и самые обычные, примитивные на первый взгляд вещи. Наверняка в вашем хозяйстве найдутся запасы отслуживших свое пуговиц, картонные коробки от конфет, прищепки, капсулы от «киндер-сюрпризов» и другие мелочи. Взяв эти предметы, вы можете провести с ребенком много интересных развивающих игр.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Маленькие завинчивающиеся бутылочки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Спрячьте внутрь мелкие игрушки или конфеты, часть бутылочек оставьте пустыми. Предложите малышу угадать, в каких бутылочках спрятаны игрушки. Будет очень хорошо, если он сам догадается потрясти бутылочку и послушать, есть ли там что- нибудь. После того как все предметы будут извлечены, попросите малыша закрыть бутылочки.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слуховое внимание и мелкую моторику рук.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Баночки от крема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отвинтить все крышечки, а затем, перемешав их, снова закрыть. Можно играть с тремя-пятью баночками и более. Обратите внимание: все баночки должны быть разными, чтобы к каждой из них подходила только своя крышка.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зрительное восприятие, зрительную память, мелкую моторику рук.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Прищепки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Прикрепите прищепки к картонному кругу, чтобы получилось «солнце» или «цветок». Можно оформить игрушку в виде ежика, у которого прищепки играют роль иголок. Предложите ребенку снять все прищепки, а затем прикрепить обратно. Если прищепок много, они разного цвета и конфигурации, то дети сами могут придумать множество поделок.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мелкую моторику рук, зрительно-двигательную координацию.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Мешочки, наполненные крупой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Сшейте 10-15 маленьких мешочков и наполните их горохом, фасолью, рисом и другой крупой. Должно получиться по два-три мешочка с одним и тем же наполнителем. Предложите ребенку найти на ощупь одинаковые мешочки. Вместо мешочков можно использовать детские носочки самого маленького размера, в качестве наполнителя – вату, скомканную бумагу, спички, крахмал и др.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мелкую моторику рук, тактильное восприятие.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Рукава от старой одежды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Отрежьте от старой одежды рукав с манжетой, застегивающейся на пуговицу. Зашейте по линии отреза. Положите в получившийся «чудесный мешочек» мягкие и твердые игрушки; маленькие кубики, шарики, пуговицы и др. Предложите ребенку найти все мягкое или твердое, все шарики, пуговицы и т. п. Еще один вариант игры: ребенок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опускает руку в мешочек, берет любую игрушку и называет ее. После этого вынимает игрушку из мешочка и проверяет, правильно ли он узнал игрушку.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мелкую моторику рук, тактильное восприятие.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Открытки и коробки от конфет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Возьмите крышку от конфетной коробки и обрежьте края, получится прямоугольная картинка. Разрежьте картинку на 2-3 части для трехлетнего ребенка, на 3-4 части для ребенка 4 лет, на множество кусочков для ребят постарше. Покажите ребенку рисунок, а затем «сломайте» и предложите «починить». Вырежьте в картинке лезвием квадратные, треугольные, прямоугольные «окошки». Получится «дырявый коврик» и комплект «заплаток». Предложите ребенку закрыть «дырки» с помощью «заплаток», т. е. расставить все на свои места.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зрительное восприятие, пространственную ориентировку, зрительно-двигательную координацию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Пуговицы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Смешайте несколько различных комплектов пуговиц и предложите ребенку их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ассортировать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внимание, восприятие.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Складывайте пуговицы в стопочки (башенки). Соревнуйтесь с ребенком, чья стопочка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выше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зрительно-моторную координацию, моторику рук.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Положите на стол множество разнообразных пуговиц. Попросите ребенка выбрать все красные; все маленькие;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внимание.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Маркер для белой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доски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Рисовать можно на листе пластмассы, на зеркале и стекле, линолеуме и т. п. Такой маркер хорошо рисует на гладких поверхностях и легко стирается. Предложите малышу дорисовать колеса к машине, стебельки к цветам, веревочки к воздушным шарикам, изобразить домик, змею, волны и Нарисуйтете, как летят птицы, идет дождь, падают яблоки с веток, валит дым из трубы. Обязательно комментируйте рисование, придумывайте сюжет, обыгрывайте нарисованное. Детям очень нравится стирать рисунки, водя пальчиком по линиям.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игры маркер желательно убирать, в противном случае разрисованными могут оказаться не требующие того поверхности.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графические навыки, воображение, зрительнодвигательную координацию, стимулирует речевую активность.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Крупа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Наполните коробку от обуви или небольшой пластмассовый таз фасолью, нелущеным горохом, гречкой, спрячьте на дно ракушки, мелкие игрушки или конфеты. Предложите ребенку помешать крупу, достать игрушки и снова спрятать. Очень хорошо, если малыш будет действовать не одной, а двумя руками. Покройте тонким слоем пластилина лист картона или дно крышки от банки. Предложите малышу выложить рисунок из зернышек: орнаменты, буквы, цифры, геометрические фигуры и любые другие рисунки. Зерна легко вдавливаются в пластилин.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развивают мелкую моторику рук, воображение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Засушенные листья 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Соберите осенние листья с разных деревьев и кустарников. Предложите ребенку найти одинаковые листочки. Также можно наклейть листья на картон в виде букета или кроны дерева. Еще одна идея: попросите малыша обвести лист карандашом по контуру.И, наконец, наклейте лист на бумагу и превратите его в интересный предмет, дорисовав необходимые детали (от 5 лет).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развивают мелкую моторику рук, воображение.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Картон, обрезки плотной ткани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Вырежьте геометрические фигуры, буквы и т. п. Предложите ребенку узнать фигуры на ощупь.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тактильное восприятие, является профилактикой дисграфии.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Фигуры используются в качестве мозаики; из геометрических и абстрактных фигур можно сделать аппликацию.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мелкую моторику рук, воображение, восприятие пространства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Старые журналы и газеты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малышу (от 2 лет) отрывать, комкать газету и бросать «снежки» в цель – коробку, корзину и т. п.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развивает координацию движений, общую и мелкую моторику.</w:t>
      </w:r>
      <w:r w:rsidRPr="0034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8A642A" wp14:editId="4C314A57">
            <wp:simplePos x="0" y="0"/>
            <wp:positionH relativeFrom="column">
              <wp:posOffset>1329690</wp:posOffset>
            </wp:positionH>
            <wp:positionV relativeFrom="paragraph">
              <wp:posOffset>5080635</wp:posOffset>
            </wp:positionV>
            <wp:extent cx="3219450" cy="2277745"/>
            <wp:effectExtent l="0" t="0" r="0" b="0"/>
            <wp:wrapTight wrapText="bothSides">
              <wp:wrapPolygon edited="0">
                <wp:start x="0" y="0"/>
                <wp:lineTo x="0" y="21498"/>
                <wp:lineTo x="21472" y="21498"/>
                <wp:lineTo x="21472" y="0"/>
                <wp:lineTo x="0" y="0"/>
              </wp:wrapPolygon>
            </wp:wrapTight>
            <wp:docPr id="5" name="Рисунок 8" descr="http://im3-tub-ru.yandex.net/i?id=427654124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427654124-37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28" w:rsidRDefault="00244928" w:rsidP="003440BC"/>
    <w:sectPr w:rsidR="00244928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BC"/>
    <w:rsid w:val="00244928"/>
    <w:rsid w:val="003440BC"/>
    <w:rsid w:val="00AD2E06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2012-10-30T20:10:00Z</dcterms:created>
  <dcterms:modified xsi:type="dcterms:W3CDTF">2012-11-03T16:47:00Z</dcterms:modified>
</cp:coreProperties>
</file>