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59" w:rsidRPr="008930D7" w:rsidRDefault="001116A4" w:rsidP="001D0159">
      <w:pPr>
        <w:keepNext/>
        <w:widowControl w:val="0"/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1D0159" w:rsidRPr="008930D7">
        <w:rPr>
          <w:b/>
          <w:bCs/>
          <w:i/>
          <w:sz w:val="32"/>
          <w:szCs w:val="32"/>
        </w:rPr>
        <w:t>Муниципальное общеобразовательное учреждение</w:t>
      </w:r>
    </w:p>
    <w:p w:rsidR="001D0159" w:rsidRPr="008930D7" w:rsidRDefault="004478D6" w:rsidP="001D0159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«С</w:t>
      </w:r>
      <w:r w:rsidR="001D0159" w:rsidRPr="008930D7">
        <w:rPr>
          <w:b/>
          <w:bCs/>
          <w:i/>
          <w:sz w:val="32"/>
          <w:szCs w:val="32"/>
        </w:rPr>
        <w:t>редняя общеобразовательная школа №40</w:t>
      </w:r>
      <w:r>
        <w:rPr>
          <w:b/>
          <w:bCs/>
          <w:i/>
          <w:sz w:val="32"/>
          <w:szCs w:val="32"/>
        </w:rPr>
        <w:t>»</w:t>
      </w:r>
    </w:p>
    <w:p w:rsidR="001D0159" w:rsidRDefault="001D0159" w:rsidP="001D0159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1D0159" w:rsidRDefault="001D0159" w:rsidP="001D0159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1D0159" w:rsidRPr="008930D7" w:rsidRDefault="001D0159" w:rsidP="001D0159">
      <w:pPr>
        <w:rPr>
          <w:sz w:val="32"/>
          <w:szCs w:val="32"/>
        </w:rPr>
      </w:pPr>
    </w:p>
    <w:p w:rsidR="001D0159" w:rsidRPr="008930D7" w:rsidRDefault="001D0159" w:rsidP="001D0159">
      <w:pPr>
        <w:jc w:val="center"/>
        <w:rPr>
          <w:sz w:val="44"/>
          <w:szCs w:val="44"/>
        </w:rPr>
      </w:pPr>
      <w:r w:rsidRPr="008930D7">
        <w:rPr>
          <w:sz w:val="44"/>
          <w:szCs w:val="44"/>
        </w:rPr>
        <w:t>Доклад</w:t>
      </w:r>
    </w:p>
    <w:p w:rsidR="001D0159" w:rsidRPr="008930D7" w:rsidRDefault="001D0159" w:rsidP="001D0159">
      <w:pPr>
        <w:jc w:val="center"/>
        <w:rPr>
          <w:sz w:val="44"/>
          <w:szCs w:val="44"/>
        </w:rPr>
      </w:pPr>
      <w:r w:rsidRPr="008930D7">
        <w:rPr>
          <w:sz w:val="44"/>
          <w:szCs w:val="44"/>
        </w:rPr>
        <w:t>на МО учителей кафедры эстетического воспитания</w:t>
      </w:r>
    </w:p>
    <w:p w:rsidR="001D0159" w:rsidRDefault="001D0159" w:rsidP="001D0159">
      <w:pPr>
        <w:jc w:val="center"/>
        <w:rPr>
          <w:sz w:val="44"/>
          <w:szCs w:val="44"/>
        </w:rPr>
      </w:pPr>
      <w:r w:rsidRPr="008930D7">
        <w:rPr>
          <w:sz w:val="44"/>
          <w:szCs w:val="44"/>
        </w:rPr>
        <w:t>на тему «</w:t>
      </w:r>
      <w:r>
        <w:rPr>
          <w:sz w:val="44"/>
          <w:szCs w:val="44"/>
        </w:rPr>
        <w:t>Интегрированное изучение дисциплин</w:t>
      </w:r>
      <w:r w:rsidRPr="008930D7">
        <w:rPr>
          <w:sz w:val="44"/>
          <w:szCs w:val="44"/>
        </w:rPr>
        <w:t>»</w:t>
      </w:r>
    </w:p>
    <w:p w:rsidR="001D0159" w:rsidRDefault="001D0159" w:rsidP="001D0159">
      <w:pPr>
        <w:jc w:val="center"/>
        <w:rPr>
          <w:sz w:val="44"/>
          <w:szCs w:val="44"/>
        </w:rPr>
      </w:pPr>
    </w:p>
    <w:p w:rsidR="001D0159" w:rsidRDefault="001D0159" w:rsidP="001D0159">
      <w:pPr>
        <w:jc w:val="center"/>
        <w:rPr>
          <w:sz w:val="44"/>
          <w:szCs w:val="44"/>
        </w:rPr>
      </w:pPr>
    </w:p>
    <w:p w:rsidR="001D0159" w:rsidRPr="008930D7" w:rsidRDefault="001D0159" w:rsidP="001D0159">
      <w:pPr>
        <w:jc w:val="center"/>
        <w:rPr>
          <w:sz w:val="44"/>
          <w:szCs w:val="44"/>
        </w:rPr>
      </w:pPr>
    </w:p>
    <w:p w:rsidR="001D0159" w:rsidRPr="008930D7" w:rsidRDefault="001D0159" w:rsidP="001D0159">
      <w:pPr>
        <w:ind w:left="4248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8930D7">
        <w:rPr>
          <w:sz w:val="36"/>
          <w:szCs w:val="36"/>
        </w:rPr>
        <w:t>Учитель: Полушкина М.И.</w:t>
      </w:r>
    </w:p>
    <w:p w:rsidR="001D0159" w:rsidRPr="008930D7" w:rsidRDefault="001D0159" w:rsidP="001D0159">
      <w:pPr>
        <w:rPr>
          <w:sz w:val="32"/>
          <w:szCs w:val="32"/>
        </w:rPr>
      </w:pPr>
    </w:p>
    <w:p w:rsidR="001D0159" w:rsidRDefault="001D0159" w:rsidP="001D0159">
      <w:pPr>
        <w:rPr>
          <w:sz w:val="32"/>
          <w:szCs w:val="32"/>
        </w:rPr>
      </w:pPr>
    </w:p>
    <w:p w:rsidR="001D0159" w:rsidRDefault="001D0159" w:rsidP="001D0159">
      <w:pPr>
        <w:rPr>
          <w:sz w:val="32"/>
          <w:szCs w:val="32"/>
        </w:rPr>
      </w:pPr>
    </w:p>
    <w:p w:rsidR="001D0159" w:rsidRDefault="001D0159" w:rsidP="001D0159">
      <w:pPr>
        <w:rPr>
          <w:sz w:val="32"/>
          <w:szCs w:val="32"/>
        </w:rPr>
      </w:pPr>
    </w:p>
    <w:p w:rsidR="001D0159" w:rsidRDefault="001D0159" w:rsidP="001D0159">
      <w:pPr>
        <w:rPr>
          <w:sz w:val="32"/>
          <w:szCs w:val="32"/>
        </w:rPr>
      </w:pPr>
    </w:p>
    <w:p w:rsidR="001D0159" w:rsidRPr="004478D6" w:rsidRDefault="004478D6" w:rsidP="004478D6">
      <w:pPr>
        <w:jc w:val="center"/>
        <w:rPr>
          <w:b/>
          <w:sz w:val="32"/>
          <w:szCs w:val="32"/>
        </w:rPr>
      </w:pPr>
      <w:r w:rsidRPr="004478D6">
        <w:rPr>
          <w:b/>
          <w:sz w:val="32"/>
          <w:szCs w:val="32"/>
        </w:rPr>
        <w:t>Г. Саранск</w:t>
      </w:r>
    </w:p>
    <w:p w:rsidR="001D0159" w:rsidRPr="008930D7" w:rsidRDefault="001D0159" w:rsidP="001D0159">
      <w:pPr>
        <w:jc w:val="center"/>
        <w:rPr>
          <w:sz w:val="32"/>
          <w:szCs w:val="32"/>
        </w:rPr>
      </w:pPr>
      <w:r w:rsidRPr="008930D7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1</w:t>
      </w:r>
      <w:r w:rsidRPr="008930D7">
        <w:rPr>
          <w:b/>
          <w:bCs/>
          <w:sz w:val="32"/>
          <w:szCs w:val="32"/>
        </w:rPr>
        <w:t xml:space="preserve"> - 201</w:t>
      </w:r>
      <w:r>
        <w:rPr>
          <w:b/>
          <w:bCs/>
          <w:sz w:val="32"/>
          <w:szCs w:val="32"/>
        </w:rPr>
        <w:t>2</w:t>
      </w:r>
      <w:r w:rsidRPr="008930D7">
        <w:rPr>
          <w:b/>
          <w:bCs/>
          <w:sz w:val="32"/>
          <w:szCs w:val="32"/>
        </w:rPr>
        <w:t xml:space="preserve">  учебный год</w:t>
      </w:r>
    </w:p>
    <w:p w:rsidR="001D0159" w:rsidRDefault="001D0159" w:rsidP="001D0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6A4" w:rsidRPr="001116A4" w:rsidRDefault="001D0159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r w:rsidR="001116A4" w:rsidRPr="001116A4">
        <w:rPr>
          <w:rFonts w:ascii="Courier New" w:eastAsia="Times New Roman" w:hAnsi="Courier New" w:cs="Courier New"/>
          <w:sz w:val="20"/>
          <w:szCs w:val="20"/>
        </w:rPr>
        <w:t>На  развитие  педагогической  идеи  процесса  интеграции  существенно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влияет прогресс нау</w:t>
      </w:r>
      <w:r w:rsidR="0075513A">
        <w:rPr>
          <w:rFonts w:ascii="Courier New" w:eastAsia="Times New Roman" w:hAnsi="Courier New" w:cs="Courier New"/>
          <w:sz w:val="20"/>
          <w:szCs w:val="20"/>
        </w:rPr>
        <w:t xml:space="preserve">чного познания. Интеграция тесно </w:t>
      </w:r>
      <w:r w:rsidRPr="001116A4">
        <w:rPr>
          <w:rFonts w:ascii="Courier New" w:eastAsia="Times New Roman" w:hAnsi="Courier New" w:cs="Courier New"/>
          <w:sz w:val="20"/>
          <w:szCs w:val="20"/>
        </w:rPr>
        <w:t>связана с</w:t>
      </w:r>
      <w:r w:rsidR="0075513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40D77">
        <w:rPr>
          <w:rFonts w:ascii="Courier New" w:eastAsia="Times New Roman" w:hAnsi="Courier New" w:cs="Courier New"/>
          <w:sz w:val="20"/>
          <w:szCs w:val="20"/>
        </w:rPr>
        <w:t>д</w:t>
      </w:r>
      <w:r w:rsidRPr="001116A4">
        <w:rPr>
          <w:rFonts w:ascii="Courier New" w:eastAsia="Times New Roman" w:hAnsi="Courier New" w:cs="Courier New"/>
          <w:sz w:val="20"/>
          <w:szCs w:val="20"/>
        </w:rPr>
        <w:t>ифференциацией.  Эти процессы отражаются  на  построении  системы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учебных предметов и поиске способов обобщения знаний учащихся.   «Интеграция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- есть процесс сближения и связи  наук,  происходящий  наряду  с  процессами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дифференциации.  Процесс  интеграции  представляет   собой   высокую   форму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воплощения межпредметных связей на качественно новой ступени обучения».         </w:t>
      </w:r>
      <w:r w:rsidR="00C40D7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75513A">
        <w:rPr>
          <w:rFonts w:ascii="Courier New" w:eastAsia="Times New Roman" w:hAnsi="Courier New" w:cs="Courier New"/>
          <w:sz w:val="20"/>
          <w:szCs w:val="20"/>
        </w:rPr>
        <w:t>К</w:t>
      </w:r>
      <w:r w:rsidRPr="001116A4">
        <w:rPr>
          <w:rFonts w:ascii="Courier New" w:eastAsia="Times New Roman" w:hAnsi="Courier New" w:cs="Courier New"/>
          <w:sz w:val="20"/>
          <w:szCs w:val="20"/>
        </w:rPr>
        <w:t>орни  процесса</w:t>
      </w:r>
      <w:r w:rsidR="0075513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интеграции лежат в далеком  прошлом  классической  педагогики  и  связаны  с</w:t>
      </w:r>
      <w:r w:rsidR="0075513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идеей  межпредметных  связей.  В  основе  своей  идея  межпредметных  связей</w:t>
      </w:r>
      <w:r w:rsidR="0075513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родилась в ходе поиска путей  отражения  целостности  природы  в  содержании</w:t>
      </w:r>
      <w:r w:rsidR="0075513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учебного материала.</w:t>
      </w:r>
    </w:p>
    <w:p w:rsidR="001116A4" w:rsidRPr="001116A4" w:rsidRDefault="00C40D77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1116A4" w:rsidRPr="001116A4">
        <w:rPr>
          <w:rFonts w:ascii="Courier New" w:eastAsia="Times New Roman" w:hAnsi="Courier New" w:cs="Courier New"/>
          <w:sz w:val="20"/>
          <w:szCs w:val="20"/>
        </w:rPr>
        <w:t xml:space="preserve">         Со второй половины 80-х годов интегративные подходы в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отечественном  образовании  вновь  начинают  играть  доминирующее  значение.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Как правило, используются четыре основных подхода: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-    объединяют  содержание  образования  отдельных   дисциплин   в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интегративные курсы (родиноведение, мир сведение);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-  решают все дисциплины изучать  только  в  творчески  развивающей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парадигме (интеграция по методу);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-    переводят  образовательный  процесс  на  компьютерную   основу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(интеграция по технологии);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-   договариваются   об   общих   для   всех   педагогов   способах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коммуникативного общения с учащимися на уроках (герменевтика).</w:t>
      </w:r>
    </w:p>
    <w:p w:rsidR="001116A4" w:rsidRPr="001116A4" w:rsidRDefault="0075513A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1116A4" w:rsidRPr="001116A4">
        <w:rPr>
          <w:rFonts w:ascii="Courier New" w:eastAsia="Times New Roman" w:hAnsi="Courier New" w:cs="Courier New"/>
          <w:sz w:val="20"/>
          <w:szCs w:val="20"/>
        </w:rPr>
        <w:t>Создаются и новые предметы как изначально синтетического</w:t>
      </w:r>
      <w:r w:rsidR="00C40D7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116A4" w:rsidRPr="001116A4">
        <w:rPr>
          <w:rFonts w:ascii="Courier New" w:eastAsia="Times New Roman" w:hAnsi="Courier New" w:cs="Courier New"/>
          <w:sz w:val="20"/>
          <w:szCs w:val="20"/>
        </w:rPr>
        <w:t>характера  ("Мировая   художественная   культура"),    так     искусственно</w:t>
      </w:r>
      <w:r w:rsidR="00C40D7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116A4" w:rsidRPr="001116A4">
        <w:rPr>
          <w:rFonts w:ascii="Courier New" w:eastAsia="Times New Roman" w:hAnsi="Courier New" w:cs="Courier New"/>
          <w:sz w:val="20"/>
          <w:szCs w:val="20"/>
        </w:rPr>
        <w:t>сконструированные метапредметы ("Знак",  "Число", "Символ").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Таким  образом,  стремление  к   интеграции   учебного   материала,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несомненно,  является  естественной  и  ведущей  тенденцией   всемирного   и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отечественного образовательного процесса.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И в настоящее время проблеме  интеграции  вновь  уделяется  большое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внимание в процессе организации обучения и образования.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921FD7" w:rsidRPr="001116A4">
        <w:rPr>
          <w:rFonts w:ascii="Courier New" w:eastAsia="Times New Roman" w:hAnsi="Courier New" w:cs="Courier New"/>
          <w:sz w:val="20"/>
          <w:szCs w:val="20"/>
        </w:rPr>
        <w:t>Однако  интеграция как явление</w:t>
      </w:r>
      <w:r w:rsidR="00921FD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21FD7" w:rsidRPr="001116A4">
        <w:rPr>
          <w:rFonts w:ascii="Courier New" w:eastAsia="Times New Roman" w:hAnsi="Courier New" w:cs="Courier New"/>
          <w:sz w:val="20"/>
          <w:szCs w:val="20"/>
        </w:rPr>
        <w:t>появилась прежде всего в Большой науке, в фундаментальных  и  прикладных  её</w:t>
      </w:r>
      <w:r w:rsidR="00921FD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21FD7" w:rsidRPr="001116A4">
        <w:rPr>
          <w:rFonts w:ascii="Courier New" w:eastAsia="Times New Roman" w:hAnsi="Courier New" w:cs="Courier New"/>
          <w:sz w:val="20"/>
          <w:szCs w:val="20"/>
        </w:rPr>
        <w:t xml:space="preserve">отраслях.  </w:t>
      </w:r>
      <w:r w:rsidRPr="001116A4">
        <w:rPr>
          <w:rFonts w:ascii="Courier New" w:eastAsia="Times New Roman" w:hAnsi="Courier New" w:cs="Courier New"/>
          <w:sz w:val="20"/>
          <w:szCs w:val="20"/>
        </w:rPr>
        <w:t>А в настоящее время под интеграцией в</w:t>
      </w:r>
      <w:r w:rsidR="00C40D7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современной школе понимается одно  из  направлений  активных  поисков  новых</w:t>
      </w:r>
      <w:r w:rsidR="00C40D7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педагогических  решений,  способствующих  улучшению  дел  в  ней,  развитию</w:t>
      </w:r>
      <w:r w:rsidR="00C40D7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творческих потенциалов педагогических коллективов  и  отдельных  учителей  с</w:t>
      </w:r>
      <w:r w:rsidR="00C40D7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целью более эффективного и разумного воздействия на учащихся</w:t>
      </w:r>
      <w:r w:rsidR="00C40D77">
        <w:rPr>
          <w:rFonts w:ascii="Courier New" w:eastAsia="Times New Roman" w:hAnsi="Courier New" w:cs="Courier New"/>
          <w:sz w:val="20"/>
          <w:szCs w:val="20"/>
        </w:rPr>
        <w:t>.</w:t>
      </w:r>
      <w:r w:rsidR="0075513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Интеграция  как  педагогическое  явление  имеет  давние   традиции.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В чём же заключается суть интеграции в обучении?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Применительно к системе обучения "интеграция" как  понятие  может  принимать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два значения: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во-первых,  это создание у школьников целостного  представления  об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окружающем мире (здесь интеграция рассматривается как цель обучения);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во-вторых, это  нахождение  общей  платформы  сближения  предметных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знаний (здесь интеграция - средство обучения).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Интеграция предметов в современной  школе  -  одно  из  направлений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активных поисков новых педагогических решений, способствующих улучшению  дел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в  ней,  развитию  творческих  потенциалов  педагогических   коллективов   и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отдельных учителей с  целью  более  эффективного  воздействия  на  учащихся.</w:t>
      </w:r>
    </w:p>
    <w:p w:rsidR="001116A4" w:rsidRPr="001116A4" w:rsidRDefault="00080C15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Интеграция  как  явление  появилась,  прежде  всего</w:t>
      </w:r>
      <w:r>
        <w:rPr>
          <w:rFonts w:ascii="Courier New" w:eastAsia="Times New Roman" w:hAnsi="Courier New" w:cs="Courier New"/>
          <w:sz w:val="20"/>
          <w:szCs w:val="20"/>
        </w:rPr>
        <w:t>,</w:t>
      </w:r>
      <w:r w:rsidRPr="001116A4">
        <w:rPr>
          <w:rFonts w:ascii="Courier New" w:eastAsia="Times New Roman" w:hAnsi="Courier New" w:cs="Courier New"/>
          <w:sz w:val="20"/>
          <w:szCs w:val="20"/>
        </w:rPr>
        <w:t xml:space="preserve">  в  "большой"  науке,  в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фундаментальных и прикладных  её  отраслях.   Она  возникла  на  фоне  своей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противоположности - дифференциации наук  и  их  отраслей,  растущего  объема</w:t>
      </w:r>
    </w:p>
    <w:p w:rsidR="001116A4" w:rsidRPr="001116A4" w:rsidRDefault="00080C15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знаний  к  требованиям</w:t>
      </w:r>
      <w:r w:rsidRPr="001116A4">
        <w:rPr>
          <w:rFonts w:ascii="Courier New" w:eastAsia="Times New Roman" w:hAnsi="Courier New" w:cs="Courier New"/>
          <w:sz w:val="20"/>
          <w:szCs w:val="20"/>
        </w:rPr>
        <w:t xml:space="preserve"> в  каждой  отрасли,   ведущих  к   углублению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специализации в науках и внутри науки,  неизбежному  при углублении  сужению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круга профессиональных  интересов  узких  специалистов,  перестающих  подчас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понимать друг друга,  рождению на этой  базе   все  нового  и  нового  числа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наук,  отпочковавшихся от  одного древа, бывшего прежде единым.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Таким образом,  интеграция между учебными  предметами  не  отрицает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предметной системы.   Она является  возможным  путем  ее  совершенствования,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преодоление  недостатков  и  направлена   на   углубление   взаимосвязей   и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взаимозависимостей между предметами.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Задача  педагогической  науки   -   помочь   учителю   осуществлять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интегрирование,  направленное  на  восстановление  и  объединение  отдельных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элементов и частей разных предметов в единое целое при однотипности целей  и</w:t>
      </w:r>
    </w:p>
    <w:p w:rsidR="00C40D77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функций обучения.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Многолетние наблюдения показывают,  что учащиеся,  получив </w:t>
      </w:r>
      <w:r w:rsidR="0075513A">
        <w:rPr>
          <w:rFonts w:ascii="Courier New" w:eastAsia="Times New Roman" w:hAnsi="Courier New" w:cs="Courier New"/>
          <w:sz w:val="20"/>
          <w:szCs w:val="20"/>
        </w:rPr>
        <w:t>п</w:t>
      </w:r>
      <w:r w:rsidRPr="001116A4">
        <w:rPr>
          <w:rFonts w:ascii="Courier New" w:eastAsia="Times New Roman" w:hAnsi="Courier New" w:cs="Courier New"/>
          <w:sz w:val="20"/>
          <w:szCs w:val="20"/>
        </w:rPr>
        <w:t>одготовку  по  тем  или  иным</w:t>
      </w:r>
      <w:r w:rsidR="00C40D7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предметам,  затрудняются применять "частные"  знания,  умения  при  изучении</w:t>
      </w:r>
      <w:r w:rsidR="00C40D7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 xml:space="preserve">других предметов на практике.  Им  не  хватает  </w:t>
      </w:r>
      <w:r w:rsidR="00080C15">
        <w:rPr>
          <w:rFonts w:ascii="Courier New" w:eastAsia="Times New Roman" w:hAnsi="Courier New" w:cs="Courier New"/>
          <w:sz w:val="20"/>
          <w:szCs w:val="20"/>
        </w:rPr>
        <w:t xml:space="preserve">умений </w:t>
      </w:r>
      <w:r w:rsidRPr="001116A4">
        <w:rPr>
          <w:rFonts w:ascii="Courier New" w:eastAsia="Times New Roman" w:hAnsi="Courier New" w:cs="Courier New"/>
          <w:sz w:val="20"/>
          <w:szCs w:val="20"/>
        </w:rPr>
        <w:t>переносить полученные знания в сходные или  иные  ситуации.  Все  это</w:t>
      </w:r>
      <w:r w:rsidR="00C40D7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происходит из-за взаимной несогласованности  занятий  по  различным  учебным</w:t>
      </w:r>
      <w:r w:rsidR="00C40D7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предметам начальной школы.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В данном случае игнорируется закономерность,  заключающаяся в  том,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что интеграция - не смена  деятельности  и  простое  перенесение  знаний  из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одного  предмета  в  другой,  а   процесс   создания   новых   дидактических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эквивалентов, отражающих тенденции интеграции современного научного знания.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В настоящее время используются различные способы  интеграции.  Это,</w:t>
      </w:r>
    </w:p>
    <w:p w:rsidR="001116A4" w:rsidRPr="001116A4" w:rsidRDefault="00080C15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прежде всего</w:t>
      </w:r>
      <w:r>
        <w:rPr>
          <w:rFonts w:ascii="Courier New" w:eastAsia="Times New Roman" w:hAnsi="Courier New" w:cs="Courier New"/>
          <w:sz w:val="20"/>
          <w:szCs w:val="20"/>
        </w:rPr>
        <w:t>,</w:t>
      </w:r>
      <w:r w:rsidRPr="001116A4">
        <w:rPr>
          <w:rFonts w:ascii="Courier New" w:eastAsia="Times New Roman" w:hAnsi="Courier New" w:cs="Courier New"/>
          <w:sz w:val="20"/>
          <w:szCs w:val="20"/>
        </w:rPr>
        <w:t xml:space="preserve"> объединение нескольких учебных дисциплин в  единый  предмет.  </w:t>
      </w:r>
      <w:r w:rsidR="001116A4" w:rsidRPr="001116A4">
        <w:rPr>
          <w:rFonts w:ascii="Courier New" w:eastAsia="Times New Roman" w:hAnsi="Courier New" w:cs="Courier New"/>
          <w:sz w:val="20"/>
          <w:szCs w:val="20"/>
        </w:rPr>
        <w:t>И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следует иметь в виду, что  различные  способы  осуществления  интеграции  не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могут быть абстрактно хорошими или плохими. Суть проблемы в  том,  чтобы  не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отвергать один из них и применять другой, а  ввести  систему  интеграционных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мер с учётом возрастных особенностей учащихся всех уровней образования.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Введение такой системы, не отвергающей дифференциацию в обучении, а</w:t>
      </w:r>
    </w:p>
    <w:p w:rsidR="001939A8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дополняющую её, может, быть в большей степени, чем</w:t>
      </w:r>
      <w:r w:rsidR="001939A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традиционное   предметное   обучение,   способствовать   воспитанию   широко</w:t>
      </w:r>
      <w:r w:rsidR="001939A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эрудированного молодого  человека,   обладающего  целостным  мировоззрением,</w:t>
      </w:r>
      <w:r w:rsidR="001939A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способностью самостоятельно систематизировать  имеющиеся  у  него  знания  и</w:t>
      </w:r>
      <w:r w:rsidR="001939A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нетрадиционно подходить к решению различных проблем.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Создание у школьника целостного представления  об  окружающем  мире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рассматривается как цель обучения. Интеграция как цель должна  дать  ученику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те же  знания,  которые  отражают  связанность  отдельных  частей  мира  как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системы, научить ребёнка  с  первых  шагов  обучения  представлять  мир  как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единое целое, в котором все элементы  взаимосвязаны.  Реализация  этой  цели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должна начаться уже в начальной школе.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Интеграция также - средство получения новых представлений на  стыке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традиционных предметных знаний.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В первую очередь они  призвана  дополнить  незнание  на  стыке  уже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имеющихся дифференцированных знаний,  установить  существующие  связи  между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ними.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Она направлена на  развитие  эрудиции  обучающихся,  на  обновление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существующей узкой специализации в обучении. В то  же  время  интеграция  не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должна заменить обучение классическим учебным  предметам,  она  должна  лишь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соединить получаемые знания в единую систему.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Интеграция в школе носит  количественный  характер,  т.е.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немного обо всём и  это  значит,  что  дети  получают  всё  новые  и  новые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представления о, понятиях,  систематически  дополняя  и  расширяя  круг  уже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имеющихся знаний. Для этого необходима способность  к  синтезу  разрозненных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знаний и умений. Результатом же обучения выступает необходимость знать  "всё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о немногом", а это уже специализация на новом интеграционном уровне.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В конечном счёте, интеграция должна  способствовать  воссоединению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целостности мировосприятия - единства мира и человека, живущего в нём и  его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познающего, единство земли и космоса, природы и человека. Здесь имеет  место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общегуманистическая  основа  процесса  -  постановка  в  центр  современного</w:t>
      </w:r>
    </w:p>
    <w:p w:rsidR="001939A8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человека, с его местом и ролью</w:t>
      </w:r>
      <w:r w:rsidR="00080C15">
        <w:rPr>
          <w:rFonts w:ascii="Courier New" w:eastAsia="Times New Roman" w:hAnsi="Courier New" w:cs="Courier New"/>
          <w:sz w:val="20"/>
          <w:szCs w:val="20"/>
        </w:rPr>
        <w:t xml:space="preserve"> в природной и социальной среде</w:t>
      </w:r>
      <w:r w:rsidRPr="001116A4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Для интеграции в обучении  и  воспитании  существуют  как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благоприятные,  так  и  неблагоприятные  факторы.  Эти  факторы  во   многом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определяют тактику интеграции. К позитивным факторам следует,  прежде  всего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отнести наличие больших потенциальных возможностей в развитии интеллекта</w:t>
      </w:r>
      <w:r w:rsidR="001939A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ребёнка, которые в традиционном обучении используются недостаточно.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Первый же негативный фактор - ограниченное число учебных  предметов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- можно компенсировать тем, что содержание  небольшого   объёма  усваиваемых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знаний должно отражать действительную картину мира, взаимосвязь её частей.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И второй негативный фактор - трудность  изложения  интегрированного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курса так, чтобы детали данного возраста было понятно и интересно.         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При интеграции возрастает темп изложения учебного  материала,  что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концентрирует внимание учащихся и стимулирует их</w:t>
      </w:r>
      <w:r w:rsidR="001939A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познавательную деятельность.  Снимается проблема отношения</w:t>
      </w:r>
      <w:r w:rsidR="001939A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учащихся   к   "мелкому",    "второстепенному"   предмету    и   существенно</w:t>
      </w:r>
      <w:r w:rsidR="001939A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облегчается система контроля. Интеграция способствует  формированию  научной</w:t>
      </w:r>
      <w:r w:rsidR="001939A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116A4">
        <w:rPr>
          <w:rFonts w:ascii="Courier New" w:eastAsia="Times New Roman" w:hAnsi="Courier New" w:cs="Courier New"/>
          <w:sz w:val="20"/>
          <w:szCs w:val="20"/>
        </w:rPr>
        <w:t>картины мира.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Таким образом, интеграция учебных предметов  представляется  весьма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lastRenderedPageBreak/>
        <w:t>перспективным средством совершенствования учебного плана и тем самым -  всей</w:t>
      </w:r>
    </w:p>
    <w:p w:rsidR="001116A4" w:rsidRPr="001116A4" w:rsidRDefault="001939A8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системы образования</w:t>
      </w:r>
      <w:r w:rsidR="001116A4" w:rsidRPr="001116A4">
        <w:rPr>
          <w:rFonts w:ascii="Courier New" w:eastAsia="Times New Roman" w:hAnsi="Courier New" w:cs="Courier New"/>
          <w:sz w:val="20"/>
          <w:szCs w:val="20"/>
        </w:rPr>
        <w:t xml:space="preserve">.        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Поскольку интеграция – это не самоцель, а определенная система в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деятельности учителя, то должен быть и вполне конкретный результат</w:t>
      </w: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и</w:t>
      </w:r>
      <w:r w:rsidR="00080C15">
        <w:rPr>
          <w:rFonts w:ascii="Courier New" w:eastAsia="Times New Roman" w:hAnsi="Courier New" w:cs="Courier New"/>
          <w:sz w:val="20"/>
          <w:szCs w:val="20"/>
        </w:rPr>
        <w:t>нтегрированного обучения</w:t>
      </w:r>
      <w:r w:rsidR="0075513A">
        <w:rPr>
          <w:rFonts w:ascii="Courier New" w:eastAsia="Times New Roman" w:hAnsi="Courier New" w:cs="Courier New"/>
          <w:sz w:val="20"/>
          <w:szCs w:val="20"/>
        </w:rPr>
        <w:t>: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. В повышении уровня знаний по предмету, который проявляется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  в глубине усваиваемых понятий, закономерности за счет их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  многогранной </w:t>
      </w:r>
      <w:r w:rsidR="00080C15">
        <w:rPr>
          <w:rFonts w:ascii="Courier New" w:eastAsia="Times New Roman" w:hAnsi="Courier New" w:cs="Courier New"/>
          <w:sz w:val="20"/>
          <w:szCs w:val="20"/>
        </w:rPr>
        <w:t>интерпре</w:t>
      </w:r>
      <w:r w:rsidR="00080C15" w:rsidRPr="001116A4">
        <w:rPr>
          <w:rFonts w:ascii="Courier New" w:eastAsia="Times New Roman" w:hAnsi="Courier New" w:cs="Courier New"/>
          <w:sz w:val="20"/>
          <w:szCs w:val="20"/>
        </w:rPr>
        <w:t>тации</w:t>
      </w:r>
      <w:r w:rsidRPr="001116A4">
        <w:rPr>
          <w:rFonts w:ascii="Courier New" w:eastAsia="Times New Roman" w:hAnsi="Courier New" w:cs="Courier New"/>
          <w:sz w:val="20"/>
          <w:szCs w:val="20"/>
        </w:rPr>
        <w:t xml:space="preserve"> с использованием сведений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  интегрируемых наук.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. В изменении уровня интеллектуальной деятельности,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  обеспечиваемого рассмотрением учебного материала с позиции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  ведущей идеи, установлением естественных взаимосвязей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  между изучаемыми проблемами.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. В эмоциональном развитии учащихся, основанном на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  привлечении музыке, живописи, лепки, литературы и т.д.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. В росте познавательного интереса школьников, проявляемого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  в желании активной и самостоятельной работы на уроке.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. Во включении учащихся в творческою деятельность,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  результатом которой могут быть их собственные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  стихотворения, рисунки, панно, поделки,  являющиеся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  отражением личностного отношения к тем или иным явлениям и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  процессам.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16A4" w:rsidRPr="001116A4" w:rsidRDefault="001116A4" w:rsidP="0075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>Результаты интеграции.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1. Знания приобретают качества системности.</w:t>
      </w:r>
    </w:p>
    <w:p w:rsidR="001116A4" w:rsidRPr="001116A4" w:rsidRDefault="00080C15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2. </w:t>
      </w:r>
      <w:r w:rsidR="001116A4" w:rsidRPr="001116A4">
        <w:rPr>
          <w:rFonts w:ascii="Courier New" w:eastAsia="Times New Roman" w:hAnsi="Courier New" w:cs="Courier New"/>
          <w:sz w:val="20"/>
          <w:szCs w:val="20"/>
        </w:rPr>
        <w:t>Умения становятся обобщенными, способствуют комплексному применению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знаний, их синтезу, переносу идей и методов из одной науки в другую,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что лежит в основе творческого подхода к научной, художественной </w:t>
      </w:r>
      <w:r w:rsidR="00080C15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1116A4">
        <w:rPr>
          <w:rFonts w:ascii="Courier New" w:eastAsia="Times New Roman" w:hAnsi="Courier New" w:cs="Courier New"/>
          <w:sz w:val="20"/>
          <w:szCs w:val="20"/>
        </w:rPr>
        <w:t>деятельности человека в современных условиях.</w:t>
      </w:r>
    </w:p>
    <w:p w:rsidR="001116A4" w:rsidRPr="001116A4" w:rsidRDefault="00080C15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1116A4" w:rsidRPr="001116A4">
        <w:rPr>
          <w:rFonts w:ascii="Courier New" w:eastAsia="Times New Roman" w:hAnsi="Courier New" w:cs="Courier New"/>
          <w:sz w:val="20"/>
          <w:szCs w:val="20"/>
        </w:rPr>
        <w:t>3.Усиливается   мировоззренческая   направленность   познавательных</w:t>
      </w:r>
    </w:p>
    <w:p w:rsidR="001116A4" w:rsidRPr="001116A4" w:rsidRDefault="00080C15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1116A4" w:rsidRPr="001116A4">
        <w:rPr>
          <w:rFonts w:ascii="Courier New" w:eastAsia="Times New Roman" w:hAnsi="Courier New" w:cs="Courier New"/>
          <w:sz w:val="20"/>
          <w:szCs w:val="20"/>
        </w:rPr>
        <w:t>интересов учащихся.</w:t>
      </w:r>
    </w:p>
    <w:p w:rsidR="001116A4" w:rsidRPr="001116A4" w:rsidRDefault="00080C15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1116A4" w:rsidRPr="001116A4">
        <w:rPr>
          <w:rFonts w:ascii="Courier New" w:eastAsia="Times New Roman" w:hAnsi="Courier New" w:cs="Courier New"/>
          <w:sz w:val="20"/>
          <w:szCs w:val="20"/>
        </w:rPr>
        <w:t>4.Более эффективно формируются их убежде</w:t>
      </w:r>
      <w:r>
        <w:rPr>
          <w:rFonts w:ascii="Courier New" w:eastAsia="Times New Roman" w:hAnsi="Courier New" w:cs="Courier New"/>
          <w:sz w:val="20"/>
          <w:szCs w:val="20"/>
        </w:rPr>
        <w:t xml:space="preserve">ния и достигается </w:t>
      </w:r>
      <w:r w:rsidR="001116A4" w:rsidRPr="001116A4">
        <w:rPr>
          <w:rFonts w:ascii="Courier New" w:eastAsia="Times New Roman" w:hAnsi="Courier New" w:cs="Courier New"/>
          <w:sz w:val="20"/>
          <w:szCs w:val="20"/>
        </w:rPr>
        <w:t>всестороннее развитие личности.</w:t>
      </w:r>
    </w:p>
    <w:p w:rsidR="001116A4" w:rsidRPr="001116A4" w:rsidRDefault="00080C15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1116A4" w:rsidRPr="001116A4">
        <w:rPr>
          <w:rFonts w:ascii="Courier New" w:eastAsia="Times New Roman" w:hAnsi="Courier New" w:cs="Courier New"/>
          <w:sz w:val="20"/>
          <w:szCs w:val="20"/>
        </w:rPr>
        <w:t>5. Способствует оптимизации, интенсификации учебной и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116A4" w:rsidRPr="001116A4">
        <w:rPr>
          <w:rFonts w:ascii="Courier New" w:eastAsia="Times New Roman" w:hAnsi="Courier New" w:cs="Courier New"/>
          <w:sz w:val="20"/>
          <w:szCs w:val="20"/>
        </w:rPr>
        <w:t>педагогической         деятельности.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116A4" w:rsidRPr="001116A4" w:rsidRDefault="001116A4" w:rsidP="00B91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6A4">
        <w:rPr>
          <w:rFonts w:ascii="Courier New" w:eastAsia="Times New Roman" w:hAnsi="Courier New" w:cs="Courier New"/>
          <w:sz w:val="20"/>
          <w:szCs w:val="20"/>
        </w:rPr>
        <w:t xml:space="preserve">                                 </w:t>
      </w:r>
    </w:p>
    <w:p w:rsidR="001116A4" w:rsidRPr="001116A4" w:rsidRDefault="001116A4" w:rsidP="001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sectPr w:rsidR="001116A4" w:rsidRPr="001116A4" w:rsidSect="0061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6A4"/>
    <w:rsid w:val="00080C15"/>
    <w:rsid w:val="000E761B"/>
    <w:rsid w:val="001116A4"/>
    <w:rsid w:val="001939A8"/>
    <w:rsid w:val="001A3ADE"/>
    <w:rsid w:val="001D0159"/>
    <w:rsid w:val="00251119"/>
    <w:rsid w:val="004478D6"/>
    <w:rsid w:val="0053593E"/>
    <w:rsid w:val="0061009D"/>
    <w:rsid w:val="0075513A"/>
    <w:rsid w:val="00921FD7"/>
    <w:rsid w:val="00B91CB2"/>
    <w:rsid w:val="00C34619"/>
    <w:rsid w:val="00C4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9D"/>
  </w:style>
  <w:style w:type="paragraph" w:styleId="1">
    <w:name w:val="heading 1"/>
    <w:basedOn w:val="a"/>
    <w:link w:val="10"/>
    <w:uiPriority w:val="9"/>
    <w:qFormat/>
    <w:rsid w:val="00111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6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116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16A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11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16A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school40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Полушкина </dc:creator>
  <cp:keywords/>
  <dc:description/>
  <cp:lastModifiedBy>Admin</cp:lastModifiedBy>
  <cp:revision>10</cp:revision>
  <dcterms:created xsi:type="dcterms:W3CDTF">2013-05-20T10:05:00Z</dcterms:created>
  <dcterms:modified xsi:type="dcterms:W3CDTF">2014-08-26T06:14:00Z</dcterms:modified>
</cp:coreProperties>
</file>