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A2F" w:rsidRDefault="00656B06" w:rsidP="00192A2F">
      <w:pPr>
        <w:jc w:val="center"/>
        <w:rPr>
          <w:rFonts w:ascii="Comic Sans MS" w:hAnsi="Comic Sans MS"/>
          <w:b/>
          <w:sz w:val="28"/>
        </w:rPr>
      </w:pPr>
      <w:r w:rsidRPr="00192A2F">
        <w:rPr>
          <w:rFonts w:ascii="Comic Sans MS" w:hAnsi="Comic Sans MS"/>
          <w:b/>
          <w:sz w:val="28"/>
        </w:rPr>
        <w:t>Тригонометрическая форма записи</w:t>
      </w:r>
    </w:p>
    <w:p w:rsidR="00B21047" w:rsidRDefault="00656B06" w:rsidP="00192A2F">
      <w:pPr>
        <w:jc w:val="center"/>
        <w:rPr>
          <w:rFonts w:ascii="Comic Sans MS" w:hAnsi="Comic Sans MS"/>
          <w:b/>
          <w:sz w:val="28"/>
        </w:rPr>
      </w:pPr>
      <w:r w:rsidRPr="00192A2F">
        <w:rPr>
          <w:rFonts w:ascii="Comic Sans MS" w:hAnsi="Comic Sans MS"/>
          <w:b/>
          <w:sz w:val="28"/>
        </w:rPr>
        <w:t>комплексного числа.</w:t>
      </w:r>
    </w:p>
    <w:p w:rsidR="00192A2F" w:rsidRPr="00192A2F" w:rsidRDefault="00192A2F" w:rsidP="00192A2F">
      <w:pPr>
        <w:jc w:val="center"/>
        <w:rPr>
          <w:rFonts w:ascii="Comic Sans MS" w:hAnsi="Comic Sans MS"/>
          <w:b/>
          <w:sz w:val="16"/>
        </w:rPr>
      </w:pPr>
    </w:p>
    <w:p w:rsidR="00656B06" w:rsidRPr="00192A2F" w:rsidRDefault="00656B06" w:rsidP="00192A2F">
      <w:pPr>
        <w:ind w:firstLine="567"/>
        <w:jc w:val="both"/>
        <w:rPr>
          <w:rFonts w:ascii="Comic Sans MS" w:hAnsi="Comic Sans MS"/>
        </w:rPr>
      </w:pPr>
      <w:r w:rsidRPr="00192A2F">
        <w:rPr>
          <w:rFonts w:ascii="Comic Sans MS" w:hAnsi="Comic Sans MS"/>
        </w:rPr>
        <w:t>Геометрическую интерпретацию комплексного числа впер</w:t>
      </w:r>
      <w:r w:rsidR="00146A93" w:rsidRPr="00192A2F">
        <w:rPr>
          <w:rFonts w:ascii="Comic Sans MS" w:hAnsi="Comic Sans MS"/>
        </w:rPr>
        <w:t>вые дал Карл Гаусс (1832 г.) После этого комплексные числа вошли в математику наравне с действительными и др</w:t>
      </w:r>
      <w:r w:rsidR="00146A93" w:rsidRPr="00192A2F">
        <w:rPr>
          <w:rFonts w:ascii="Comic Sans MS" w:hAnsi="Comic Sans MS"/>
        </w:rPr>
        <w:t>у</w:t>
      </w:r>
      <w:r w:rsidR="00146A93" w:rsidRPr="00192A2F">
        <w:rPr>
          <w:rFonts w:ascii="Comic Sans MS" w:hAnsi="Comic Sans MS"/>
        </w:rPr>
        <w:t>гими числами.</w:t>
      </w:r>
    </w:p>
    <w:p w:rsidR="00192A2F" w:rsidRPr="00192A2F" w:rsidRDefault="00146A93" w:rsidP="00192A2F">
      <w:pPr>
        <w:ind w:firstLine="567"/>
        <w:jc w:val="both"/>
        <w:rPr>
          <w:rFonts w:ascii="Comic Sans MS" w:hAnsi="Comic Sans MS"/>
        </w:rPr>
      </w:pPr>
      <w:r w:rsidRPr="00192A2F">
        <w:rPr>
          <w:rFonts w:ascii="Comic Sans MS" w:hAnsi="Comic Sans MS"/>
        </w:rPr>
        <w:t xml:space="preserve">Пусть дано произвольное комплексное число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omic Sans MS"/>
          </w:rPr>
          <m:t>+</m:t>
        </m:r>
        <m:r>
          <w:rPr>
            <w:rFonts w:ascii="Cambria Math" w:hAnsi="Cambria Math"/>
          </w:rPr>
          <m:t>bi</m:t>
        </m:r>
      </m:oMath>
      <w:r w:rsidRPr="00192A2F">
        <w:rPr>
          <w:rFonts w:ascii="Comic Sans MS" w:hAnsi="Comic Sans MS"/>
        </w:rPr>
        <w:t xml:space="preserve">, где a и </w:t>
      </w:r>
      <w:r w:rsidRPr="00192A2F">
        <w:rPr>
          <w:rFonts w:ascii="Comic Sans MS" w:hAnsi="Comic Sans MS"/>
          <w:lang w:val="en-US"/>
        </w:rPr>
        <w:t>b</w:t>
      </w:r>
      <w:r w:rsidRPr="00192A2F">
        <w:rPr>
          <w:rFonts w:ascii="Comic Sans MS" w:hAnsi="Comic Sans MS"/>
        </w:rPr>
        <w:t xml:space="preserve"> – действительные числа, т.е.</w:t>
      </w:r>
      <w:r w:rsidR="00192A2F" w:rsidRPr="00192A2F">
        <w:rPr>
          <w:rFonts w:ascii="Comic Sans MS" w:hAnsi="Comic Sans MS"/>
        </w:rPr>
        <w:t xml:space="preserve"> любое комплексное число однозначно определяется парой действительных чисел.</w:t>
      </w:r>
    </w:p>
    <w:p w:rsidR="00192A2F" w:rsidRPr="00192A2F" w:rsidRDefault="00192A2F" w:rsidP="00192A2F">
      <w:pPr>
        <w:ind w:firstLine="567"/>
        <w:jc w:val="both"/>
        <w:rPr>
          <w:rFonts w:ascii="Comic Sans MS" w:hAnsi="Comic Sans MS"/>
        </w:rPr>
      </w:pPr>
      <w:r w:rsidRPr="00192A2F">
        <w:rPr>
          <w:rFonts w:ascii="Comic Sans MS" w:hAnsi="Comic Sans MS"/>
        </w:rPr>
        <w:t>Таким образом, комплексное число можно записать в виде пары чисел:</w:t>
      </w:r>
    </w:p>
    <w:p w:rsidR="00192A2F" w:rsidRPr="00192A2F" w:rsidRDefault="00192A2F" w:rsidP="00192A2F">
      <w:pPr>
        <w:ind w:firstLine="567"/>
        <w:jc w:val="both"/>
        <w:rPr>
          <w:rFonts w:ascii="Comic Sans MS" w:hAnsi="Comic Sans MS"/>
          <w:lang w:val="en-US"/>
        </w:rPr>
      </w:pPr>
      <m:oMath>
        <m:r>
          <w:rPr>
            <w:rFonts w:ascii="Cambria Math" w:hAnsi="Cambria Math"/>
          </w:rPr>
          <m:t>a</m:t>
        </m:r>
        <m:r>
          <w:rPr>
            <w:rFonts w:ascii="Cambria Math" w:hAnsi="Comic Sans MS"/>
            <w:lang w:val="en-US"/>
          </w:rPr>
          <m:t>+</m:t>
        </m:r>
        <m:r>
          <w:rPr>
            <w:rFonts w:ascii="Cambria Math" w:hAnsi="Cambria Math"/>
          </w:rPr>
          <m:t>bi</m:t>
        </m:r>
      </m:oMath>
      <w:r w:rsidRPr="00522A5C">
        <w:rPr>
          <w:rFonts w:ascii="Comic Sans MS" w:hAnsi="Comic Sans MS"/>
          <w:lang w:val="en-US"/>
        </w:rPr>
        <w:t xml:space="preserve"> - (a, b)</w:t>
      </w:r>
    </w:p>
    <w:p w:rsidR="00192A2F" w:rsidRPr="00522A5C" w:rsidRDefault="00192A2F" w:rsidP="00192A2F">
      <w:pPr>
        <w:ind w:firstLine="567"/>
        <w:jc w:val="both"/>
        <w:rPr>
          <w:rFonts w:ascii="Comic Sans MS" w:hAnsi="Comic Sans MS"/>
          <w:lang w:val="en-US"/>
        </w:rPr>
      </w:pPr>
      <m:oMath>
        <m:r>
          <w:rPr>
            <w:rFonts w:ascii="Cambria Math" w:hAnsi="Cambria Math"/>
          </w:rPr>
          <m:t>b</m:t>
        </m:r>
        <m:r>
          <w:rPr>
            <w:rFonts w:ascii="Cambria Math" w:hAnsi="Comic Sans MS"/>
            <w:lang w:val="en-US"/>
          </w:rPr>
          <m:t>+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i</m:t>
        </m:r>
      </m:oMath>
      <w:r w:rsidRPr="00522A5C">
        <w:rPr>
          <w:rFonts w:ascii="Comic Sans MS" w:hAnsi="Comic Sans MS"/>
          <w:lang w:val="en-US"/>
        </w:rPr>
        <w:t xml:space="preserve"> - (</w:t>
      </w:r>
      <w:r w:rsidRPr="00192A2F">
        <w:rPr>
          <w:rFonts w:ascii="Comic Sans MS" w:hAnsi="Comic Sans MS"/>
          <w:lang w:val="en-US"/>
        </w:rPr>
        <w:t>b</w:t>
      </w:r>
      <w:r w:rsidRPr="00522A5C">
        <w:rPr>
          <w:rFonts w:ascii="Comic Sans MS" w:hAnsi="Comic Sans MS"/>
          <w:lang w:val="en-US"/>
        </w:rPr>
        <w:t xml:space="preserve">, </w:t>
      </w:r>
      <w:r w:rsidRPr="00192A2F">
        <w:rPr>
          <w:rFonts w:ascii="Comic Sans MS" w:hAnsi="Comic Sans MS"/>
          <w:lang w:val="en-US"/>
        </w:rPr>
        <w:t>a</w:t>
      </w:r>
      <w:r w:rsidRPr="00522A5C">
        <w:rPr>
          <w:rFonts w:ascii="Comic Sans MS" w:hAnsi="Comic Sans MS"/>
          <w:lang w:val="en-US"/>
        </w:rPr>
        <w:t>)</w:t>
      </w:r>
    </w:p>
    <w:p w:rsidR="00192A2F" w:rsidRPr="00192A2F" w:rsidRDefault="002F646E" w:rsidP="00192A2F">
      <w:pPr>
        <w:tabs>
          <w:tab w:val="left" w:pos="1065"/>
        </w:tabs>
        <w:ind w:firstLine="567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group id="_x0000_s1040" style="position:absolute;left:0;text-align:left;margin-left:3.05pt;margin-top:43.55pt;width:149.35pt;height:136.3pt;z-index:251672576" coordorigin="628,6120" coordsize="2987,2726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990;top:6375;width:15;height:1995;flip:y" o:connectortype="straight">
              <v:stroke endarrow="block"/>
            </v:shape>
            <v:shape id="_x0000_s1027" type="#_x0000_t32" style="position:absolute;left:825;top:8130;width:2430;height:0" o:connectortype="straight">
              <v:stroke endarrow="block"/>
            </v:shape>
            <v:shape id="_x0000_s1028" type="#_x0000_t32" style="position:absolute;left:990;top:7335;width:1290;height:795;flip:y" o:connectortype="straight">
              <v:stroke endarrow="block"/>
            </v:shape>
            <v:shape id="_x0000_s1029" type="#_x0000_t32" style="position:absolute;left:2265;top:7335;width:0;height:795" o:connectortype="straight">
              <v:stroke dashstyle="dash"/>
            </v:shape>
            <v:shape id="_x0000_s1030" type="#_x0000_t32" style="position:absolute;left:1005;top:7335;width:1275;height:0;flip:x" o:connectortype="straight">
              <v:stroke dashstyle="dash"/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31" type="#_x0000_t19" style="position:absolute;left:1395;top:7890;width:143;height:24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3045;top:8010;width:570;height:765" stroked="f">
              <v:fill opacity="0"/>
              <v:textbox style="mso-next-textbox:#_x0000_s1032">
                <w:txbxContent>
                  <w:p w:rsidR="00192A2F" w:rsidRPr="00192A2F" w:rsidRDefault="00192A2F">
                    <w:pPr>
                      <w:rPr>
                        <w:lang w:val="en-US"/>
                      </w:rPr>
                    </w:pPr>
                    <w:proofErr w:type="spellStart"/>
                    <w:r>
                      <w:t>x</w:t>
                    </w:r>
                    <w:proofErr w:type="spellEnd"/>
                  </w:p>
                </w:txbxContent>
              </v:textbox>
            </v:shape>
            <v:shape id="_x0000_s1033" type="#_x0000_t202" style="position:absolute;left:660;top:6120;width:570;height:765" stroked="f">
              <v:fill opacity="0"/>
              <v:textbox style="mso-next-textbox:#_x0000_s1033">
                <w:txbxContent>
                  <w:p w:rsidR="00192A2F" w:rsidRPr="00192A2F" w:rsidRDefault="00192A2F" w:rsidP="00192A2F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y</w:t>
                    </w:r>
                    <w:proofErr w:type="gramEnd"/>
                  </w:p>
                </w:txbxContent>
              </v:textbox>
            </v:shape>
            <v:shape id="_x0000_s1034" type="#_x0000_t202" style="position:absolute;left:2083;top:7991;width:570;height:765" stroked="f">
              <v:fill opacity="0"/>
              <v:textbox style="mso-next-textbox:#_x0000_s1034">
                <w:txbxContent>
                  <w:p w:rsidR="00192A2F" w:rsidRPr="00192A2F" w:rsidRDefault="00192A2F" w:rsidP="00192A2F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035" type="#_x0000_t202" style="position:absolute;left:658;top:7106;width:570;height:765" stroked="f">
              <v:fill opacity="0"/>
              <v:textbox style="mso-next-textbox:#_x0000_s1035">
                <w:txbxContent>
                  <w:p w:rsidR="00192A2F" w:rsidRPr="00192A2F" w:rsidRDefault="0057525A" w:rsidP="00192A2F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036" type="#_x0000_t202" style="position:absolute;left:628;top:8081;width:570;height:765" stroked="f">
              <v:fill opacity="0"/>
              <v:textbox style="mso-next-textbox:#_x0000_s1036">
                <w:txbxContent>
                  <w:p w:rsidR="0057525A" w:rsidRPr="0057525A" w:rsidRDefault="0057525A" w:rsidP="0057525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037" type="#_x0000_t202" style="position:absolute;left:1468;top:7676;width:570;height:765" stroked="f">
              <v:fill opacity="0"/>
              <v:textbox style="mso-next-textbox:#_x0000_s1037">
                <w:txbxContent>
                  <w:p w:rsidR="0057525A" w:rsidRPr="0057525A" w:rsidRDefault="0057525A" w:rsidP="0057525A">
                    <w:pPr>
                      <w:rPr>
                        <w:lang w:val="en-US"/>
                      </w:rPr>
                    </w:pPr>
                    <w:r>
                      <w:t>φ</w:t>
                    </w:r>
                  </w:p>
                </w:txbxContent>
              </v:textbox>
            </v:shape>
            <v:shape id="_x0000_s1038" type="#_x0000_t202" style="position:absolute;left:2173;top:7001;width:992;height:765" stroked="f">
              <v:fill opacity="0"/>
              <v:textbox style="mso-next-textbox:#_x0000_s1038">
                <w:txbxContent>
                  <w:p w:rsidR="0057525A" w:rsidRPr="0057525A" w:rsidRDefault="0057525A" w:rsidP="0057525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(</w:t>
                    </w:r>
                    <w:proofErr w:type="gramStart"/>
                    <w:r>
                      <w:rPr>
                        <w:lang w:val="en-US"/>
                      </w:rPr>
                      <w:t>a</w:t>
                    </w:r>
                    <w:proofErr w:type="gramEnd"/>
                    <w:r>
                      <w:rPr>
                        <w:lang w:val="en-US"/>
                      </w:rPr>
                      <w:t>, b)</w:t>
                    </w:r>
                  </w:p>
                </w:txbxContent>
              </v:textbox>
            </v:shape>
            <v:shape id="_x0000_s1039" type="#_x0000_t202" style="position:absolute;left:1558;top:7271;width:570;height:765" stroked="f">
              <v:fill opacity="0"/>
              <v:textbox style="mso-next-textbox:#_x0000_s1039">
                <w:txbxContent>
                  <w:p w:rsidR="0057525A" w:rsidRPr="0057525A" w:rsidRDefault="0057525A" w:rsidP="0057525A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r</w:t>
                    </w:r>
                    <w:proofErr w:type="gramEnd"/>
                  </w:p>
                </w:txbxContent>
              </v:textbox>
            </v:shape>
          </v:group>
        </w:pict>
      </w:r>
      <w:r w:rsidR="00192A2F" w:rsidRPr="00192A2F">
        <w:rPr>
          <w:rFonts w:ascii="Comic Sans MS" w:hAnsi="Comic Sans MS"/>
        </w:rPr>
        <w:t>Это означает, что любому комплексное число мы можем однозначно представить точкой на плоскости, которую будем называть комплексной плоскостью.</w:t>
      </w:r>
    </w:p>
    <w:p w:rsidR="00192A2F" w:rsidRDefault="0057525A" w:rsidP="0057525A">
      <w:pPr>
        <w:tabs>
          <w:tab w:val="left" w:pos="1065"/>
          <w:tab w:val="left" w:pos="2977"/>
        </w:tabs>
        <w:ind w:left="2977"/>
        <w:jc w:val="both"/>
        <w:rPr>
          <w:rFonts w:ascii="Comic Sans MS" w:hAnsi="Comic Sans MS"/>
        </w:rPr>
      </w:pPr>
      <w:r w:rsidRPr="0057525A">
        <w:rPr>
          <w:rFonts w:ascii="Comic Sans MS" w:hAnsi="Comic Sans MS"/>
        </w:rPr>
        <w:t xml:space="preserve">Ось ОХ называется действительной осью, ось ОУ – мнимой </w:t>
      </w:r>
      <w:r>
        <w:rPr>
          <w:rFonts w:ascii="Comic Sans MS" w:hAnsi="Comic Sans MS"/>
        </w:rPr>
        <w:t>осью.</w:t>
      </w:r>
    </w:p>
    <w:p w:rsidR="0057525A" w:rsidRDefault="0057525A" w:rsidP="0057525A">
      <w:pPr>
        <w:tabs>
          <w:tab w:val="left" w:pos="1065"/>
        </w:tabs>
        <w:ind w:left="2977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Иначе эту точку мы можем задать радиус-вектором, проведенным из начала координат в эту точку, </w:t>
      </w:r>
      <w:proofErr w:type="gramStart"/>
      <w:r>
        <w:rPr>
          <w:rFonts w:ascii="Comic Sans MS" w:hAnsi="Comic Sans MS"/>
        </w:rPr>
        <w:t>кот</w:t>
      </w:r>
      <w:r>
        <w:rPr>
          <w:rFonts w:ascii="Comic Sans MS" w:hAnsi="Comic Sans MS"/>
        </w:rPr>
        <w:t>о</w:t>
      </w:r>
      <w:r>
        <w:rPr>
          <w:rFonts w:ascii="Comic Sans MS" w:hAnsi="Comic Sans MS"/>
        </w:rPr>
        <w:t>рый</w:t>
      </w:r>
      <w:proofErr w:type="gramEnd"/>
      <w:r>
        <w:rPr>
          <w:rFonts w:ascii="Comic Sans MS" w:hAnsi="Comic Sans MS"/>
        </w:rPr>
        <w:t xml:space="preserve"> в свою очередь однозначно о</w:t>
      </w:r>
      <w:r>
        <w:rPr>
          <w:rFonts w:ascii="Comic Sans MS" w:hAnsi="Comic Sans MS"/>
        </w:rPr>
        <w:t>п</w:t>
      </w:r>
      <w:r>
        <w:rPr>
          <w:rFonts w:ascii="Comic Sans MS" w:hAnsi="Comic Sans MS"/>
        </w:rPr>
        <w:t>ределяется своей длиной и углом</w:t>
      </w:r>
    </w:p>
    <w:p w:rsidR="0057525A" w:rsidRDefault="0057525A" w:rsidP="0057525A">
      <w:pPr>
        <w:tabs>
          <w:tab w:val="left" w:pos="106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>между радиус-вектором и положительным направлением действительной оси.</w:t>
      </w:r>
    </w:p>
    <w:p w:rsidR="0057525A" w:rsidRDefault="0057525A" w:rsidP="0057525A">
      <w:pPr>
        <w:tabs>
          <w:tab w:val="left" w:pos="1065"/>
        </w:tabs>
        <w:jc w:val="both"/>
        <w:rPr>
          <w:rFonts w:ascii="Comic Sans MS" w:hAnsi="Comic Sans MS"/>
        </w:rPr>
      </w:pPr>
      <w:r w:rsidRPr="00AC11CE">
        <w:rPr>
          <w:rFonts w:ascii="Comic Sans MS" w:hAnsi="Comic Sans MS"/>
          <w:b/>
        </w:rPr>
        <w:t>Определение.</w:t>
      </w:r>
      <w:r>
        <w:rPr>
          <w:rFonts w:ascii="Comic Sans MS" w:hAnsi="Comic Sans MS"/>
        </w:rPr>
        <w:t xml:space="preserve"> </w:t>
      </w:r>
      <w:r w:rsidRPr="00AC11CE">
        <w:rPr>
          <w:rFonts w:ascii="Comic Sans MS" w:hAnsi="Comic Sans MS"/>
          <w:i/>
          <w:u w:val="single"/>
        </w:rPr>
        <w:t>Модулем комплексного числа</w:t>
      </w:r>
      <w:r>
        <w:rPr>
          <w:rFonts w:ascii="Comic Sans MS" w:hAnsi="Comic Sans MS"/>
        </w:rPr>
        <w:t xml:space="preserve"> называется длина радиус-вектора, проведенного из начала координат в точку, соответствующую данному </w:t>
      </w:r>
      <w:r w:rsidR="00AC11CE">
        <w:rPr>
          <w:rFonts w:ascii="Comic Sans MS" w:hAnsi="Comic Sans MS"/>
        </w:rPr>
        <w:t>комплексному</w:t>
      </w:r>
      <w:r>
        <w:rPr>
          <w:rFonts w:ascii="Comic Sans MS" w:hAnsi="Comic Sans MS"/>
        </w:rPr>
        <w:t xml:space="preserve"> числу на плоскости.</w:t>
      </w:r>
    </w:p>
    <w:p w:rsidR="0057525A" w:rsidRPr="0057525A" w:rsidRDefault="00AC11CE" w:rsidP="00AC11CE">
      <w:pPr>
        <w:tabs>
          <w:tab w:val="left" w:pos="1065"/>
        </w:tabs>
        <w:ind w:firstLine="567"/>
        <w:jc w:val="both"/>
        <w:rPr>
          <w:rFonts w:ascii="Comic Sans MS" w:hAnsi="Comic Sans MS"/>
        </w:rPr>
      </w:pPr>
      <w:r>
        <w:rPr>
          <w:rFonts w:ascii="Comic Sans MS" w:hAnsi="Comic Sans MS"/>
        </w:rPr>
        <w:t>Для любого комплексного числа модуль определен о</w:t>
      </w:r>
      <w:r>
        <w:rPr>
          <w:rFonts w:ascii="Comic Sans MS" w:hAnsi="Comic Sans MS"/>
        </w:rPr>
        <w:t>д</w:t>
      </w:r>
      <w:r>
        <w:rPr>
          <w:rFonts w:ascii="Comic Sans MS" w:hAnsi="Comic Sans MS"/>
        </w:rPr>
        <w:t>нозначно.</w:t>
      </w:r>
    </w:p>
    <w:p w:rsidR="00146A93" w:rsidRDefault="00146A93" w:rsidP="00192A2F">
      <w:pPr>
        <w:jc w:val="both"/>
        <w:rPr>
          <w:rFonts w:ascii="Comic Sans MS" w:hAnsi="Comic Sans MS"/>
        </w:rPr>
      </w:pPr>
      <w:r w:rsidRPr="00192A2F">
        <w:rPr>
          <w:rFonts w:ascii="Comic Sans MS" w:hAnsi="Comic Sans MS"/>
        </w:rPr>
        <w:lastRenderedPageBreak/>
        <w:t xml:space="preserve"> </w:t>
      </w:r>
      <w:r w:rsidR="00AC11CE" w:rsidRPr="00AC11CE">
        <w:rPr>
          <w:rFonts w:ascii="Comic Sans MS" w:hAnsi="Comic Sans MS"/>
          <w:b/>
        </w:rPr>
        <w:t>Определение.</w:t>
      </w:r>
      <w:r w:rsidR="00AC11CE">
        <w:rPr>
          <w:rFonts w:ascii="Comic Sans MS" w:hAnsi="Comic Sans MS"/>
        </w:rPr>
        <w:t xml:space="preserve"> </w:t>
      </w:r>
      <w:r w:rsidR="00AC11CE" w:rsidRPr="00AC11CE">
        <w:rPr>
          <w:rFonts w:ascii="Comic Sans MS" w:hAnsi="Comic Sans MS"/>
          <w:i/>
          <w:u w:val="single"/>
        </w:rPr>
        <w:t>Аргументом комплексного числа</w:t>
      </w:r>
      <w:r w:rsidR="00AC11CE">
        <w:rPr>
          <w:rFonts w:ascii="Comic Sans MS" w:hAnsi="Comic Sans MS"/>
        </w:rPr>
        <w:t xml:space="preserve"> называется величина угла между радиус-вектором, изображающим да</w:t>
      </w:r>
      <w:r w:rsidR="00AC11CE">
        <w:rPr>
          <w:rFonts w:ascii="Comic Sans MS" w:hAnsi="Comic Sans MS"/>
        </w:rPr>
        <w:t>н</w:t>
      </w:r>
      <w:r w:rsidR="00AC11CE">
        <w:rPr>
          <w:rFonts w:ascii="Comic Sans MS" w:hAnsi="Comic Sans MS"/>
        </w:rPr>
        <w:t>ное комплексное число, и положительным направлением действительной оси, при этом: величина берется полож</w:t>
      </w:r>
      <w:r w:rsidR="00AC11CE">
        <w:rPr>
          <w:rFonts w:ascii="Comic Sans MS" w:hAnsi="Comic Sans MS"/>
        </w:rPr>
        <w:t>и</w:t>
      </w:r>
      <w:r w:rsidR="00AC11CE">
        <w:rPr>
          <w:rFonts w:ascii="Comic Sans MS" w:hAnsi="Comic Sans MS"/>
        </w:rPr>
        <w:t xml:space="preserve">тельная, если направление отсчета </w:t>
      </w:r>
      <w:proofErr w:type="gramStart"/>
      <w:r w:rsidR="00AC11CE">
        <w:rPr>
          <w:rFonts w:ascii="Comic Sans MS" w:hAnsi="Comic Sans MS"/>
        </w:rPr>
        <w:t>против</w:t>
      </w:r>
      <w:proofErr w:type="gramEnd"/>
      <w:r w:rsidR="00AC11CE">
        <w:rPr>
          <w:rFonts w:ascii="Comic Sans MS" w:hAnsi="Comic Sans MS"/>
        </w:rPr>
        <w:t xml:space="preserve"> </w:t>
      </w:r>
      <w:proofErr w:type="gramStart"/>
      <w:r w:rsidR="00AC11CE">
        <w:rPr>
          <w:rFonts w:ascii="Comic Sans MS" w:hAnsi="Comic Sans MS"/>
        </w:rPr>
        <w:t>часовой</w:t>
      </w:r>
      <w:proofErr w:type="gramEnd"/>
      <w:r w:rsidR="00AC11CE">
        <w:rPr>
          <w:rFonts w:ascii="Comic Sans MS" w:hAnsi="Comic Sans MS"/>
        </w:rPr>
        <w:t xml:space="preserve"> стрелки, и отрицательная – если по часовой стрелке.</w:t>
      </w:r>
    </w:p>
    <w:p w:rsidR="00AC11CE" w:rsidRDefault="00AC11CE" w:rsidP="00192A2F">
      <w:pPr>
        <w:jc w:val="both"/>
        <w:rPr>
          <w:rFonts w:ascii="Comic Sans MS" w:hAnsi="Comic Sans MS"/>
        </w:rPr>
      </w:pPr>
      <w:r w:rsidRPr="00AC11CE">
        <w:rPr>
          <w:rFonts w:ascii="Comic Sans MS" w:hAnsi="Comic Sans MS"/>
          <w:b/>
        </w:rPr>
        <w:t>Замечание.</w:t>
      </w:r>
      <w:r>
        <w:rPr>
          <w:rFonts w:ascii="Comic Sans MS" w:hAnsi="Comic Sans MS"/>
        </w:rPr>
        <w:t xml:space="preserve"> Единственное число, для которого аргумент не определен – это нулевое число.</w:t>
      </w:r>
    </w:p>
    <w:p w:rsidR="00AC11CE" w:rsidRPr="00AC11CE" w:rsidRDefault="00AC11CE" w:rsidP="00AC11CE">
      <w:pPr>
        <w:ind w:firstLine="567"/>
        <w:jc w:val="both"/>
        <w:rPr>
          <w:rFonts w:ascii="Comic Sans MS" w:hAnsi="Comic Sans MS"/>
        </w:rPr>
      </w:pPr>
      <w:r>
        <w:rPr>
          <w:rFonts w:ascii="Comic Sans MS" w:hAnsi="Comic Sans MS"/>
        </w:rPr>
        <w:t>Аргумент комплексного числа определен неоднозначно с точностью до 2π</w:t>
      </w:r>
      <w:r>
        <w:rPr>
          <w:rFonts w:ascii="Comic Sans MS" w:hAnsi="Comic Sans MS"/>
          <w:lang w:val="en-US"/>
        </w:rPr>
        <w:t>k</w:t>
      </w:r>
      <w:r w:rsidRPr="00AC11CE">
        <w:rPr>
          <w:rFonts w:ascii="Comic Sans MS" w:hAnsi="Comic Sans MS"/>
        </w:rPr>
        <w:t>.</w:t>
      </w:r>
    </w:p>
    <w:p w:rsidR="00AC11CE" w:rsidRDefault="00AC11CE" w:rsidP="00192A2F">
      <w:pPr>
        <w:jc w:val="both"/>
        <w:rPr>
          <w:rFonts w:ascii="Comic Sans MS" w:hAnsi="Comic Sans MS"/>
        </w:rPr>
      </w:pPr>
      <w:r w:rsidRPr="00AC11CE">
        <w:rPr>
          <w:rFonts w:ascii="Comic Sans MS" w:hAnsi="Comic Sans MS"/>
          <w:b/>
        </w:rPr>
        <w:t>Определение.</w:t>
      </w:r>
      <w:r>
        <w:rPr>
          <w:rFonts w:ascii="Comic Sans MS" w:hAnsi="Comic Sans MS"/>
        </w:rPr>
        <w:t xml:space="preserve"> </w:t>
      </w:r>
      <w:r w:rsidRPr="00AC11CE">
        <w:rPr>
          <w:rFonts w:ascii="Comic Sans MS" w:hAnsi="Comic Sans MS"/>
          <w:i/>
          <w:u w:val="single"/>
        </w:rPr>
        <w:t>Два комплексных числа</w:t>
      </w:r>
      <w:r>
        <w:rPr>
          <w:rFonts w:ascii="Comic Sans MS" w:hAnsi="Comic Sans MS"/>
        </w:rPr>
        <w:t>, изображаемых то</w:t>
      </w:r>
      <w:r>
        <w:rPr>
          <w:rFonts w:ascii="Comic Sans MS" w:hAnsi="Comic Sans MS"/>
        </w:rPr>
        <w:t>ч</w:t>
      </w:r>
      <w:r>
        <w:rPr>
          <w:rFonts w:ascii="Comic Sans MS" w:hAnsi="Comic Sans MS"/>
        </w:rPr>
        <w:t xml:space="preserve">кой на плоскости, </w:t>
      </w:r>
      <w:r w:rsidRPr="00AC11CE">
        <w:rPr>
          <w:rFonts w:ascii="Comic Sans MS" w:hAnsi="Comic Sans MS"/>
          <w:i/>
          <w:u w:val="single"/>
        </w:rPr>
        <w:t>равны</w:t>
      </w:r>
      <w:r>
        <w:rPr>
          <w:rFonts w:ascii="Comic Sans MS" w:hAnsi="Comic Sans MS"/>
        </w:rPr>
        <w:t xml:space="preserve"> тогда и только тогда, когда их м</w:t>
      </w:r>
      <w:r>
        <w:rPr>
          <w:rFonts w:ascii="Comic Sans MS" w:hAnsi="Comic Sans MS"/>
        </w:rPr>
        <w:t>о</w:t>
      </w:r>
      <w:r>
        <w:rPr>
          <w:rFonts w:ascii="Comic Sans MS" w:hAnsi="Comic Sans MS"/>
        </w:rPr>
        <w:t>дули равны, а аргументы отличаются на 2π</w:t>
      </w:r>
      <w:r>
        <w:rPr>
          <w:rFonts w:ascii="Comic Sans MS" w:hAnsi="Comic Sans MS"/>
          <w:lang w:val="en-US"/>
        </w:rPr>
        <w:t>k</w:t>
      </w:r>
      <w:r w:rsidRPr="00AC11CE">
        <w:rPr>
          <w:rFonts w:ascii="Comic Sans MS" w:hAnsi="Comic Sans MS"/>
        </w:rPr>
        <w:t>.</w:t>
      </w:r>
    </w:p>
    <w:p w:rsidR="007A40D4" w:rsidRDefault="007A40D4" w:rsidP="007A40D4">
      <w:pPr>
        <w:ind w:firstLine="567"/>
        <w:jc w:val="both"/>
        <w:rPr>
          <w:rFonts w:ascii="Comic Sans MS" w:hAnsi="Comic Sans MS"/>
        </w:rPr>
      </w:pPr>
      <w:r>
        <w:rPr>
          <w:rFonts w:ascii="Comic Sans MS" w:hAnsi="Comic Sans MS"/>
        </w:rPr>
        <w:t>Исходя из полученного на рисунке прямоугольного пр</w:t>
      </w:r>
      <w:r>
        <w:rPr>
          <w:rFonts w:ascii="Comic Sans MS" w:hAnsi="Comic Sans MS"/>
        </w:rPr>
        <w:t>я</w:t>
      </w:r>
      <w:r>
        <w:rPr>
          <w:rFonts w:ascii="Comic Sans MS" w:hAnsi="Comic Sans MS"/>
        </w:rPr>
        <w:t xml:space="preserve">моугольника </w:t>
      </w:r>
      <m:oMath>
        <m:r>
          <w:rPr>
            <w:rFonts w:ascii="Cambria Math" w:hAnsi="Cambria Math"/>
          </w:rPr>
          <m:t>a=r∙cosφ, b=r∙sinφ</m:t>
        </m:r>
      </m:oMath>
      <w:r>
        <w:rPr>
          <w:rFonts w:ascii="Comic Sans MS" w:hAnsi="Comic Sans MS"/>
        </w:rPr>
        <w:t>, получаем:</w:t>
      </w:r>
    </w:p>
    <w:p w:rsidR="007A40D4" w:rsidRDefault="007A40D4" w:rsidP="00192A2F">
      <w:pPr>
        <w:jc w:val="both"/>
        <w:rPr>
          <w:rFonts w:ascii="Comic Sans MS" w:hAnsi="Comic Sans MS"/>
        </w:rPr>
      </w:pPr>
      <m:oMath>
        <m:r>
          <w:rPr>
            <w:rFonts w:ascii="Cambria Math" w:hAnsi="Cambria Math"/>
          </w:rPr>
          <m:t>a</m:t>
        </m:r>
        <m:r>
          <w:rPr>
            <w:rFonts w:ascii="Cambria Math" w:hAnsi="Comic Sans MS"/>
          </w:rPr>
          <m:t>+</m:t>
        </m:r>
        <m:r>
          <w:rPr>
            <w:rFonts w:ascii="Cambria Math" w:hAnsi="Cambria Math"/>
          </w:rPr>
          <m:t>bi</m:t>
        </m:r>
      </m:oMath>
      <w:r>
        <w:rPr>
          <w:rFonts w:ascii="Comic Sans MS" w:hAnsi="Comic Sans MS"/>
        </w:rPr>
        <w:t>=</w:t>
      </w:r>
    </w:p>
    <w:p w:rsidR="007A40D4" w:rsidRDefault="007A40D4" w:rsidP="00192A2F">
      <w:pPr>
        <w:jc w:val="both"/>
        <w:rPr>
          <w:rFonts w:ascii="Comic Sans MS" w:hAnsi="Comic Sans MS"/>
        </w:rPr>
      </w:pPr>
    </w:p>
    <w:p w:rsidR="007A40D4" w:rsidRDefault="007A40D4" w:rsidP="00192A2F">
      <w:pPr>
        <w:jc w:val="both"/>
        <w:rPr>
          <w:rFonts w:ascii="Comic Sans MS" w:hAnsi="Comic Sans MS"/>
        </w:rPr>
      </w:pPr>
      <w:r w:rsidRPr="007A40D4">
        <w:rPr>
          <w:rFonts w:ascii="Comic Sans MS" w:hAnsi="Comic Sans MS"/>
          <w:b/>
        </w:rPr>
        <w:t>Определение.</w:t>
      </w:r>
      <w:r>
        <w:rPr>
          <w:rFonts w:ascii="Comic Sans MS" w:hAnsi="Comic Sans MS"/>
        </w:rPr>
        <w:t xml:space="preserve"> Запись комплексного числа в виде</w:t>
      </w:r>
    </w:p>
    <w:p w:rsidR="007A40D4" w:rsidRDefault="007A40D4" w:rsidP="00192A2F">
      <w:pPr>
        <w:jc w:val="both"/>
        <w:rPr>
          <w:rFonts w:ascii="Comic Sans MS" w:hAnsi="Comic Sans MS"/>
          <w:i/>
          <w:u w:val="single"/>
        </w:rPr>
      </w:pPr>
      <w:r>
        <w:rPr>
          <w:rFonts w:ascii="Comic Sans MS" w:hAnsi="Comic Sans MS"/>
        </w:rPr>
        <w:t xml:space="preserve">называется </w:t>
      </w:r>
      <w:r w:rsidRPr="007A40D4">
        <w:rPr>
          <w:rFonts w:ascii="Comic Sans MS" w:hAnsi="Comic Sans MS"/>
          <w:i/>
          <w:u w:val="single"/>
        </w:rPr>
        <w:t>тригонометрической формой записи комплексн</w:t>
      </w:r>
      <w:r w:rsidRPr="007A40D4">
        <w:rPr>
          <w:rFonts w:ascii="Comic Sans MS" w:hAnsi="Comic Sans MS"/>
          <w:i/>
          <w:u w:val="single"/>
        </w:rPr>
        <w:t>о</w:t>
      </w:r>
      <w:r w:rsidRPr="007A40D4">
        <w:rPr>
          <w:rFonts w:ascii="Comic Sans MS" w:hAnsi="Comic Sans MS"/>
          <w:i/>
          <w:u w:val="single"/>
        </w:rPr>
        <w:t>го числа.</w:t>
      </w:r>
    </w:p>
    <w:p w:rsidR="007A40D4" w:rsidRDefault="007A40D4" w:rsidP="00192A2F">
      <w:pPr>
        <w:jc w:val="both"/>
        <w:rPr>
          <w:rFonts w:ascii="Comic Sans MS" w:hAnsi="Comic Sans MS"/>
          <w:i/>
          <w:u w:val="single"/>
        </w:rPr>
      </w:pPr>
    </w:p>
    <w:p w:rsidR="007A40D4" w:rsidRDefault="007A40D4" w:rsidP="00192A2F">
      <w:pPr>
        <w:jc w:val="both"/>
        <w:rPr>
          <w:rFonts w:ascii="Comic Sans MS" w:hAnsi="Comic Sans MS"/>
          <w:i/>
          <w:u w:val="single"/>
        </w:rPr>
      </w:pPr>
    </w:p>
    <w:p w:rsidR="007A40D4" w:rsidRDefault="007A40D4" w:rsidP="00192A2F">
      <w:pPr>
        <w:jc w:val="both"/>
        <w:rPr>
          <w:rFonts w:ascii="Comic Sans MS" w:hAnsi="Comic Sans MS"/>
          <w:i/>
          <w:u w:val="single"/>
        </w:rPr>
      </w:pPr>
    </w:p>
    <w:p w:rsidR="007A40D4" w:rsidRDefault="007A40D4" w:rsidP="00192A2F">
      <w:pPr>
        <w:jc w:val="both"/>
        <w:rPr>
          <w:rFonts w:ascii="Comic Sans MS" w:hAnsi="Comic Sans MS"/>
          <w:i/>
          <w:u w:val="single"/>
        </w:rPr>
      </w:pPr>
    </w:p>
    <w:p w:rsidR="007A40D4" w:rsidRDefault="007A40D4" w:rsidP="00192A2F">
      <w:pPr>
        <w:jc w:val="both"/>
        <w:rPr>
          <w:rFonts w:ascii="Comic Sans MS" w:hAnsi="Comic Sans MS"/>
          <w:i/>
          <w:u w:val="single"/>
        </w:rPr>
      </w:pPr>
    </w:p>
    <w:p w:rsidR="007A40D4" w:rsidRDefault="007A40D4" w:rsidP="00192A2F">
      <w:pPr>
        <w:jc w:val="both"/>
        <w:rPr>
          <w:rFonts w:ascii="Comic Sans MS" w:hAnsi="Comic Sans MS"/>
          <w:i/>
          <w:u w:val="single"/>
        </w:rPr>
      </w:pPr>
    </w:p>
    <w:p w:rsidR="007A40D4" w:rsidRPr="00C278D8" w:rsidRDefault="007A40D4" w:rsidP="007A40D4">
      <w:pPr>
        <w:pStyle w:val="aa"/>
        <w:jc w:val="both"/>
        <w:rPr>
          <w:rFonts w:ascii="Comic Sans MS" w:hAnsi="Comic Sans MS"/>
        </w:rPr>
      </w:pPr>
      <w:r w:rsidRPr="00C278D8">
        <w:rPr>
          <w:rFonts w:ascii="Comic Sans MS" w:hAnsi="Comic Sans MS"/>
        </w:rPr>
        <w:t xml:space="preserve">Задания для работы в классе: </w:t>
      </w:r>
    </w:p>
    <w:p w:rsidR="007A40D4" w:rsidRDefault="00522A5C" w:rsidP="007A40D4">
      <w:pPr>
        <w:pStyle w:val="a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Богомолов Практические задания по математике</w:t>
      </w:r>
    </w:p>
    <w:p w:rsidR="00522A5C" w:rsidRDefault="00522A5C" w:rsidP="007A40D4">
      <w:pPr>
        <w:pStyle w:val="a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Стр.       , № 36, 37 (нечетные цифры)</w:t>
      </w:r>
    </w:p>
    <w:p w:rsidR="007A40D4" w:rsidRPr="00C278D8" w:rsidRDefault="007A40D4" w:rsidP="007A40D4">
      <w:pPr>
        <w:pStyle w:val="aa"/>
        <w:jc w:val="both"/>
        <w:rPr>
          <w:rFonts w:ascii="Comic Sans MS" w:hAnsi="Comic Sans MS"/>
        </w:rPr>
      </w:pPr>
    </w:p>
    <w:p w:rsidR="00522A5C" w:rsidRDefault="007A40D4" w:rsidP="00522A5C">
      <w:pPr>
        <w:pStyle w:val="aa"/>
        <w:jc w:val="both"/>
        <w:rPr>
          <w:rFonts w:ascii="Comic Sans MS" w:hAnsi="Comic Sans MS"/>
        </w:rPr>
      </w:pPr>
      <w:r w:rsidRPr="00C278D8">
        <w:rPr>
          <w:rFonts w:ascii="Comic Sans MS" w:hAnsi="Comic Sans MS"/>
        </w:rPr>
        <w:t xml:space="preserve">Домашнее задание. </w:t>
      </w:r>
      <w:r w:rsidR="00522A5C">
        <w:rPr>
          <w:rFonts w:ascii="Comic Sans MS" w:hAnsi="Comic Sans MS"/>
        </w:rPr>
        <w:t>Стр.       , № 36, 37 (четные цифры)</w:t>
      </w:r>
    </w:p>
    <w:p w:rsidR="007A40D4" w:rsidRPr="00C278D8" w:rsidRDefault="007A40D4" w:rsidP="007A40D4">
      <w:pPr>
        <w:pStyle w:val="aa"/>
        <w:jc w:val="both"/>
        <w:rPr>
          <w:rFonts w:ascii="Comic Sans MS" w:hAnsi="Comic Sans MS"/>
        </w:rPr>
      </w:pPr>
    </w:p>
    <w:p w:rsidR="00522A5C" w:rsidRDefault="00522A5C" w:rsidP="00522A5C">
      <w:pPr>
        <w:jc w:val="center"/>
        <w:rPr>
          <w:rFonts w:ascii="Comic Sans MS" w:hAnsi="Comic Sans MS"/>
          <w:b/>
          <w:sz w:val="28"/>
        </w:rPr>
      </w:pPr>
      <w:r w:rsidRPr="00192A2F">
        <w:rPr>
          <w:rFonts w:ascii="Comic Sans MS" w:hAnsi="Comic Sans MS"/>
          <w:b/>
          <w:sz w:val="28"/>
        </w:rPr>
        <w:lastRenderedPageBreak/>
        <w:t>Тригонометрическая форма записи</w:t>
      </w:r>
    </w:p>
    <w:p w:rsidR="00522A5C" w:rsidRDefault="00522A5C" w:rsidP="00522A5C">
      <w:pPr>
        <w:jc w:val="center"/>
        <w:rPr>
          <w:rFonts w:ascii="Comic Sans MS" w:hAnsi="Comic Sans MS"/>
          <w:b/>
          <w:sz w:val="28"/>
        </w:rPr>
      </w:pPr>
      <w:r w:rsidRPr="00192A2F">
        <w:rPr>
          <w:rFonts w:ascii="Comic Sans MS" w:hAnsi="Comic Sans MS"/>
          <w:b/>
          <w:sz w:val="28"/>
        </w:rPr>
        <w:t>комплексного числа.</w:t>
      </w:r>
    </w:p>
    <w:p w:rsidR="00522A5C" w:rsidRPr="00192A2F" w:rsidRDefault="00522A5C" w:rsidP="00522A5C">
      <w:pPr>
        <w:jc w:val="center"/>
        <w:rPr>
          <w:rFonts w:ascii="Comic Sans MS" w:hAnsi="Comic Sans MS"/>
          <w:b/>
          <w:sz w:val="16"/>
        </w:rPr>
      </w:pPr>
    </w:p>
    <w:p w:rsidR="00522A5C" w:rsidRPr="00192A2F" w:rsidRDefault="00522A5C" w:rsidP="00522A5C">
      <w:pPr>
        <w:ind w:firstLine="567"/>
        <w:jc w:val="both"/>
        <w:rPr>
          <w:rFonts w:ascii="Comic Sans MS" w:hAnsi="Comic Sans MS"/>
        </w:rPr>
      </w:pPr>
      <w:r w:rsidRPr="00192A2F">
        <w:rPr>
          <w:rFonts w:ascii="Comic Sans MS" w:hAnsi="Comic Sans MS"/>
        </w:rPr>
        <w:t>Геометрическую интерпретацию комплексного числа впервые дал Карл Гаусс (1832 г.) После этого комплексные числа вошли в математику наравне с действительными и др</w:t>
      </w:r>
      <w:r w:rsidRPr="00192A2F">
        <w:rPr>
          <w:rFonts w:ascii="Comic Sans MS" w:hAnsi="Comic Sans MS"/>
        </w:rPr>
        <w:t>у</w:t>
      </w:r>
      <w:r w:rsidRPr="00192A2F">
        <w:rPr>
          <w:rFonts w:ascii="Comic Sans MS" w:hAnsi="Comic Sans MS"/>
        </w:rPr>
        <w:t>гими числами.</w:t>
      </w:r>
    </w:p>
    <w:p w:rsidR="00522A5C" w:rsidRPr="00192A2F" w:rsidRDefault="00522A5C" w:rsidP="00522A5C">
      <w:pPr>
        <w:ind w:firstLine="567"/>
        <w:jc w:val="both"/>
        <w:rPr>
          <w:rFonts w:ascii="Comic Sans MS" w:hAnsi="Comic Sans MS"/>
        </w:rPr>
      </w:pPr>
      <w:r w:rsidRPr="00192A2F">
        <w:rPr>
          <w:rFonts w:ascii="Comic Sans MS" w:hAnsi="Comic Sans MS"/>
        </w:rPr>
        <w:t xml:space="preserve">Пусть дано произвольное комплексное число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omic Sans MS"/>
          </w:rPr>
          <m:t>+</m:t>
        </m:r>
        <m:r>
          <w:rPr>
            <w:rFonts w:ascii="Cambria Math" w:hAnsi="Cambria Math"/>
          </w:rPr>
          <m:t>bi</m:t>
        </m:r>
      </m:oMath>
      <w:r w:rsidRPr="00192A2F">
        <w:rPr>
          <w:rFonts w:ascii="Comic Sans MS" w:hAnsi="Comic Sans MS"/>
        </w:rPr>
        <w:t xml:space="preserve">, где a и </w:t>
      </w:r>
      <w:r w:rsidRPr="00192A2F">
        <w:rPr>
          <w:rFonts w:ascii="Comic Sans MS" w:hAnsi="Comic Sans MS"/>
          <w:lang w:val="en-US"/>
        </w:rPr>
        <w:t>b</w:t>
      </w:r>
      <w:r w:rsidRPr="00192A2F">
        <w:rPr>
          <w:rFonts w:ascii="Comic Sans MS" w:hAnsi="Comic Sans MS"/>
        </w:rPr>
        <w:t xml:space="preserve"> – действительные числа, т.е. любое комплексное число однозначно определяется парой действительных чисел.</w:t>
      </w:r>
    </w:p>
    <w:p w:rsidR="00522A5C" w:rsidRPr="00192A2F" w:rsidRDefault="00522A5C" w:rsidP="00522A5C">
      <w:pPr>
        <w:ind w:firstLine="567"/>
        <w:jc w:val="both"/>
        <w:rPr>
          <w:rFonts w:ascii="Comic Sans MS" w:hAnsi="Comic Sans MS"/>
        </w:rPr>
      </w:pPr>
      <w:r w:rsidRPr="00192A2F">
        <w:rPr>
          <w:rFonts w:ascii="Comic Sans MS" w:hAnsi="Comic Sans MS"/>
        </w:rPr>
        <w:t>Таким образом, комплексное число можно записать в виде пары чисел:</w:t>
      </w:r>
    </w:p>
    <w:p w:rsidR="00522A5C" w:rsidRPr="00192A2F" w:rsidRDefault="00522A5C" w:rsidP="00522A5C">
      <w:pPr>
        <w:ind w:firstLine="567"/>
        <w:jc w:val="both"/>
        <w:rPr>
          <w:rFonts w:ascii="Comic Sans MS" w:hAnsi="Comic Sans MS"/>
          <w:lang w:val="en-US"/>
        </w:rPr>
      </w:pPr>
      <m:oMath>
        <m:r>
          <w:rPr>
            <w:rFonts w:ascii="Cambria Math" w:hAnsi="Cambria Math"/>
          </w:rPr>
          <m:t>a</m:t>
        </m:r>
        <m:r>
          <w:rPr>
            <w:rFonts w:ascii="Cambria Math" w:hAnsi="Comic Sans MS"/>
            <w:lang w:val="en-US"/>
          </w:rPr>
          <m:t>+</m:t>
        </m:r>
        <m:r>
          <w:rPr>
            <w:rFonts w:ascii="Cambria Math" w:hAnsi="Cambria Math"/>
          </w:rPr>
          <m:t>bi</m:t>
        </m:r>
      </m:oMath>
      <w:r w:rsidRPr="00522A5C">
        <w:rPr>
          <w:rFonts w:ascii="Comic Sans MS" w:hAnsi="Comic Sans MS"/>
          <w:lang w:val="en-US"/>
        </w:rPr>
        <w:t xml:space="preserve"> - (a, b)</w:t>
      </w:r>
    </w:p>
    <w:p w:rsidR="00522A5C" w:rsidRPr="00522A5C" w:rsidRDefault="00522A5C" w:rsidP="00522A5C">
      <w:pPr>
        <w:ind w:firstLine="567"/>
        <w:jc w:val="both"/>
        <w:rPr>
          <w:rFonts w:ascii="Comic Sans MS" w:hAnsi="Comic Sans MS"/>
          <w:lang w:val="en-US"/>
        </w:rPr>
      </w:pPr>
      <m:oMath>
        <m:r>
          <w:rPr>
            <w:rFonts w:ascii="Cambria Math" w:hAnsi="Cambria Math"/>
          </w:rPr>
          <m:t>b</m:t>
        </m:r>
        <m:r>
          <w:rPr>
            <w:rFonts w:ascii="Cambria Math" w:hAnsi="Comic Sans MS"/>
            <w:lang w:val="en-US"/>
          </w:rPr>
          <m:t>+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i</m:t>
        </m:r>
      </m:oMath>
      <w:r w:rsidRPr="00522A5C">
        <w:rPr>
          <w:rFonts w:ascii="Comic Sans MS" w:hAnsi="Comic Sans MS"/>
          <w:lang w:val="en-US"/>
        </w:rPr>
        <w:t xml:space="preserve"> - (</w:t>
      </w:r>
      <w:r w:rsidRPr="00192A2F">
        <w:rPr>
          <w:rFonts w:ascii="Comic Sans MS" w:hAnsi="Comic Sans MS"/>
          <w:lang w:val="en-US"/>
        </w:rPr>
        <w:t>b</w:t>
      </w:r>
      <w:r w:rsidRPr="00522A5C">
        <w:rPr>
          <w:rFonts w:ascii="Comic Sans MS" w:hAnsi="Comic Sans MS"/>
          <w:lang w:val="en-US"/>
        </w:rPr>
        <w:t xml:space="preserve">, </w:t>
      </w:r>
      <w:r w:rsidRPr="00192A2F">
        <w:rPr>
          <w:rFonts w:ascii="Comic Sans MS" w:hAnsi="Comic Sans MS"/>
          <w:lang w:val="en-US"/>
        </w:rPr>
        <w:t>a</w:t>
      </w:r>
      <w:r w:rsidRPr="00522A5C">
        <w:rPr>
          <w:rFonts w:ascii="Comic Sans MS" w:hAnsi="Comic Sans MS"/>
          <w:lang w:val="en-US"/>
        </w:rPr>
        <w:t>)</w:t>
      </w:r>
    </w:p>
    <w:p w:rsidR="00522A5C" w:rsidRPr="00192A2F" w:rsidRDefault="00522A5C" w:rsidP="00522A5C">
      <w:pPr>
        <w:tabs>
          <w:tab w:val="left" w:pos="1065"/>
        </w:tabs>
        <w:ind w:firstLine="567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group id="_x0000_s1042" style="position:absolute;left:0;text-align:left;margin-left:3.05pt;margin-top:43.55pt;width:149.35pt;height:136.3pt;z-index:251674624" coordorigin="628,6120" coordsize="2987,2726">
            <v:shape id="_x0000_s1043" type="#_x0000_t32" style="position:absolute;left:990;top:6375;width:15;height:1995;flip:y" o:connectortype="straight">
              <v:stroke endarrow="block"/>
            </v:shape>
            <v:shape id="_x0000_s1044" type="#_x0000_t32" style="position:absolute;left:825;top:8130;width:2430;height:0" o:connectortype="straight">
              <v:stroke endarrow="block"/>
            </v:shape>
            <v:shape id="_x0000_s1045" type="#_x0000_t32" style="position:absolute;left:990;top:7335;width:1290;height:795;flip:y" o:connectortype="straight">
              <v:stroke endarrow="block"/>
            </v:shape>
            <v:shape id="_x0000_s1046" type="#_x0000_t32" style="position:absolute;left:2265;top:7335;width:0;height:795" o:connectortype="straight">
              <v:stroke dashstyle="dash"/>
            </v:shape>
            <v:shape id="_x0000_s1047" type="#_x0000_t32" style="position:absolute;left:1005;top:7335;width:1275;height:0;flip:x" o:connectortype="straight">
              <v:stroke dashstyle="dash"/>
            </v:shape>
            <v:shape id="_x0000_s1048" type="#_x0000_t19" style="position:absolute;left:1395;top:7890;width:143;height:240"/>
            <v:shape id="_x0000_s1049" type="#_x0000_t202" style="position:absolute;left:3045;top:8010;width:570;height:765" stroked="f">
              <v:fill opacity="0"/>
              <v:textbox style="mso-next-textbox:#_x0000_s1049">
                <w:txbxContent>
                  <w:p w:rsidR="00522A5C" w:rsidRPr="00192A2F" w:rsidRDefault="00522A5C" w:rsidP="00522A5C">
                    <w:pPr>
                      <w:rPr>
                        <w:lang w:val="en-US"/>
                      </w:rPr>
                    </w:pPr>
                    <w:proofErr w:type="spellStart"/>
                    <w:r>
                      <w:t>x</w:t>
                    </w:r>
                    <w:proofErr w:type="spellEnd"/>
                  </w:p>
                </w:txbxContent>
              </v:textbox>
            </v:shape>
            <v:shape id="_x0000_s1050" type="#_x0000_t202" style="position:absolute;left:660;top:6120;width:570;height:765" stroked="f">
              <v:fill opacity="0"/>
              <v:textbox style="mso-next-textbox:#_x0000_s1050">
                <w:txbxContent>
                  <w:p w:rsidR="00522A5C" w:rsidRPr="00192A2F" w:rsidRDefault="00522A5C" w:rsidP="00522A5C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y</w:t>
                    </w:r>
                    <w:proofErr w:type="gramEnd"/>
                  </w:p>
                </w:txbxContent>
              </v:textbox>
            </v:shape>
            <v:shape id="_x0000_s1051" type="#_x0000_t202" style="position:absolute;left:2083;top:7991;width:570;height:765" stroked="f">
              <v:fill opacity="0"/>
              <v:textbox style="mso-next-textbox:#_x0000_s1051">
                <w:txbxContent>
                  <w:p w:rsidR="00522A5C" w:rsidRPr="00192A2F" w:rsidRDefault="00522A5C" w:rsidP="00522A5C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052" type="#_x0000_t202" style="position:absolute;left:658;top:7106;width:570;height:765" stroked="f">
              <v:fill opacity="0"/>
              <v:textbox style="mso-next-textbox:#_x0000_s1052">
                <w:txbxContent>
                  <w:p w:rsidR="00522A5C" w:rsidRPr="00192A2F" w:rsidRDefault="00522A5C" w:rsidP="00522A5C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053" type="#_x0000_t202" style="position:absolute;left:628;top:8081;width:570;height:765" stroked="f">
              <v:fill opacity="0"/>
              <v:textbox style="mso-next-textbox:#_x0000_s1053">
                <w:txbxContent>
                  <w:p w:rsidR="00522A5C" w:rsidRPr="0057525A" w:rsidRDefault="00522A5C" w:rsidP="00522A5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054" type="#_x0000_t202" style="position:absolute;left:1468;top:7676;width:570;height:765" stroked="f">
              <v:fill opacity="0"/>
              <v:textbox style="mso-next-textbox:#_x0000_s1054">
                <w:txbxContent>
                  <w:p w:rsidR="00522A5C" w:rsidRPr="0057525A" w:rsidRDefault="00522A5C" w:rsidP="00522A5C">
                    <w:pPr>
                      <w:rPr>
                        <w:lang w:val="en-US"/>
                      </w:rPr>
                    </w:pPr>
                    <w:r>
                      <w:t>φ</w:t>
                    </w:r>
                  </w:p>
                </w:txbxContent>
              </v:textbox>
            </v:shape>
            <v:shape id="_x0000_s1055" type="#_x0000_t202" style="position:absolute;left:2173;top:7001;width:992;height:765" stroked="f">
              <v:fill opacity="0"/>
              <v:textbox style="mso-next-textbox:#_x0000_s1055">
                <w:txbxContent>
                  <w:p w:rsidR="00522A5C" w:rsidRPr="0057525A" w:rsidRDefault="00522A5C" w:rsidP="00522A5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(</w:t>
                    </w:r>
                    <w:proofErr w:type="gramStart"/>
                    <w:r>
                      <w:rPr>
                        <w:lang w:val="en-US"/>
                      </w:rPr>
                      <w:t>a</w:t>
                    </w:r>
                    <w:proofErr w:type="gramEnd"/>
                    <w:r>
                      <w:rPr>
                        <w:lang w:val="en-US"/>
                      </w:rPr>
                      <w:t>, b)</w:t>
                    </w:r>
                  </w:p>
                </w:txbxContent>
              </v:textbox>
            </v:shape>
            <v:shape id="_x0000_s1056" type="#_x0000_t202" style="position:absolute;left:1558;top:7271;width:570;height:765" stroked="f">
              <v:fill opacity="0"/>
              <v:textbox style="mso-next-textbox:#_x0000_s1056">
                <w:txbxContent>
                  <w:p w:rsidR="00522A5C" w:rsidRPr="0057525A" w:rsidRDefault="00522A5C" w:rsidP="00522A5C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r</w:t>
                    </w:r>
                    <w:proofErr w:type="gramEnd"/>
                  </w:p>
                </w:txbxContent>
              </v:textbox>
            </v:shape>
          </v:group>
        </w:pict>
      </w:r>
      <w:r w:rsidRPr="00192A2F">
        <w:rPr>
          <w:rFonts w:ascii="Comic Sans MS" w:hAnsi="Comic Sans MS"/>
        </w:rPr>
        <w:t>Это означает, что любому комплексное число мы можем однозначно представить точкой на плоскости, которую будем называть комплексной плоскостью.</w:t>
      </w:r>
    </w:p>
    <w:p w:rsidR="00522A5C" w:rsidRDefault="00522A5C" w:rsidP="00522A5C">
      <w:pPr>
        <w:tabs>
          <w:tab w:val="left" w:pos="1065"/>
          <w:tab w:val="left" w:pos="2977"/>
        </w:tabs>
        <w:ind w:left="2977"/>
        <w:jc w:val="both"/>
        <w:rPr>
          <w:rFonts w:ascii="Comic Sans MS" w:hAnsi="Comic Sans MS"/>
        </w:rPr>
      </w:pPr>
      <w:r w:rsidRPr="0057525A">
        <w:rPr>
          <w:rFonts w:ascii="Comic Sans MS" w:hAnsi="Comic Sans MS"/>
        </w:rPr>
        <w:t xml:space="preserve">Ось ОХ называется действительной осью, ось ОУ – мнимой </w:t>
      </w:r>
      <w:r>
        <w:rPr>
          <w:rFonts w:ascii="Comic Sans MS" w:hAnsi="Comic Sans MS"/>
        </w:rPr>
        <w:t>осью.</w:t>
      </w:r>
    </w:p>
    <w:p w:rsidR="00522A5C" w:rsidRDefault="00522A5C" w:rsidP="00522A5C">
      <w:pPr>
        <w:tabs>
          <w:tab w:val="left" w:pos="1065"/>
        </w:tabs>
        <w:ind w:left="2977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Иначе эту точку мы можем задать радиус-вектором, проведенным из начала координат в эту точку, </w:t>
      </w:r>
      <w:proofErr w:type="gramStart"/>
      <w:r>
        <w:rPr>
          <w:rFonts w:ascii="Comic Sans MS" w:hAnsi="Comic Sans MS"/>
        </w:rPr>
        <w:t>кот</w:t>
      </w:r>
      <w:r>
        <w:rPr>
          <w:rFonts w:ascii="Comic Sans MS" w:hAnsi="Comic Sans MS"/>
        </w:rPr>
        <w:t>о</w:t>
      </w:r>
      <w:r>
        <w:rPr>
          <w:rFonts w:ascii="Comic Sans MS" w:hAnsi="Comic Sans MS"/>
        </w:rPr>
        <w:t>рый</w:t>
      </w:r>
      <w:proofErr w:type="gramEnd"/>
      <w:r>
        <w:rPr>
          <w:rFonts w:ascii="Comic Sans MS" w:hAnsi="Comic Sans MS"/>
        </w:rPr>
        <w:t xml:space="preserve"> в свою очередь однозначно о</w:t>
      </w:r>
      <w:r>
        <w:rPr>
          <w:rFonts w:ascii="Comic Sans MS" w:hAnsi="Comic Sans MS"/>
        </w:rPr>
        <w:t>п</w:t>
      </w:r>
      <w:r>
        <w:rPr>
          <w:rFonts w:ascii="Comic Sans MS" w:hAnsi="Comic Sans MS"/>
        </w:rPr>
        <w:t>ределяется своей длиной и углом</w:t>
      </w:r>
    </w:p>
    <w:p w:rsidR="00522A5C" w:rsidRDefault="00522A5C" w:rsidP="00522A5C">
      <w:pPr>
        <w:tabs>
          <w:tab w:val="left" w:pos="106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>между радиус-вектором и положительным направлением действительной оси.</w:t>
      </w:r>
    </w:p>
    <w:p w:rsidR="00522A5C" w:rsidRDefault="00522A5C" w:rsidP="00522A5C">
      <w:pPr>
        <w:tabs>
          <w:tab w:val="left" w:pos="1065"/>
        </w:tabs>
        <w:jc w:val="both"/>
        <w:rPr>
          <w:rFonts w:ascii="Comic Sans MS" w:hAnsi="Comic Sans MS"/>
        </w:rPr>
      </w:pPr>
      <w:r w:rsidRPr="00AC11CE">
        <w:rPr>
          <w:rFonts w:ascii="Comic Sans MS" w:hAnsi="Comic Sans MS"/>
          <w:b/>
        </w:rPr>
        <w:t>Определение.</w:t>
      </w:r>
      <w:r>
        <w:rPr>
          <w:rFonts w:ascii="Comic Sans MS" w:hAnsi="Comic Sans MS"/>
        </w:rPr>
        <w:t xml:space="preserve"> </w:t>
      </w:r>
      <w:r w:rsidRPr="00AC11CE">
        <w:rPr>
          <w:rFonts w:ascii="Comic Sans MS" w:hAnsi="Comic Sans MS"/>
          <w:i/>
          <w:u w:val="single"/>
        </w:rPr>
        <w:t>Модулем комплексного числа</w:t>
      </w:r>
      <w:r>
        <w:rPr>
          <w:rFonts w:ascii="Comic Sans MS" w:hAnsi="Comic Sans MS"/>
        </w:rPr>
        <w:t xml:space="preserve"> называется длина радиус-вектора, проведенного из начала координат в точку, соответствующую данному комплексному числу на плоскости.</w:t>
      </w:r>
    </w:p>
    <w:p w:rsidR="00522A5C" w:rsidRPr="0057525A" w:rsidRDefault="00522A5C" w:rsidP="00522A5C">
      <w:pPr>
        <w:tabs>
          <w:tab w:val="left" w:pos="1065"/>
        </w:tabs>
        <w:ind w:firstLine="567"/>
        <w:jc w:val="both"/>
        <w:rPr>
          <w:rFonts w:ascii="Comic Sans MS" w:hAnsi="Comic Sans MS"/>
        </w:rPr>
      </w:pPr>
      <w:r>
        <w:rPr>
          <w:rFonts w:ascii="Comic Sans MS" w:hAnsi="Comic Sans MS"/>
        </w:rPr>
        <w:t>Для любого комплексного числа модуль определен о</w:t>
      </w:r>
      <w:r>
        <w:rPr>
          <w:rFonts w:ascii="Comic Sans MS" w:hAnsi="Comic Sans MS"/>
        </w:rPr>
        <w:t>д</w:t>
      </w:r>
      <w:r>
        <w:rPr>
          <w:rFonts w:ascii="Comic Sans MS" w:hAnsi="Comic Sans MS"/>
        </w:rPr>
        <w:t>нозначно.</w:t>
      </w:r>
    </w:p>
    <w:p w:rsidR="00522A5C" w:rsidRDefault="00522A5C" w:rsidP="00522A5C">
      <w:pPr>
        <w:jc w:val="both"/>
        <w:rPr>
          <w:rFonts w:ascii="Comic Sans MS" w:hAnsi="Comic Sans MS"/>
        </w:rPr>
      </w:pPr>
      <w:r w:rsidRPr="00192A2F">
        <w:rPr>
          <w:rFonts w:ascii="Comic Sans MS" w:hAnsi="Comic Sans MS"/>
        </w:rPr>
        <w:lastRenderedPageBreak/>
        <w:t xml:space="preserve"> </w:t>
      </w:r>
      <w:r w:rsidRPr="00AC11CE">
        <w:rPr>
          <w:rFonts w:ascii="Comic Sans MS" w:hAnsi="Comic Sans MS"/>
          <w:b/>
        </w:rPr>
        <w:t>Определение.</w:t>
      </w:r>
      <w:r>
        <w:rPr>
          <w:rFonts w:ascii="Comic Sans MS" w:hAnsi="Comic Sans MS"/>
        </w:rPr>
        <w:t xml:space="preserve"> </w:t>
      </w:r>
      <w:r w:rsidRPr="00AC11CE">
        <w:rPr>
          <w:rFonts w:ascii="Comic Sans MS" w:hAnsi="Comic Sans MS"/>
          <w:i/>
          <w:u w:val="single"/>
        </w:rPr>
        <w:t>Аргументом комплексного числа</w:t>
      </w:r>
      <w:r>
        <w:rPr>
          <w:rFonts w:ascii="Comic Sans MS" w:hAnsi="Comic Sans MS"/>
        </w:rPr>
        <w:t xml:space="preserve"> называется величина угла между радиус-вектором, изображающим да</w:t>
      </w:r>
      <w:r>
        <w:rPr>
          <w:rFonts w:ascii="Comic Sans MS" w:hAnsi="Comic Sans MS"/>
        </w:rPr>
        <w:t>н</w:t>
      </w:r>
      <w:r>
        <w:rPr>
          <w:rFonts w:ascii="Comic Sans MS" w:hAnsi="Comic Sans MS"/>
        </w:rPr>
        <w:t>ное комплексное число, и положительным направлением действительной оси, при этом: величина берется полож</w:t>
      </w:r>
      <w:r>
        <w:rPr>
          <w:rFonts w:ascii="Comic Sans MS" w:hAnsi="Comic Sans MS"/>
        </w:rPr>
        <w:t>и</w:t>
      </w:r>
      <w:r>
        <w:rPr>
          <w:rFonts w:ascii="Comic Sans MS" w:hAnsi="Comic Sans MS"/>
        </w:rPr>
        <w:t xml:space="preserve">тельная, если направление отсчета </w:t>
      </w:r>
      <w:proofErr w:type="gramStart"/>
      <w:r>
        <w:rPr>
          <w:rFonts w:ascii="Comic Sans MS" w:hAnsi="Comic Sans MS"/>
        </w:rPr>
        <w:t>против</w:t>
      </w:r>
      <w:proofErr w:type="gramEnd"/>
      <w:r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>часовой</w:t>
      </w:r>
      <w:proofErr w:type="gramEnd"/>
      <w:r>
        <w:rPr>
          <w:rFonts w:ascii="Comic Sans MS" w:hAnsi="Comic Sans MS"/>
        </w:rPr>
        <w:t xml:space="preserve"> стрелки, и отрицательная – если по часовой стрелке.</w:t>
      </w:r>
    </w:p>
    <w:p w:rsidR="00522A5C" w:rsidRDefault="00522A5C" w:rsidP="00522A5C">
      <w:pPr>
        <w:jc w:val="both"/>
        <w:rPr>
          <w:rFonts w:ascii="Comic Sans MS" w:hAnsi="Comic Sans MS"/>
        </w:rPr>
      </w:pPr>
      <w:r w:rsidRPr="00AC11CE">
        <w:rPr>
          <w:rFonts w:ascii="Comic Sans MS" w:hAnsi="Comic Sans MS"/>
          <w:b/>
        </w:rPr>
        <w:t>Замечание.</w:t>
      </w:r>
      <w:r>
        <w:rPr>
          <w:rFonts w:ascii="Comic Sans MS" w:hAnsi="Comic Sans MS"/>
        </w:rPr>
        <w:t xml:space="preserve"> Единственное число, для которого аргумент не определен – это нулевое число.</w:t>
      </w:r>
    </w:p>
    <w:p w:rsidR="00522A5C" w:rsidRPr="00AC11CE" w:rsidRDefault="00522A5C" w:rsidP="00522A5C">
      <w:pPr>
        <w:ind w:firstLine="567"/>
        <w:jc w:val="both"/>
        <w:rPr>
          <w:rFonts w:ascii="Comic Sans MS" w:hAnsi="Comic Sans MS"/>
        </w:rPr>
      </w:pPr>
      <w:r>
        <w:rPr>
          <w:rFonts w:ascii="Comic Sans MS" w:hAnsi="Comic Sans MS"/>
        </w:rPr>
        <w:t>Аргумент комплексного числа определен неоднозначно с точностью до 2π</w:t>
      </w:r>
      <w:r>
        <w:rPr>
          <w:rFonts w:ascii="Comic Sans MS" w:hAnsi="Comic Sans MS"/>
          <w:lang w:val="en-US"/>
        </w:rPr>
        <w:t>k</w:t>
      </w:r>
      <w:r w:rsidRPr="00AC11CE">
        <w:rPr>
          <w:rFonts w:ascii="Comic Sans MS" w:hAnsi="Comic Sans MS"/>
        </w:rPr>
        <w:t>.</w:t>
      </w:r>
    </w:p>
    <w:p w:rsidR="00522A5C" w:rsidRDefault="00522A5C" w:rsidP="00522A5C">
      <w:pPr>
        <w:jc w:val="both"/>
        <w:rPr>
          <w:rFonts w:ascii="Comic Sans MS" w:hAnsi="Comic Sans MS"/>
        </w:rPr>
      </w:pPr>
      <w:r w:rsidRPr="00AC11CE">
        <w:rPr>
          <w:rFonts w:ascii="Comic Sans MS" w:hAnsi="Comic Sans MS"/>
          <w:b/>
        </w:rPr>
        <w:t>Определение.</w:t>
      </w:r>
      <w:r>
        <w:rPr>
          <w:rFonts w:ascii="Comic Sans MS" w:hAnsi="Comic Sans MS"/>
        </w:rPr>
        <w:t xml:space="preserve"> </w:t>
      </w:r>
      <w:r w:rsidRPr="00AC11CE">
        <w:rPr>
          <w:rFonts w:ascii="Comic Sans MS" w:hAnsi="Comic Sans MS"/>
          <w:i/>
          <w:u w:val="single"/>
        </w:rPr>
        <w:t>Два комплексных числа</w:t>
      </w:r>
      <w:r>
        <w:rPr>
          <w:rFonts w:ascii="Comic Sans MS" w:hAnsi="Comic Sans MS"/>
        </w:rPr>
        <w:t>, изображаемых то</w:t>
      </w:r>
      <w:r>
        <w:rPr>
          <w:rFonts w:ascii="Comic Sans MS" w:hAnsi="Comic Sans MS"/>
        </w:rPr>
        <w:t>ч</w:t>
      </w:r>
      <w:r>
        <w:rPr>
          <w:rFonts w:ascii="Comic Sans MS" w:hAnsi="Comic Sans MS"/>
        </w:rPr>
        <w:t xml:space="preserve">кой на плоскости, </w:t>
      </w:r>
      <w:r w:rsidRPr="00AC11CE">
        <w:rPr>
          <w:rFonts w:ascii="Comic Sans MS" w:hAnsi="Comic Sans MS"/>
          <w:i/>
          <w:u w:val="single"/>
        </w:rPr>
        <w:t>равны</w:t>
      </w:r>
      <w:r>
        <w:rPr>
          <w:rFonts w:ascii="Comic Sans MS" w:hAnsi="Comic Sans MS"/>
        </w:rPr>
        <w:t xml:space="preserve"> тогда и только тогда, когда их м</w:t>
      </w:r>
      <w:r>
        <w:rPr>
          <w:rFonts w:ascii="Comic Sans MS" w:hAnsi="Comic Sans MS"/>
        </w:rPr>
        <w:t>о</w:t>
      </w:r>
      <w:r>
        <w:rPr>
          <w:rFonts w:ascii="Comic Sans MS" w:hAnsi="Comic Sans MS"/>
        </w:rPr>
        <w:t>дули равны, а аргументы отличаются на 2π</w:t>
      </w:r>
      <w:r>
        <w:rPr>
          <w:rFonts w:ascii="Comic Sans MS" w:hAnsi="Comic Sans MS"/>
          <w:lang w:val="en-US"/>
        </w:rPr>
        <w:t>k</w:t>
      </w:r>
      <w:r w:rsidRPr="00AC11CE">
        <w:rPr>
          <w:rFonts w:ascii="Comic Sans MS" w:hAnsi="Comic Sans MS"/>
        </w:rPr>
        <w:t>.</w:t>
      </w:r>
    </w:p>
    <w:p w:rsidR="00522A5C" w:rsidRDefault="00522A5C" w:rsidP="00522A5C">
      <w:pPr>
        <w:ind w:firstLine="567"/>
        <w:jc w:val="both"/>
        <w:rPr>
          <w:rFonts w:ascii="Comic Sans MS" w:hAnsi="Comic Sans MS"/>
        </w:rPr>
      </w:pPr>
      <w:r>
        <w:rPr>
          <w:rFonts w:ascii="Comic Sans MS" w:hAnsi="Comic Sans MS"/>
        </w:rPr>
        <w:t>Исходя из полученного на рисунке прямоугольного пр</w:t>
      </w:r>
      <w:r>
        <w:rPr>
          <w:rFonts w:ascii="Comic Sans MS" w:hAnsi="Comic Sans MS"/>
        </w:rPr>
        <w:t>я</w:t>
      </w:r>
      <w:r>
        <w:rPr>
          <w:rFonts w:ascii="Comic Sans MS" w:hAnsi="Comic Sans MS"/>
        </w:rPr>
        <w:t xml:space="preserve">моугольника </w:t>
      </w:r>
      <m:oMath>
        <m:r>
          <w:rPr>
            <w:rFonts w:ascii="Cambria Math" w:hAnsi="Cambria Math"/>
          </w:rPr>
          <m:t>a=r∙cosφ, b=r∙sinφ</m:t>
        </m:r>
      </m:oMath>
      <w:r>
        <w:rPr>
          <w:rFonts w:ascii="Comic Sans MS" w:hAnsi="Comic Sans MS"/>
        </w:rPr>
        <w:t>, получаем:</w:t>
      </w:r>
    </w:p>
    <w:p w:rsidR="00522A5C" w:rsidRDefault="00522A5C" w:rsidP="00522A5C">
      <w:pPr>
        <w:jc w:val="both"/>
        <w:rPr>
          <w:rFonts w:ascii="Comic Sans MS" w:hAnsi="Comic Sans MS"/>
        </w:rPr>
      </w:pPr>
      <m:oMath>
        <m:r>
          <w:rPr>
            <w:rFonts w:ascii="Cambria Math" w:hAnsi="Cambria Math"/>
          </w:rPr>
          <m:t>a</m:t>
        </m:r>
        <m:r>
          <w:rPr>
            <w:rFonts w:ascii="Cambria Math" w:hAnsi="Comic Sans MS"/>
          </w:rPr>
          <m:t>+</m:t>
        </m:r>
        <m:r>
          <w:rPr>
            <w:rFonts w:ascii="Cambria Math" w:hAnsi="Cambria Math"/>
          </w:rPr>
          <m:t>bi</m:t>
        </m:r>
      </m:oMath>
      <w:r>
        <w:rPr>
          <w:rFonts w:ascii="Comic Sans MS" w:hAnsi="Comic Sans MS"/>
        </w:rPr>
        <w:t>=</w:t>
      </w:r>
    </w:p>
    <w:p w:rsidR="00522A5C" w:rsidRDefault="00522A5C" w:rsidP="00522A5C">
      <w:pPr>
        <w:jc w:val="both"/>
        <w:rPr>
          <w:rFonts w:ascii="Comic Sans MS" w:hAnsi="Comic Sans MS"/>
        </w:rPr>
      </w:pPr>
    </w:p>
    <w:p w:rsidR="00522A5C" w:rsidRDefault="00522A5C" w:rsidP="00522A5C">
      <w:pPr>
        <w:jc w:val="both"/>
        <w:rPr>
          <w:rFonts w:ascii="Comic Sans MS" w:hAnsi="Comic Sans MS"/>
        </w:rPr>
      </w:pPr>
      <w:r w:rsidRPr="007A40D4">
        <w:rPr>
          <w:rFonts w:ascii="Comic Sans MS" w:hAnsi="Comic Sans MS"/>
          <w:b/>
        </w:rPr>
        <w:t>Определение.</w:t>
      </w:r>
      <w:r>
        <w:rPr>
          <w:rFonts w:ascii="Comic Sans MS" w:hAnsi="Comic Sans MS"/>
        </w:rPr>
        <w:t xml:space="preserve"> Запись комплексного числа в виде</w:t>
      </w:r>
    </w:p>
    <w:p w:rsidR="00522A5C" w:rsidRDefault="00522A5C" w:rsidP="00522A5C">
      <w:pPr>
        <w:jc w:val="both"/>
        <w:rPr>
          <w:rFonts w:ascii="Comic Sans MS" w:hAnsi="Comic Sans MS"/>
          <w:i/>
          <w:u w:val="single"/>
        </w:rPr>
      </w:pPr>
      <w:r>
        <w:rPr>
          <w:rFonts w:ascii="Comic Sans MS" w:hAnsi="Comic Sans MS"/>
        </w:rPr>
        <w:t xml:space="preserve">называется </w:t>
      </w:r>
      <w:r w:rsidRPr="007A40D4">
        <w:rPr>
          <w:rFonts w:ascii="Comic Sans MS" w:hAnsi="Comic Sans MS"/>
          <w:i/>
          <w:u w:val="single"/>
        </w:rPr>
        <w:t>тригонометрической формой записи комплексн</w:t>
      </w:r>
      <w:r w:rsidRPr="007A40D4">
        <w:rPr>
          <w:rFonts w:ascii="Comic Sans MS" w:hAnsi="Comic Sans MS"/>
          <w:i/>
          <w:u w:val="single"/>
        </w:rPr>
        <w:t>о</w:t>
      </w:r>
      <w:r w:rsidRPr="007A40D4">
        <w:rPr>
          <w:rFonts w:ascii="Comic Sans MS" w:hAnsi="Comic Sans MS"/>
          <w:i/>
          <w:u w:val="single"/>
        </w:rPr>
        <w:t>го числа.</w:t>
      </w:r>
    </w:p>
    <w:p w:rsidR="00522A5C" w:rsidRDefault="00522A5C" w:rsidP="00522A5C">
      <w:pPr>
        <w:jc w:val="both"/>
        <w:rPr>
          <w:rFonts w:ascii="Comic Sans MS" w:hAnsi="Comic Sans MS"/>
          <w:i/>
          <w:u w:val="single"/>
        </w:rPr>
      </w:pPr>
    </w:p>
    <w:p w:rsidR="00522A5C" w:rsidRDefault="00522A5C" w:rsidP="00522A5C">
      <w:pPr>
        <w:jc w:val="both"/>
        <w:rPr>
          <w:rFonts w:ascii="Comic Sans MS" w:hAnsi="Comic Sans MS"/>
          <w:i/>
          <w:u w:val="single"/>
        </w:rPr>
      </w:pPr>
    </w:p>
    <w:p w:rsidR="00522A5C" w:rsidRDefault="00522A5C" w:rsidP="00522A5C">
      <w:pPr>
        <w:jc w:val="both"/>
        <w:rPr>
          <w:rFonts w:ascii="Comic Sans MS" w:hAnsi="Comic Sans MS"/>
          <w:i/>
          <w:u w:val="single"/>
        </w:rPr>
      </w:pPr>
    </w:p>
    <w:p w:rsidR="00522A5C" w:rsidRDefault="00522A5C" w:rsidP="00522A5C">
      <w:pPr>
        <w:jc w:val="both"/>
        <w:rPr>
          <w:rFonts w:ascii="Comic Sans MS" w:hAnsi="Comic Sans MS"/>
          <w:i/>
          <w:u w:val="single"/>
        </w:rPr>
      </w:pPr>
    </w:p>
    <w:p w:rsidR="00522A5C" w:rsidRDefault="00522A5C" w:rsidP="00522A5C">
      <w:pPr>
        <w:jc w:val="both"/>
        <w:rPr>
          <w:rFonts w:ascii="Comic Sans MS" w:hAnsi="Comic Sans MS"/>
          <w:i/>
          <w:u w:val="single"/>
        </w:rPr>
      </w:pPr>
    </w:p>
    <w:p w:rsidR="00522A5C" w:rsidRDefault="00522A5C" w:rsidP="00522A5C">
      <w:pPr>
        <w:jc w:val="both"/>
        <w:rPr>
          <w:rFonts w:ascii="Comic Sans MS" w:hAnsi="Comic Sans MS"/>
          <w:i/>
          <w:u w:val="single"/>
        </w:rPr>
      </w:pPr>
    </w:p>
    <w:p w:rsidR="00522A5C" w:rsidRPr="00C278D8" w:rsidRDefault="00522A5C" w:rsidP="00522A5C">
      <w:pPr>
        <w:pStyle w:val="aa"/>
        <w:jc w:val="both"/>
        <w:rPr>
          <w:rFonts w:ascii="Comic Sans MS" w:hAnsi="Comic Sans MS"/>
        </w:rPr>
      </w:pPr>
      <w:r w:rsidRPr="00C278D8">
        <w:rPr>
          <w:rFonts w:ascii="Comic Sans MS" w:hAnsi="Comic Sans MS"/>
        </w:rPr>
        <w:t xml:space="preserve">Задания для работы в классе: </w:t>
      </w:r>
    </w:p>
    <w:p w:rsidR="00522A5C" w:rsidRDefault="00522A5C" w:rsidP="00522A5C">
      <w:pPr>
        <w:pStyle w:val="a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Богомолов Практические задания по математике</w:t>
      </w:r>
    </w:p>
    <w:p w:rsidR="00522A5C" w:rsidRDefault="00522A5C" w:rsidP="00522A5C">
      <w:pPr>
        <w:pStyle w:val="a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Стр.       , № 36, 37 (нечетные цифры)</w:t>
      </w:r>
    </w:p>
    <w:p w:rsidR="00522A5C" w:rsidRPr="00C278D8" w:rsidRDefault="00522A5C" w:rsidP="00522A5C">
      <w:pPr>
        <w:pStyle w:val="aa"/>
        <w:jc w:val="both"/>
        <w:rPr>
          <w:rFonts w:ascii="Comic Sans MS" w:hAnsi="Comic Sans MS"/>
        </w:rPr>
      </w:pPr>
    </w:p>
    <w:p w:rsidR="007A40D4" w:rsidRDefault="00522A5C" w:rsidP="00522A5C">
      <w:pPr>
        <w:pStyle w:val="aa"/>
        <w:jc w:val="both"/>
        <w:rPr>
          <w:rFonts w:ascii="Comic Sans MS" w:hAnsi="Comic Sans MS"/>
          <w:i/>
          <w:u w:val="single"/>
        </w:rPr>
      </w:pPr>
      <w:r w:rsidRPr="00C278D8">
        <w:rPr>
          <w:rFonts w:ascii="Comic Sans MS" w:hAnsi="Comic Sans MS"/>
        </w:rPr>
        <w:t xml:space="preserve">Домашнее задание. </w:t>
      </w:r>
      <w:r>
        <w:rPr>
          <w:rFonts w:ascii="Comic Sans MS" w:hAnsi="Comic Sans MS"/>
        </w:rPr>
        <w:t>Стр.       , № 36, 37 (четные цифры)</w:t>
      </w:r>
    </w:p>
    <w:p w:rsidR="00522A5C" w:rsidRPr="00830809" w:rsidRDefault="00522A5C">
      <w:pPr>
        <w:jc w:val="both"/>
        <w:rPr>
          <w:rFonts w:ascii="Comic Sans MS" w:hAnsi="Comic Sans MS"/>
          <w:i/>
        </w:rPr>
      </w:pPr>
    </w:p>
    <w:sectPr w:rsidR="00522A5C" w:rsidRPr="00830809" w:rsidSect="00656B06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C64EB"/>
    <w:multiLevelType w:val="hybridMultilevel"/>
    <w:tmpl w:val="2EE21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bookFoldPrinting/>
  <w:characterSpacingControl w:val="doNotCompress"/>
  <w:compat/>
  <w:rsids>
    <w:rsidRoot w:val="00656B06"/>
    <w:rsid w:val="00011C7C"/>
    <w:rsid w:val="00016AA2"/>
    <w:rsid w:val="00026CA2"/>
    <w:rsid w:val="00053CB9"/>
    <w:rsid w:val="0007119C"/>
    <w:rsid w:val="00071C46"/>
    <w:rsid w:val="000B608F"/>
    <w:rsid w:val="000C7C81"/>
    <w:rsid w:val="000E0C87"/>
    <w:rsid w:val="000F15EA"/>
    <w:rsid w:val="00101AD2"/>
    <w:rsid w:val="00111E7E"/>
    <w:rsid w:val="00121BED"/>
    <w:rsid w:val="00146A93"/>
    <w:rsid w:val="0015004E"/>
    <w:rsid w:val="00155872"/>
    <w:rsid w:val="00155AA3"/>
    <w:rsid w:val="00161CC4"/>
    <w:rsid w:val="00161F6E"/>
    <w:rsid w:val="00192A2F"/>
    <w:rsid w:val="001D06D7"/>
    <w:rsid w:val="001D51D6"/>
    <w:rsid w:val="001D64F0"/>
    <w:rsid w:val="001E3042"/>
    <w:rsid w:val="002006D4"/>
    <w:rsid w:val="00226A3A"/>
    <w:rsid w:val="0025461E"/>
    <w:rsid w:val="002623C0"/>
    <w:rsid w:val="00273AD7"/>
    <w:rsid w:val="0029150F"/>
    <w:rsid w:val="002A540B"/>
    <w:rsid w:val="002C5748"/>
    <w:rsid w:val="002D0B24"/>
    <w:rsid w:val="002F646E"/>
    <w:rsid w:val="00315C8D"/>
    <w:rsid w:val="00322E79"/>
    <w:rsid w:val="00323598"/>
    <w:rsid w:val="00325F5E"/>
    <w:rsid w:val="00330FD3"/>
    <w:rsid w:val="00380C82"/>
    <w:rsid w:val="00382BFE"/>
    <w:rsid w:val="003A5C4D"/>
    <w:rsid w:val="003C0F8F"/>
    <w:rsid w:val="003D7CE9"/>
    <w:rsid w:val="003E343E"/>
    <w:rsid w:val="003F2FE4"/>
    <w:rsid w:val="0040458C"/>
    <w:rsid w:val="004134DB"/>
    <w:rsid w:val="00450010"/>
    <w:rsid w:val="0045366B"/>
    <w:rsid w:val="00463924"/>
    <w:rsid w:val="0049095E"/>
    <w:rsid w:val="004F7F04"/>
    <w:rsid w:val="00522A5C"/>
    <w:rsid w:val="00525D3B"/>
    <w:rsid w:val="0056527E"/>
    <w:rsid w:val="0057525A"/>
    <w:rsid w:val="0059678F"/>
    <w:rsid w:val="005B45CD"/>
    <w:rsid w:val="005C7DCC"/>
    <w:rsid w:val="006200CC"/>
    <w:rsid w:val="00632519"/>
    <w:rsid w:val="00635FCE"/>
    <w:rsid w:val="00656A82"/>
    <w:rsid w:val="00656B06"/>
    <w:rsid w:val="00665CA9"/>
    <w:rsid w:val="00676AE0"/>
    <w:rsid w:val="00682FEE"/>
    <w:rsid w:val="006871EF"/>
    <w:rsid w:val="00703C18"/>
    <w:rsid w:val="00740626"/>
    <w:rsid w:val="00764D81"/>
    <w:rsid w:val="00795261"/>
    <w:rsid w:val="007A40D4"/>
    <w:rsid w:val="007E5086"/>
    <w:rsid w:val="007F249A"/>
    <w:rsid w:val="00805553"/>
    <w:rsid w:val="008141AA"/>
    <w:rsid w:val="00815ECA"/>
    <w:rsid w:val="00816052"/>
    <w:rsid w:val="00820F32"/>
    <w:rsid w:val="00830809"/>
    <w:rsid w:val="00833F9D"/>
    <w:rsid w:val="00856E87"/>
    <w:rsid w:val="00860E9A"/>
    <w:rsid w:val="008A3C63"/>
    <w:rsid w:val="008C55EF"/>
    <w:rsid w:val="008E7845"/>
    <w:rsid w:val="009209C1"/>
    <w:rsid w:val="009417E5"/>
    <w:rsid w:val="0096197C"/>
    <w:rsid w:val="00963633"/>
    <w:rsid w:val="00986EEF"/>
    <w:rsid w:val="009A2CBA"/>
    <w:rsid w:val="009B0A0B"/>
    <w:rsid w:val="00A0062F"/>
    <w:rsid w:val="00A03A07"/>
    <w:rsid w:val="00A13C64"/>
    <w:rsid w:val="00A31621"/>
    <w:rsid w:val="00A372DA"/>
    <w:rsid w:val="00A72033"/>
    <w:rsid w:val="00A810EB"/>
    <w:rsid w:val="00A83075"/>
    <w:rsid w:val="00AA5E2F"/>
    <w:rsid w:val="00AC11CE"/>
    <w:rsid w:val="00AC5171"/>
    <w:rsid w:val="00AC6413"/>
    <w:rsid w:val="00AD4A3E"/>
    <w:rsid w:val="00AE2544"/>
    <w:rsid w:val="00B21047"/>
    <w:rsid w:val="00B56127"/>
    <w:rsid w:val="00B643F6"/>
    <w:rsid w:val="00B8260C"/>
    <w:rsid w:val="00BA7166"/>
    <w:rsid w:val="00BA751F"/>
    <w:rsid w:val="00BB5F1B"/>
    <w:rsid w:val="00BD1D5E"/>
    <w:rsid w:val="00BF2EAF"/>
    <w:rsid w:val="00C07AF8"/>
    <w:rsid w:val="00C36471"/>
    <w:rsid w:val="00C74915"/>
    <w:rsid w:val="00C84135"/>
    <w:rsid w:val="00CC6BDE"/>
    <w:rsid w:val="00CD2BFF"/>
    <w:rsid w:val="00CF4AAA"/>
    <w:rsid w:val="00D06703"/>
    <w:rsid w:val="00D117A5"/>
    <w:rsid w:val="00D169C4"/>
    <w:rsid w:val="00D207B5"/>
    <w:rsid w:val="00D272C2"/>
    <w:rsid w:val="00D464F3"/>
    <w:rsid w:val="00D621E5"/>
    <w:rsid w:val="00DA4877"/>
    <w:rsid w:val="00DD3531"/>
    <w:rsid w:val="00DF61F5"/>
    <w:rsid w:val="00DF6462"/>
    <w:rsid w:val="00DF6E00"/>
    <w:rsid w:val="00E02DC2"/>
    <w:rsid w:val="00E32F05"/>
    <w:rsid w:val="00E349CF"/>
    <w:rsid w:val="00E36120"/>
    <w:rsid w:val="00E6558E"/>
    <w:rsid w:val="00E778A9"/>
    <w:rsid w:val="00E9570E"/>
    <w:rsid w:val="00EB5DC6"/>
    <w:rsid w:val="00EC5116"/>
    <w:rsid w:val="00ED6336"/>
    <w:rsid w:val="00EF2CAE"/>
    <w:rsid w:val="00F104BE"/>
    <w:rsid w:val="00F55F28"/>
    <w:rsid w:val="00F84509"/>
    <w:rsid w:val="00FB7339"/>
    <w:rsid w:val="00FD1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6" type="arc" idref="#_x0000_s1031"/>
        <o:r id="V:Rule7" type="connector" idref="#_x0000_s1026"/>
        <o:r id="V:Rule8" type="connector" idref="#_x0000_s1028"/>
        <o:r id="V:Rule9" type="connector" idref="#_x0000_s1027"/>
        <o:r id="V:Rule10" type="connector" idref="#_x0000_s1030"/>
        <o:r id="V:Rule11" type="connector" idref="#_x0000_s1029"/>
        <o:r id="V:Rule12" type="arc" idref="#_x0000_s1048"/>
        <o:r id="V:Rule13" type="connector" idref="#_x0000_s1043"/>
        <o:r id="V:Rule14" type="connector" idref="#_x0000_s1045"/>
        <o:r id="V:Rule15" type="connector" idref="#_x0000_s1044"/>
        <o:r id="V:Rule16" type="connector" idref="#_x0000_s1047"/>
        <o:r id="V:Rule17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AA5E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A5E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AA5E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5E2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A5E2F"/>
    <w:rPr>
      <w:b/>
      <w:bCs/>
      <w:sz w:val="36"/>
      <w:szCs w:val="36"/>
    </w:rPr>
  </w:style>
  <w:style w:type="paragraph" w:styleId="a3">
    <w:name w:val="Subtitle"/>
    <w:basedOn w:val="a"/>
    <w:next w:val="a"/>
    <w:link w:val="a4"/>
    <w:qFormat/>
    <w:rsid w:val="00AA5E2F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4">
    <w:name w:val="Подзаголовок Знак"/>
    <w:basedOn w:val="a0"/>
    <w:link w:val="a3"/>
    <w:rsid w:val="00AA5E2F"/>
    <w:rPr>
      <w:rFonts w:ascii="Cambria" w:hAnsi="Cambria"/>
      <w:sz w:val="24"/>
      <w:szCs w:val="24"/>
      <w:lang w:val="ru-RU" w:eastAsia="en-US" w:bidi="ar-SA"/>
    </w:rPr>
  </w:style>
  <w:style w:type="character" w:styleId="a5">
    <w:name w:val="Strong"/>
    <w:basedOn w:val="a0"/>
    <w:qFormat/>
    <w:rsid w:val="00AA5E2F"/>
    <w:rPr>
      <w:b/>
      <w:bCs/>
    </w:rPr>
  </w:style>
  <w:style w:type="paragraph" w:styleId="a6">
    <w:name w:val="TOC Heading"/>
    <w:basedOn w:val="1"/>
    <w:next w:val="a"/>
    <w:qFormat/>
    <w:rsid w:val="00AA5E2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styleId="a7">
    <w:name w:val="Placeholder Text"/>
    <w:basedOn w:val="a0"/>
    <w:uiPriority w:val="99"/>
    <w:semiHidden/>
    <w:rsid w:val="00146A93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46A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6A9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A40D4"/>
    <w:rPr>
      <w:sz w:val="24"/>
      <w:szCs w:val="24"/>
    </w:rPr>
  </w:style>
  <w:style w:type="paragraph" w:styleId="ab">
    <w:name w:val="List Paragraph"/>
    <w:basedOn w:val="a"/>
    <w:uiPriority w:val="34"/>
    <w:qFormat/>
    <w:rsid w:val="007A40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</cp:lastModifiedBy>
  <cp:revision>2</cp:revision>
  <dcterms:created xsi:type="dcterms:W3CDTF">2009-09-15T09:55:00Z</dcterms:created>
  <dcterms:modified xsi:type="dcterms:W3CDTF">2007-12-01T18:53:00Z</dcterms:modified>
</cp:coreProperties>
</file>