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D6" w:rsidRPr="000139FD" w:rsidRDefault="007D66D6" w:rsidP="000139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9FD">
        <w:rPr>
          <w:rFonts w:ascii="Times New Roman" w:hAnsi="Times New Roman" w:cs="Times New Roman"/>
          <w:b/>
        </w:rPr>
        <w:t xml:space="preserve">Проектно-групповое   обучение    в  формировании  лингвистической       грамотности         </w:t>
      </w:r>
      <w:proofErr w:type="gramStart"/>
      <w:r w:rsidRPr="000139FD">
        <w:rPr>
          <w:rFonts w:ascii="Times New Roman" w:hAnsi="Times New Roman" w:cs="Times New Roman"/>
          <w:b/>
        </w:rPr>
        <w:t>обучающихся</w:t>
      </w:r>
      <w:proofErr w:type="gramEnd"/>
    </w:p>
    <w:p w:rsidR="005D7DB9" w:rsidRPr="000139FD" w:rsidRDefault="007D66D6" w:rsidP="00234E69">
      <w:pPr>
        <w:pStyle w:val="Style3"/>
        <w:widowControl/>
        <w:spacing w:before="38"/>
        <w:jc w:val="both"/>
        <w:rPr>
          <w:sz w:val="22"/>
          <w:szCs w:val="22"/>
        </w:rPr>
      </w:pPr>
      <w:r w:rsidRPr="000139FD">
        <w:rPr>
          <w:rFonts w:eastAsiaTheme="minorEastAsia"/>
          <w:b/>
          <w:sz w:val="22"/>
          <w:szCs w:val="22"/>
        </w:rPr>
        <w:t xml:space="preserve">          </w:t>
      </w:r>
      <w:r w:rsidRPr="002749F0">
        <w:rPr>
          <w:rStyle w:val="FontStyle12"/>
        </w:rPr>
        <w:t xml:space="preserve">В образовательных стандартах </w:t>
      </w:r>
      <w:r w:rsidR="0007628C" w:rsidRPr="002749F0">
        <w:rPr>
          <w:rStyle w:val="FontStyle12"/>
        </w:rPr>
        <w:t xml:space="preserve">второго поколения </w:t>
      </w:r>
      <w:r w:rsidRPr="002749F0">
        <w:rPr>
          <w:rStyle w:val="FontStyle12"/>
        </w:rPr>
        <w:t xml:space="preserve"> указано,  что главной целью современного  школьного образования  </w:t>
      </w:r>
      <w:r w:rsidRPr="002749F0">
        <w:rPr>
          <w:rStyle w:val="FontStyle13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</w:t>
      </w:r>
      <w:r w:rsidRPr="002749F0">
        <w:rPr>
          <w:rStyle w:val="FontStyle13"/>
        </w:rPr>
        <w:softHyphen/>
        <w:t>ции, поиск смыслов жизнедеятельности. С этих позиций обучение рассматривается как процесс овла</w:t>
      </w:r>
      <w:r w:rsidRPr="002749F0">
        <w:rPr>
          <w:rStyle w:val="FontStyle13"/>
        </w:rPr>
        <w:softHyphen/>
        <w:t>дения не только определенной суммой знаний и системой соответствующих умений и навыков, но и как процесс овладения компетенциями.</w:t>
      </w:r>
      <w:r w:rsidR="00F760AC" w:rsidRPr="002749F0">
        <w:rPr>
          <w:i/>
        </w:rPr>
        <w:t xml:space="preserve"> </w:t>
      </w:r>
      <w:r w:rsidR="005D7DB9" w:rsidRPr="002749F0">
        <w:rPr>
          <w:color w:val="000000"/>
        </w:rPr>
        <w:t>Создание современн</w:t>
      </w:r>
      <w:r w:rsidR="005D7DB9">
        <w:rPr>
          <w:color w:val="000000"/>
        </w:rPr>
        <w:t>ого интерактивного учебного  пространства</w:t>
      </w:r>
      <w:r w:rsidR="000E7BF4">
        <w:rPr>
          <w:color w:val="000000"/>
        </w:rPr>
        <w:t xml:space="preserve">, развитая материально-техническая база  </w:t>
      </w:r>
      <w:r w:rsidR="005D7DB9">
        <w:rPr>
          <w:color w:val="000000"/>
        </w:rPr>
        <w:t xml:space="preserve">в нашей школе также </w:t>
      </w:r>
      <w:r w:rsidR="000E7BF4">
        <w:rPr>
          <w:color w:val="000000"/>
        </w:rPr>
        <w:t xml:space="preserve"> стали</w:t>
      </w:r>
      <w:r w:rsidR="005D7DB9" w:rsidRPr="002749F0">
        <w:rPr>
          <w:color w:val="000000"/>
        </w:rPr>
        <w:t xml:space="preserve"> залогом успешного внедрения инноваций и эффективного развития</w:t>
      </w:r>
      <w:r w:rsidR="000E7BF4">
        <w:rPr>
          <w:color w:val="000000"/>
        </w:rPr>
        <w:t>. Кроме того</w:t>
      </w:r>
      <w:r w:rsidR="009B4E61">
        <w:rPr>
          <w:color w:val="000000"/>
        </w:rPr>
        <w:t>,</w:t>
      </w:r>
      <w:r w:rsidR="000E7BF4">
        <w:rPr>
          <w:color w:val="000000"/>
        </w:rPr>
        <w:t xml:space="preserve">  применение новых подходов и технологий </w:t>
      </w:r>
      <w:r w:rsidR="009B4E61" w:rsidRPr="009B4E61">
        <w:rPr>
          <w:rStyle w:val="FontStyle11"/>
          <w:sz w:val="22"/>
          <w:szCs w:val="22"/>
        </w:rPr>
        <w:t>позволяет  учителю повысить мотивацию обучающихся, профессионально – практическую направленность занятий</w:t>
      </w:r>
      <w:r w:rsidR="009B4E61">
        <w:rPr>
          <w:rStyle w:val="FontStyle11"/>
          <w:sz w:val="22"/>
          <w:szCs w:val="22"/>
        </w:rPr>
        <w:t>.</w:t>
      </w:r>
      <w:r w:rsidR="000E7BF4">
        <w:rPr>
          <w:color w:val="000000"/>
        </w:rPr>
        <w:t xml:space="preserve"> </w:t>
      </w:r>
    </w:p>
    <w:p w:rsidR="0007628C" w:rsidRPr="002749F0" w:rsidRDefault="00F760AC" w:rsidP="000139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2749F0">
        <w:rPr>
          <w:rFonts w:ascii="Times New Roman" w:hAnsi="Times New Roman" w:cs="Times New Roman"/>
          <w:i/>
        </w:rPr>
        <w:t>"Все, что я познаю, я знаю, для чего это мне надо и где и</w:t>
      </w:r>
      <w:r w:rsidR="0007628C" w:rsidRPr="002749F0">
        <w:rPr>
          <w:rFonts w:ascii="Times New Roman" w:hAnsi="Times New Roman" w:cs="Times New Roman"/>
          <w:i/>
        </w:rPr>
        <w:t xml:space="preserve"> как я могу эти знания примени</w:t>
      </w:r>
      <w:r w:rsidR="0007628C" w:rsidRPr="002749F0">
        <w:rPr>
          <w:rFonts w:ascii="Times New Roman" w:hAnsi="Times New Roman"/>
          <w:i/>
        </w:rPr>
        <w:t>ть</w:t>
      </w:r>
      <w:r w:rsidRPr="002749F0">
        <w:rPr>
          <w:rFonts w:ascii="Times New Roman" w:hAnsi="Times New Roman" w:cs="Times New Roman"/>
          <w:i/>
        </w:rPr>
        <w:t>"</w:t>
      </w:r>
      <w:r w:rsidRPr="002749F0">
        <w:rPr>
          <w:rFonts w:ascii="Times New Roman" w:hAnsi="Times New Roman" w:cs="Times New Roman"/>
        </w:rPr>
        <w:t xml:space="preserve"> - вот основной тезис современного понимания</w:t>
      </w:r>
      <w:r w:rsidRPr="002749F0">
        <w:rPr>
          <w:rFonts w:ascii="Times New Roman" w:hAnsi="Times New Roman"/>
        </w:rPr>
        <w:t xml:space="preserve"> метода проектов. </w:t>
      </w:r>
      <w:r w:rsidRPr="002749F0">
        <w:rPr>
          <w:rFonts w:ascii="Times New Roman" w:hAnsi="Times New Roman" w:cs="Times New Roman"/>
        </w:rPr>
        <w:t xml:space="preserve">Метод проектов  ориентирует учебный процесс  на решение учащимися  познавательно-коммуникативных и исследовательских задач. </w:t>
      </w:r>
      <w:r w:rsidR="007D66D6" w:rsidRPr="002749F0">
        <w:rPr>
          <w:rStyle w:val="FontStyle11"/>
          <w:sz w:val="22"/>
          <w:szCs w:val="22"/>
        </w:rPr>
        <w:t>Важно учесть тот факт, что благодаря применению метода проектов удается органично связать урочную и внеурочную деятельность учителя и ученика. Процесс обучения, основанный на сотрудничестве и взаимопонимании, позволяет ученику самоопределитьс</w:t>
      </w:r>
      <w:r w:rsidR="0043663B" w:rsidRPr="002749F0">
        <w:rPr>
          <w:rStyle w:val="FontStyle11"/>
          <w:sz w:val="22"/>
          <w:szCs w:val="22"/>
        </w:rPr>
        <w:t xml:space="preserve">я, </w:t>
      </w:r>
      <w:proofErr w:type="spellStart"/>
      <w:r w:rsidR="0043663B" w:rsidRPr="002749F0">
        <w:rPr>
          <w:rStyle w:val="FontStyle11"/>
          <w:sz w:val="22"/>
          <w:szCs w:val="22"/>
        </w:rPr>
        <w:t>самовыразиться</w:t>
      </w:r>
      <w:proofErr w:type="spellEnd"/>
      <w:r w:rsidR="007D66D6" w:rsidRPr="002749F0">
        <w:rPr>
          <w:rStyle w:val="FontStyle11"/>
          <w:sz w:val="22"/>
          <w:szCs w:val="22"/>
        </w:rPr>
        <w:t xml:space="preserve">, «попробовать» </w:t>
      </w:r>
      <w:r w:rsidR="0043663B" w:rsidRPr="002749F0">
        <w:rPr>
          <w:rStyle w:val="FontStyle11"/>
          <w:sz w:val="22"/>
          <w:szCs w:val="22"/>
        </w:rPr>
        <w:t xml:space="preserve"> себя </w:t>
      </w:r>
      <w:r w:rsidR="007D66D6" w:rsidRPr="002749F0">
        <w:rPr>
          <w:rStyle w:val="FontStyle11"/>
          <w:sz w:val="22"/>
          <w:szCs w:val="22"/>
        </w:rPr>
        <w:t>в различных видах деятельности.</w:t>
      </w:r>
      <w:r w:rsidRPr="002749F0">
        <w:rPr>
          <w:i/>
        </w:rPr>
        <w:t xml:space="preserve"> </w:t>
      </w:r>
      <w:r w:rsidR="0043663B" w:rsidRPr="002749F0">
        <w:rPr>
          <w:rFonts w:ascii="Times New Roman" w:eastAsia="Times New Roman" w:hAnsi="Times New Roman"/>
          <w:color w:val="000000"/>
        </w:rPr>
        <w:t>Кроме того, по моему мнению, обеспечивает не только ус</w:t>
      </w:r>
      <w:r w:rsidR="0043663B" w:rsidRPr="002749F0">
        <w:rPr>
          <w:rFonts w:ascii="Times New Roman" w:eastAsia="Times New Roman" w:hAnsi="Times New Roman"/>
          <w:color w:val="000000"/>
        </w:rPr>
        <w:softHyphen/>
        <w:t>пешное усвоение учебного материала, но и интеллектуальное и нравственное развитие детей, их самостоятельность, доброжела</w:t>
      </w:r>
      <w:r w:rsidR="0043663B" w:rsidRPr="002749F0">
        <w:rPr>
          <w:rFonts w:ascii="Times New Roman" w:eastAsia="Times New Roman" w:hAnsi="Times New Roman"/>
          <w:color w:val="000000"/>
        </w:rPr>
        <w:softHyphen/>
        <w:t xml:space="preserve">тельность по отношению к учителю и друг к другу. </w:t>
      </w:r>
      <w:r w:rsidR="0043663B" w:rsidRPr="002749F0">
        <w:rPr>
          <w:rFonts w:ascii="Times New Roman" w:eastAsia="Times New Roman" w:hAnsi="Times New Roman"/>
        </w:rPr>
        <w:t xml:space="preserve"> П</w:t>
      </w:r>
      <w:r w:rsidR="0043663B" w:rsidRPr="002749F0">
        <w:rPr>
          <w:rFonts w:ascii="Times New Roman" w:eastAsia="Times New Roman" w:hAnsi="Times New Roman"/>
          <w:color w:val="000000"/>
        </w:rPr>
        <w:t>роекты сплачивают детей, развивают коммуникабель</w:t>
      </w:r>
      <w:r w:rsidR="0043663B" w:rsidRPr="002749F0">
        <w:rPr>
          <w:rFonts w:ascii="Times New Roman" w:eastAsia="Times New Roman" w:hAnsi="Times New Roman"/>
          <w:color w:val="000000"/>
        </w:rPr>
        <w:softHyphen/>
        <w:t>ность, желание помочь другим, умение работать в команде и от</w:t>
      </w:r>
      <w:r w:rsidR="0043663B" w:rsidRPr="002749F0">
        <w:rPr>
          <w:rFonts w:ascii="Times New Roman" w:eastAsia="Times New Roman" w:hAnsi="Times New Roman"/>
          <w:color w:val="000000"/>
        </w:rPr>
        <w:softHyphen/>
        <w:t>ветственность за совместную работу.</w:t>
      </w:r>
      <w:r w:rsidR="00E43D42" w:rsidRPr="002749F0">
        <w:rPr>
          <w:i/>
        </w:rPr>
        <w:t xml:space="preserve"> </w:t>
      </w:r>
    </w:p>
    <w:p w:rsidR="002749F0" w:rsidRPr="002749F0" w:rsidRDefault="007D66D6" w:rsidP="000139FD">
      <w:pPr>
        <w:pStyle w:val="Style1"/>
        <w:widowControl/>
        <w:tabs>
          <w:tab w:val="left" w:pos="696"/>
        </w:tabs>
        <w:spacing w:line="240" w:lineRule="auto"/>
        <w:jc w:val="both"/>
        <w:rPr>
          <w:rStyle w:val="FontStyle12"/>
        </w:rPr>
      </w:pPr>
      <w:r w:rsidRPr="002749F0">
        <w:rPr>
          <w:sz w:val="22"/>
          <w:szCs w:val="22"/>
        </w:rPr>
        <w:lastRenderedPageBreak/>
        <w:t>Работая с учащим</w:t>
      </w:r>
      <w:r w:rsidR="0007628C" w:rsidRPr="002749F0">
        <w:rPr>
          <w:sz w:val="22"/>
          <w:szCs w:val="22"/>
        </w:rPr>
        <w:t>ися 5-х классов   по новым образовательным стандартам</w:t>
      </w:r>
      <w:r w:rsidRPr="002749F0">
        <w:rPr>
          <w:sz w:val="22"/>
          <w:szCs w:val="22"/>
        </w:rPr>
        <w:t>,</w:t>
      </w:r>
      <w:r w:rsidR="0007628C" w:rsidRPr="002749F0">
        <w:rPr>
          <w:sz w:val="22"/>
          <w:szCs w:val="22"/>
        </w:rPr>
        <w:t xml:space="preserve"> </w:t>
      </w:r>
      <w:r w:rsidRPr="002749F0">
        <w:rPr>
          <w:sz w:val="22"/>
          <w:szCs w:val="22"/>
        </w:rPr>
        <w:t xml:space="preserve"> понимая свою ответственность за развитие коммуникативных навыков и умений, обеспечивающих свободное владение литературным языком, формирование толерантности и способности успешной социализации в обществе, я остановилась на использовании проектно-исследовательской технологии. </w:t>
      </w:r>
      <w:r w:rsidRPr="002749F0">
        <w:rPr>
          <w:rStyle w:val="FontStyle11"/>
          <w:sz w:val="22"/>
          <w:szCs w:val="22"/>
        </w:rPr>
        <w:t>Учащиеся овладевают основами  исследовательской деятельности, структурой и правилами офо</w:t>
      </w:r>
      <w:r w:rsidR="002749F0">
        <w:rPr>
          <w:rStyle w:val="FontStyle11"/>
          <w:sz w:val="22"/>
          <w:szCs w:val="22"/>
        </w:rPr>
        <w:t>рмления проекта</w:t>
      </w:r>
      <w:r w:rsidRPr="002749F0">
        <w:rPr>
          <w:rStyle w:val="FontStyle11"/>
          <w:sz w:val="22"/>
          <w:szCs w:val="22"/>
        </w:rPr>
        <w:t>.</w:t>
      </w:r>
      <w:r w:rsidR="002749F0" w:rsidRPr="002749F0">
        <w:rPr>
          <w:rStyle w:val="FontStyle11"/>
          <w:sz w:val="22"/>
          <w:szCs w:val="22"/>
        </w:rPr>
        <w:t xml:space="preserve"> Возможности проектной деятельности безграничны. Чаще использую мини-проекты и средней продолжительности.  </w:t>
      </w:r>
      <w:r w:rsidR="002749F0" w:rsidRPr="002749F0">
        <w:rPr>
          <w:rStyle w:val="FontStyle12"/>
        </w:rPr>
        <w:t>Дети  с удовольствием  самостоятельно работают над и</w:t>
      </w:r>
      <w:r w:rsidR="002749F0" w:rsidRPr="002749F0">
        <w:rPr>
          <w:rStyle w:val="FontStyle13"/>
        </w:rPr>
        <w:t xml:space="preserve">нформационными, обзорными проектами, обычно это </w:t>
      </w:r>
      <w:proofErr w:type="spellStart"/>
      <w:r w:rsidR="002749F0" w:rsidRPr="002749F0">
        <w:rPr>
          <w:rStyle w:val="FontStyle13"/>
        </w:rPr>
        <w:t>монопроекты</w:t>
      </w:r>
      <w:proofErr w:type="spellEnd"/>
      <w:r w:rsidR="002749F0" w:rsidRPr="002749F0">
        <w:rPr>
          <w:rStyle w:val="FontStyle13"/>
        </w:rPr>
        <w:t xml:space="preserve">. </w:t>
      </w:r>
      <w:r w:rsidR="002749F0" w:rsidRPr="002749F0">
        <w:rPr>
          <w:rStyle w:val="FontStyle12"/>
        </w:rPr>
        <w:t xml:space="preserve"> </w:t>
      </w:r>
      <w:proofErr w:type="spellStart"/>
      <w:r w:rsidR="002749F0" w:rsidRPr="002749F0">
        <w:rPr>
          <w:rStyle w:val="FontStyle12"/>
        </w:rPr>
        <w:t>Межпредметные</w:t>
      </w:r>
      <w:proofErr w:type="spellEnd"/>
      <w:r w:rsidR="002749F0" w:rsidRPr="002749F0">
        <w:rPr>
          <w:rStyle w:val="FontStyle12"/>
        </w:rPr>
        <w:t xml:space="preserve"> исследовательские проекты чаще применяю  в качестве дополнения к урочной деятельности.</w:t>
      </w:r>
    </w:p>
    <w:p w:rsidR="00A7551B" w:rsidRPr="002749F0" w:rsidRDefault="00E43D42" w:rsidP="000139FD">
      <w:pPr>
        <w:pStyle w:val="Style1"/>
        <w:widowControl/>
        <w:tabs>
          <w:tab w:val="left" w:pos="696"/>
        </w:tabs>
        <w:spacing w:line="240" w:lineRule="auto"/>
        <w:jc w:val="both"/>
        <w:rPr>
          <w:rStyle w:val="FontStyle12"/>
        </w:rPr>
      </w:pPr>
      <w:r w:rsidRPr="002749F0">
        <w:rPr>
          <w:rStyle w:val="FontStyle11"/>
          <w:sz w:val="22"/>
          <w:szCs w:val="22"/>
        </w:rPr>
        <w:t xml:space="preserve"> </w:t>
      </w:r>
      <w:r w:rsidR="007D66D6" w:rsidRPr="002749F0">
        <w:rPr>
          <w:sz w:val="22"/>
          <w:szCs w:val="22"/>
        </w:rPr>
        <w:t xml:space="preserve">Самым сложным моментом при введении в учебный процесс проектирования является организация этой деятельности и подготовительный этап. При планировании обучения на год учителю необходимо выделить ведущую тему или несколько тем, которые будут </w:t>
      </w:r>
      <w:r w:rsidR="007D66D6" w:rsidRPr="002749F0">
        <w:rPr>
          <w:rStyle w:val="FontStyle11"/>
          <w:sz w:val="22"/>
          <w:szCs w:val="22"/>
        </w:rPr>
        <w:t>вынесены на проектирование исследования, главное условие – тема  должна быть интересной и актуальной для учащихся.  Напр</w:t>
      </w:r>
      <w:r w:rsidR="000034FE" w:rsidRPr="002749F0">
        <w:rPr>
          <w:rStyle w:val="FontStyle11"/>
          <w:sz w:val="22"/>
          <w:szCs w:val="22"/>
        </w:rPr>
        <w:t>имер, изучая тему «Роль языка в жизни  общества</w:t>
      </w:r>
      <w:r w:rsidR="007D66D6" w:rsidRPr="002749F0">
        <w:rPr>
          <w:rStyle w:val="FontStyle11"/>
          <w:sz w:val="22"/>
          <w:szCs w:val="22"/>
        </w:rPr>
        <w:t>», можно предложить название творческ</w:t>
      </w:r>
      <w:r w:rsidR="000034FE" w:rsidRPr="002749F0">
        <w:rPr>
          <w:rStyle w:val="FontStyle11"/>
          <w:sz w:val="22"/>
          <w:szCs w:val="22"/>
        </w:rPr>
        <w:t>ой темы проекта «Наш язык в</w:t>
      </w:r>
      <w:r w:rsidR="00A7551B" w:rsidRPr="002749F0">
        <w:rPr>
          <w:rStyle w:val="FontStyle11"/>
          <w:sz w:val="22"/>
          <w:szCs w:val="22"/>
        </w:rPr>
        <w:t xml:space="preserve">  информационном обществе</w:t>
      </w:r>
      <w:r w:rsidR="007D66D6" w:rsidRPr="002749F0">
        <w:rPr>
          <w:rStyle w:val="FontStyle11"/>
          <w:sz w:val="22"/>
          <w:szCs w:val="22"/>
        </w:rPr>
        <w:t>».</w:t>
      </w:r>
      <w:r w:rsidR="00322617" w:rsidRPr="002749F0">
        <w:rPr>
          <w:sz w:val="22"/>
          <w:szCs w:val="22"/>
        </w:rPr>
        <w:t xml:space="preserve"> </w:t>
      </w:r>
      <w:r w:rsidR="00322617" w:rsidRPr="002749F0">
        <w:rPr>
          <w:rStyle w:val="FontStyle11"/>
          <w:sz w:val="22"/>
          <w:szCs w:val="22"/>
        </w:rPr>
        <w:t xml:space="preserve">Общие дидактические цели проекта и частные методические  задачи  должны  быть  четко   сформулированными, конкретными и решаемыми в рамках данного исследования. </w:t>
      </w:r>
    </w:p>
    <w:p w:rsidR="007D66D6" w:rsidRPr="002749F0" w:rsidRDefault="00A7551B" w:rsidP="000139FD">
      <w:pPr>
        <w:pStyle w:val="Style3"/>
        <w:widowControl/>
        <w:jc w:val="both"/>
        <w:rPr>
          <w:rStyle w:val="FontStyle11"/>
          <w:sz w:val="22"/>
          <w:szCs w:val="22"/>
        </w:rPr>
      </w:pPr>
      <w:r w:rsidRPr="002749F0">
        <w:rPr>
          <w:sz w:val="22"/>
          <w:szCs w:val="22"/>
        </w:rPr>
        <w:t xml:space="preserve">        </w:t>
      </w:r>
      <w:r w:rsidR="007D66D6" w:rsidRPr="002749F0">
        <w:rPr>
          <w:rStyle w:val="FontStyle11"/>
          <w:sz w:val="22"/>
          <w:szCs w:val="22"/>
        </w:rPr>
        <w:t xml:space="preserve">Следующий этап подготовки проектной деятельности - формулирование основополагающего вопроса, который  заставляет учащихся исследовать множество различных вариантов,  и призван привлечь внимание, сделать их исследование мотивированным, необходимым. </w:t>
      </w:r>
    </w:p>
    <w:p w:rsidR="007D66D6" w:rsidRPr="002749F0" w:rsidRDefault="007D66D6" w:rsidP="000139FD">
      <w:pPr>
        <w:pStyle w:val="Style4"/>
        <w:widowControl/>
        <w:spacing w:line="240" w:lineRule="auto"/>
        <w:rPr>
          <w:rStyle w:val="FontStyle11"/>
          <w:sz w:val="22"/>
          <w:szCs w:val="22"/>
        </w:rPr>
      </w:pPr>
      <w:r w:rsidRPr="002749F0">
        <w:rPr>
          <w:rStyle w:val="FontStyle11"/>
          <w:sz w:val="22"/>
          <w:szCs w:val="22"/>
        </w:rPr>
        <w:t xml:space="preserve">Чтобы помочь учащимся успешно осуществить проектно-исследовательскую деятельность, предлагаю учебно-методический пакет проекта, включающий требования, предъявляемые к проектам, типологию проектов, этапы проведения проекта, правила оформления проекта и формы </w:t>
      </w:r>
      <w:r w:rsidRPr="002749F0">
        <w:rPr>
          <w:rStyle w:val="FontStyle11"/>
          <w:sz w:val="22"/>
          <w:szCs w:val="22"/>
        </w:rPr>
        <w:lastRenderedPageBreak/>
        <w:t xml:space="preserve">представления «конечного продукта» проектирования, перечень образовательных ресурсов. Обучение  </w:t>
      </w:r>
      <w:proofErr w:type="spellStart"/>
      <w:r w:rsidRPr="002749F0">
        <w:rPr>
          <w:rStyle w:val="FontStyle11"/>
          <w:sz w:val="22"/>
          <w:szCs w:val="22"/>
        </w:rPr>
        <w:t>целеполаганию</w:t>
      </w:r>
      <w:proofErr w:type="spellEnd"/>
      <w:r w:rsidRPr="002749F0">
        <w:rPr>
          <w:rStyle w:val="FontStyle11"/>
          <w:sz w:val="22"/>
          <w:szCs w:val="22"/>
        </w:rPr>
        <w:t xml:space="preserve"> – важный этап в работе учителя. Цель предполагает  постановку задач – это выработка определенной последовательности для достижения цели.</w:t>
      </w:r>
    </w:p>
    <w:p w:rsidR="007D66D6" w:rsidRPr="002749F0" w:rsidRDefault="007D66D6" w:rsidP="00013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2749F0">
        <w:rPr>
          <w:rFonts w:ascii="Times New Roman" w:eastAsia="Times New Roman" w:hAnsi="Times New Roman"/>
          <w:color w:val="000000"/>
        </w:rPr>
        <w:t xml:space="preserve">          Проектная деятельность заинтересовывает учащихся, если они знают, что их работа будет востребована, поэтому я всегда стараюсь найти объект применения  для проведённого исследования: это может быть круглый стол,  защита исследовательских работ, консультация по определённой теме, урок для младших классов, практическая конференция, выступление на секции школьного научного общества »Родничок» и др.</w:t>
      </w:r>
    </w:p>
    <w:p w:rsidR="007D66D6" w:rsidRPr="002749F0" w:rsidRDefault="007D66D6" w:rsidP="000139FD">
      <w:pPr>
        <w:pStyle w:val="Style1"/>
        <w:widowControl/>
        <w:spacing w:line="240" w:lineRule="auto"/>
        <w:ind w:firstLine="708"/>
        <w:jc w:val="both"/>
        <w:rPr>
          <w:rStyle w:val="FontStyle12"/>
        </w:rPr>
      </w:pPr>
      <w:r w:rsidRPr="002749F0">
        <w:rPr>
          <w:rStyle w:val="FontStyle12"/>
        </w:rPr>
        <w:t xml:space="preserve">Как уже было упомянуто ранее, приоритетной задачей учителя  русского языка является формирование компетенций: лингвистической, культурологической, коммуникативной на основе личностно ориентированного, </w:t>
      </w:r>
      <w:proofErr w:type="spellStart"/>
      <w:r w:rsidRPr="002749F0">
        <w:rPr>
          <w:rStyle w:val="FontStyle12"/>
        </w:rPr>
        <w:t>деятельностного</w:t>
      </w:r>
      <w:proofErr w:type="spellEnd"/>
      <w:r w:rsidRPr="002749F0">
        <w:rPr>
          <w:rStyle w:val="FontStyle12"/>
        </w:rPr>
        <w:t xml:space="preserve"> подхода. Проектная технология в полной мере позволяет реализовать все возможности личности </w:t>
      </w:r>
      <w:proofErr w:type="gramStart"/>
      <w:r w:rsidRPr="002749F0">
        <w:rPr>
          <w:rStyle w:val="FontStyle12"/>
        </w:rPr>
        <w:t>обучающегося</w:t>
      </w:r>
      <w:proofErr w:type="gramEnd"/>
      <w:r w:rsidRPr="002749F0">
        <w:rPr>
          <w:rStyle w:val="FontStyle12"/>
        </w:rPr>
        <w:t>. Обратилась к этой методике после попыток выяснить мотивацию к изучению русского языка в старших классах. Провела анкетирование в десятом и одиннадцатом классах, которое включало всего два вопроса:</w:t>
      </w:r>
    </w:p>
    <w:p w:rsidR="007D66D6" w:rsidRPr="002749F0" w:rsidRDefault="007D66D6" w:rsidP="000139FD">
      <w:pPr>
        <w:pStyle w:val="Style1"/>
        <w:widowControl/>
        <w:spacing w:line="240" w:lineRule="auto"/>
        <w:ind w:firstLine="0"/>
        <w:jc w:val="both"/>
        <w:rPr>
          <w:rStyle w:val="FontStyle12"/>
        </w:rPr>
      </w:pPr>
      <w:r w:rsidRPr="002749F0">
        <w:rPr>
          <w:rStyle w:val="FontStyle12"/>
        </w:rPr>
        <w:t xml:space="preserve"> 1.Почему ты изучаешь русский язык?</w:t>
      </w:r>
    </w:p>
    <w:p w:rsidR="007D66D6" w:rsidRPr="002749F0" w:rsidRDefault="007D66D6" w:rsidP="000139FD">
      <w:pPr>
        <w:pStyle w:val="Style1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2"/>
        </w:rPr>
      </w:pPr>
      <w:r w:rsidRPr="002749F0">
        <w:rPr>
          <w:rStyle w:val="FontStyle12"/>
        </w:rPr>
        <w:t>Мне это интересно.</w:t>
      </w:r>
    </w:p>
    <w:p w:rsidR="007D66D6" w:rsidRPr="002749F0" w:rsidRDefault="007D66D6" w:rsidP="000139FD">
      <w:pPr>
        <w:pStyle w:val="Style1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2"/>
        </w:rPr>
      </w:pPr>
      <w:r w:rsidRPr="002749F0">
        <w:rPr>
          <w:rStyle w:val="FontStyle12"/>
        </w:rPr>
        <w:t>Мне это нужно.</w:t>
      </w:r>
    </w:p>
    <w:p w:rsidR="004238C7" w:rsidRDefault="007D66D6" w:rsidP="000139FD">
      <w:pPr>
        <w:pStyle w:val="Style1"/>
        <w:widowControl/>
        <w:spacing w:line="240" w:lineRule="auto"/>
        <w:ind w:firstLine="0"/>
        <w:jc w:val="both"/>
        <w:rPr>
          <w:rStyle w:val="FontStyle12"/>
        </w:rPr>
      </w:pPr>
      <w:r w:rsidRPr="002749F0">
        <w:rPr>
          <w:rStyle w:val="FontStyle12"/>
        </w:rPr>
        <w:t xml:space="preserve">2.Назови  2-3 предмета школьного курса,  </w:t>
      </w:r>
      <w:proofErr w:type="gramStart"/>
      <w:r w:rsidRPr="002749F0">
        <w:rPr>
          <w:rStyle w:val="FontStyle12"/>
        </w:rPr>
        <w:t>которые</w:t>
      </w:r>
      <w:proofErr w:type="gramEnd"/>
      <w:r w:rsidR="002749F0">
        <w:rPr>
          <w:rStyle w:val="FontStyle12"/>
        </w:rPr>
        <w:t xml:space="preserve"> ты изучаешь с интересом</w:t>
      </w:r>
      <w:r w:rsidRPr="002749F0">
        <w:rPr>
          <w:rStyle w:val="FontStyle12"/>
        </w:rPr>
        <w:t>. Результаты исследования меня не порадовали. Только 17% процентов опрошенных сказали, что с интересом изучают русский язык. Другие ответили, что это им не</w:t>
      </w:r>
      <w:r w:rsidR="002749F0">
        <w:rPr>
          <w:rStyle w:val="FontStyle12"/>
        </w:rPr>
        <w:t xml:space="preserve">обходимо. </w:t>
      </w:r>
      <w:r w:rsidRPr="002749F0">
        <w:rPr>
          <w:rStyle w:val="FontStyle12"/>
        </w:rPr>
        <w:t>Считаю, что мотивация «надо, необходимо» недостаточно эффективна.</w:t>
      </w:r>
      <w:r w:rsidR="004238C7">
        <w:rPr>
          <w:rStyle w:val="FontStyle12"/>
        </w:rPr>
        <w:t xml:space="preserve"> </w:t>
      </w:r>
      <w:r w:rsidR="004238C7" w:rsidRPr="002749F0">
        <w:rPr>
          <w:rStyle w:val="FontStyle14"/>
          <w:sz w:val="22"/>
          <w:szCs w:val="22"/>
        </w:rPr>
        <w:t>Деятельность в рамках проекта позволяет учащимся по-новому интерпретировать уже известный материал, получать необходимые знания, оценивать и систематизировать информацию, выделять для себя главное, интересное, а также осуществлять коммуникативную функцию</w:t>
      </w:r>
      <w:r w:rsidR="004238C7">
        <w:rPr>
          <w:rStyle w:val="FontStyle14"/>
          <w:sz w:val="22"/>
          <w:szCs w:val="22"/>
        </w:rPr>
        <w:t xml:space="preserve">. </w:t>
      </w:r>
      <w:r w:rsidR="004238C7" w:rsidRPr="004238C7">
        <w:rPr>
          <w:rStyle w:val="FontStyle12"/>
        </w:rPr>
        <w:t xml:space="preserve"> </w:t>
      </w:r>
      <w:r w:rsidR="004238C7" w:rsidRPr="002749F0">
        <w:rPr>
          <w:rStyle w:val="FontStyle12"/>
        </w:rPr>
        <w:t xml:space="preserve">Работу в этом направлении вела от  </w:t>
      </w:r>
      <w:proofErr w:type="gramStart"/>
      <w:r w:rsidR="004238C7" w:rsidRPr="002749F0">
        <w:rPr>
          <w:rStyle w:val="FontStyle12"/>
        </w:rPr>
        <w:t>простого</w:t>
      </w:r>
      <w:proofErr w:type="gramEnd"/>
      <w:r w:rsidR="004238C7" w:rsidRPr="002749F0">
        <w:rPr>
          <w:rStyle w:val="FontStyle12"/>
        </w:rPr>
        <w:t xml:space="preserve"> к сложному.   Сначала это были уроки, проведённые в классах </w:t>
      </w:r>
      <w:r w:rsidR="004238C7" w:rsidRPr="002749F0">
        <w:rPr>
          <w:rStyle w:val="FontStyle12"/>
        </w:rPr>
        <w:lastRenderedPageBreak/>
        <w:t>среднего звена. Считаю, что проект как технология оптимален на этой ступени потому, что, во-первых, эта форма позволяет изучить тему более глубоко и разносторонне, во-вторых, приучает детей к самостоятельной целенаправленной деятельности, развивает творческое и логическое мышление, навыки грамотного и свободного владения литературной речью, в-третьих, учит сотрудничеству</w:t>
      </w:r>
      <w:r w:rsidR="004238C7">
        <w:rPr>
          <w:rStyle w:val="FontStyle12"/>
        </w:rPr>
        <w:t>.</w:t>
      </w:r>
    </w:p>
    <w:p w:rsidR="004238C7" w:rsidRDefault="004238C7" w:rsidP="000139FD">
      <w:pPr>
        <w:pStyle w:val="Style1"/>
        <w:widowControl/>
        <w:spacing w:line="240" w:lineRule="auto"/>
        <w:ind w:firstLine="708"/>
        <w:jc w:val="both"/>
        <w:rPr>
          <w:color w:val="000033"/>
          <w:sz w:val="22"/>
          <w:szCs w:val="22"/>
        </w:rPr>
      </w:pPr>
      <w:r w:rsidRPr="004238C7">
        <w:rPr>
          <w:rStyle w:val="FontStyle12"/>
        </w:rPr>
        <w:t xml:space="preserve"> </w:t>
      </w:r>
      <w:r w:rsidRPr="002749F0">
        <w:rPr>
          <w:rStyle w:val="FontStyle12"/>
        </w:rPr>
        <w:t>В русском языке как в предмете школьной программы  ребята не находят, к сожалению, того, что им было бы любопытно</w:t>
      </w:r>
      <w:r w:rsidR="007D66D6" w:rsidRPr="002749F0">
        <w:rPr>
          <w:rStyle w:val="FontStyle12"/>
        </w:rPr>
        <w:t xml:space="preserve"> Возможно, это связано с тем,  что традиционно  на уроке учитель уделяет больше внимания  грамматике, формированию орфографической и пунктуационной грамотности, чем другим разделам языкознания.        Чтобы  расширить и углубить знания учащихся в различных областях лингвистики, повысить интерес к предмету, я обратилась к проектной методике.</w:t>
      </w:r>
      <w:r w:rsidR="007D66D6" w:rsidRPr="002749F0">
        <w:rPr>
          <w:sz w:val="22"/>
          <w:szCs w:val="22"/>
        </w:rPr>
        <w:t xml:space="preserve"> Выполнение разнообразных  лингвистических заданий воспитывает любовь к родному языку, расширяет лингвистический кругозор школьников и способствует формированию коммуникативных качеств  личности, необходимых для ее полноценного развития.</w:t>
      </w:r>
      <w:r w:rsidR="002749F0" w:rsidRPr="002749F0">
        <w:rPr>
          <w:rStyle w:val="FontStyle14"/>
          <w:sz w:val="22"/>
          <w:szCs w:val="22"/>
        </w:rPr>
        <w:t xml:space="preserve"> </w:t>
      </w:r>
      <w:r w:rsidRPr="004238C7">
        <w:rPr>
          <w:color w:val="000033"/>
          <w:sz w:val="22"/>
          <w:szCs w:val="22"/>
        </w:rPr>
        <w:t xml:space="preserve">Лингвистический анализ является мощным стимулом речевого развития ученика, развития эмоциональной и интеллектуальной сфер его личности. </w:t>
      </w:r>
      <w:r w:rsidRPr="004238C7">
        <w:rPr>
          <w:sz w:val="22"/>
          <w:szCs w:val="22"/>
        </w:rPr>
        <w:t xml:space="preserve">Элементы  лингвистического  анализа текста вводятся на всех ступенях обучения русскому языку.  </w:t>
      </w:r>
      <w:r w:rsidRPr="004238C7">
        <w:rPr>
          <w:color w:val="000033"/>
          <w:sz w:val="22"/>
          <w:szCs w:val="22"/>
        </w:rPr>
        <w:t xml:space="preserve">    В средних классах это целенаправленное наблюдение за реализацией в художественной речи выразительно-изобразительных возможностей разных единиц и разнообразных явлений русского языка. Система работы по повышению уровня языковой и речевой компетентности учащихся ориентирована на двустороннюю природу текста — как продукта и процесса  </w:t>
      </w:r>
      <w:proofErr w:type="spellStart"/>
      <w:r w:rsidRPr="004238C7">
        <w:rPr>
          <w:color w:val="000033"/>
          <w:sz w:val="22"/>
          <w:szCs w:val="22"/>
        </w:rPr>
        <w:t>речетворчества</w:t>
      </w:r>
      <w:proofErr w:type="spellEnd"/>
      <w:r w:rsidRPr="004238C7">
        <w:rPr>
          <w:color w:val="000033"/>
          <w:sz w:val="22"/>
          <w:szCs w:val="22"/>
        </w:rPr>
        <w:t xml:space="preserve">. </w:t>
      </w:r>
      <w:r>
        <w:rPr>
          <w:color w:val="000033"/>
          <w:sz w:val="22"/>
          <w:szCs w:val="22"/>
        </w:rPr>
        <w:t xml:space="preserve">     </w:t>
      </w:r>
      <w:proofErr w:type="gramStart"/>
      <w:r w:rsidRPr="004238C7">
        <w:rPr>
          <w:color w:val="000033"/>
          <w:sz w:val="22"/>
          <w:szCs w:val="22"/>
        </w:rPr>
        <w:t xml:space="preserve">На уроках использую разные виды работы с текстом: сравнение отдельных предложений и текстов, нахождение границ предложений в тексте, деление текста на абзацы,  собирание текста из фрагментов, составление плана, определение темы, идеи текста,  </w:t>
      </w:r>
      <w:proofErr w:type="spellStart"/>
      <w:r w:rsidRPr="004238C7">
        <w:rPr>
          <w:color w:val="000033"/>
          <w:sz w:val="22"/>
          <w:szCs w:val="22"/>
        </w:rPr>
        <w:t>озаглавливание</w:t>
      </w:r>
      <w:proofErr w:type="spellEnd"/>
      <w:r w:rsidRPr="004238C7">
        <w:rPr>
          <w:color w:val="000033"/>
          <w:sz w:val="22"/>
          <w:szCs w:val="22"/>
        </w:rPr>
        <w:t xml:space="preserve">, анализ авторского заголовка, выделение структурных частей текста, сочинение по данному тексту, дописывание концовки текста, сочинение по опорным словам и т. п.  </w:t>
      </w:r>
      <w:proofErr w:type="gramEnd"/>
    </w:p>
    <w:p w:rsidR="004238C7" w:rsidRPr="004238C7" w:rsidRDefault="004238C7" w:rsidP="000139FD">
      <w:pPr>
        <w:pStyle w:val="Style1"/>
        <w:widowControl/>
        <w:spacing w:line="240" w:lineRule="auto"/>
        <w:ind w:firstLine="708"/>
        <w:jc w:val="both"/>
        <w:rPr>
          <w:iCs/>
          <w:sz w:val="22"/>
          <w:szCs w:val="22"/>
        </w:rPr>
      </w:pPr>
      <w:r w:rsidRPr="004238C7">
        <w:rPr>
          <w:color w:val="000033"/>
          <w:sz w:val="22"/>
          <w:szCs w:val="22"/>
        </w:rPr>
        <w:lastRenderedPageBreak/>
        <w:t xml:space="preserve">В 8 классе был проведен  мини-проект »Осень в поэтических текстах.  Анализ текста». Он включал большинство видов работ с текстом и, самое главное, был подготовлен самими учащимися под руководством учителя. В ходе подготовки проекта ученики  поделились на группы по интересам: лингвисты, художники, исследователи, писатели. Исследователи отбирали художественные тексты об осени, художники работали с репродукциями осенних пейзажей, создавали мини-эссе по картинам. Задачей лингвистов было проанализировать тексты  с точки зрения цветовой лексики. Писатели составляли миниатюры об осеннем листе.  Каждому  пришлось  «проверить» собственные знания основ лингвистического анализа, а в случае затруднений получить помощь товарища или совет учителя. Я на протяжении недели  консультировала учащихся по возникшим вопросам, вместе мы отобрали лучшие  художественные миниатюры об осени, разработали задания для работы на уроке. Задания были различные: от «объяснить значения слов, найти слова, выражающие что-либо, определить средства выразительности и т.п.  » до написания сочинений-миниатюр.  Варианты защиты проектной работы: сочинения, буклет  на тему «Осень», подборка поэтических текстов, презентация осенних пейзажей в жанре эссе. </w:t>
      </w:r>
    </w:p>
    <w:p w:rsidR="004238C7" w:rsidRDefault="004238C7" w:rsidP="000139FD">
      <w:pPr>
        <w:pStyle w:val="Style1"/>
        <w:widowControl/>
        <w:spacing w:line="240" w:lineRule="auto"/>
        <w:ind w:firstLine="710"/>
        <w:jc w:val="both"/>
        <w:rPr>
          <w:color w:val="000033"/>
          <w:sz w:val="22"/>
          <w:szCs w:val="22"/>
        </w:rPr>
      </w:pPr>
      <w:r w:rsidRPr="004238C7">
        <w:rPr>
          <w:color w:val="000033"/>
          <w:sz w:val="22"/>
          <w:szCs w:val="22"/>
        </w:rPr>
        <w:t>На уроке после обмена информацией учащимся были предложены тексты, подготовленные группой исследователей,  для лингвистического анализа. Таким образом, дети сразу убедились, что их работа востребована, полезна. И на этапе рефлексии они говорили об этом.</w:t>
      </w:r>
    </w:p>
    <w:p w:rsidR="00836ED9" w:rsidRPr="00836ED9" w:rsidRDefault="00836ED9" w:rsidP="000139FD">
      <w:pPr>
        <w:pStyle w:val="Style1"/>
        <w:widowControl/>
        <w:spacing w:line="240" w:lineRule="auto"/>
        <w:ind w:firstLine="710"/>
        <w:jc w:val="both"/>
        <w:rPr>
          <w:rStyle w:val="FontStyle14"/>
          <w:i w:val="0"/>
          <w:sz w:val="22"/>
          <w:szCs w:val="22"/>
        </w:rPr>
      </w:pPr>
      <w:r w:rsidRPr="00836ED9">
        <w:rPr>
          <w:rStyle w:val="FontStyle14"/>
          <w:i w:val="0"/>
          <w:sz w:val="22"/>
          <w:szCs w:val="22"/>
        </w:rPr>
        <w:t>Подготовка проекта «Речевой этикет как показатель культуры общения» потребовала от девятиклассников не только систематизации имеющихся  и поиска новых знаний по данной проблеме, но и умений вступать во взаимоотношения с разными людьми с новых позиций. Учащиеся под руководством учителя  разделились на группы по интересам: социологи, историки, лингвисты, оформители, разработали план  и выбрали тему исследования. Задачей социологов было провести опрос среди сверстников и родителей, чтобы убедиться в злободневности темы. Предлагались следующие вопросы:</w:t>
      </w:r>
    </w:p>
    <w:p w:rsidR="00836ED9" w:rsidRPr="00836ED9" w:rsidRDefault="00836ED9" w:rsidP="000139FD">
      <w:pPr>
        <w:pStyle w:val="Style5"/>
        <w:widowControl/>
        <w:tabs>
          <w:tab w:val="left" w:pos="605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836ED9">
        <w:rPr>
          <w:rStyle w:val="FontStyle15"/>
          <w:sz w:val="22"/>
          <w:szCs w:val="22"/>
        </w:rPr>
        <w:lastRenderedPageBreak/>
        <w:t>1)Нужен ли речевой этикет?</w:t>
      </w:r>
    </w:p>
    <w:p w:rsidR="00836ED9" w:rsidRPr="00836ED9" w:rsidRDefault="00836ED9" w:rsidP="000139FD">
      <w:pPr>
        <w:pStyle w:val="Style5"/>
        <w:widowControl/>
        <w:tabs>
          <w:tab w:val="left" w:pos="605"/>
        </w:tabs>
        <w:spacing w:line="240" w:lineRule="auto"/>
        <w:ind w:firstLine="0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2)</w:t>
      </w:r>
      <w:r w:rsidRPr="00836ED9">
        <w:rPr>
          <w:rStyle w:val="FontStyle15"/>
          <w:sz w:val="22"/>
          <w:szCs w:val="22"/>
        </w:rPr>
        <w:t>Обижает ли вас, что незнакомый человек обращается к вам на «ты»?</w:t>
      </w:r>
    </w:p>
    <w:p w:rsidR="00836ED9" w:rsidRPr="00836ED9" w:rsidRDefault="00836ED9" w:rsidP="000139FD">
      <w:pPr>
        <w:pStyle w:val="Style5"/>
        <w:widowControl/>
        <w:numPr>
          <w:ilvl w:val="0"/>
          <w:numId w:val="4"/>
        </w:numPr>
        <w:tabs>
          <w:tab w:val="left" w:pos="605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836ED9">
        <w:rPr>
          <w:rStyle w:val="FontStyle15"/>
          <w:sz w:val="22"/>
          <w:szCs w:val="22"/>
        </w:rPr>
        <w:t>Смущает ли вас то, что дикторы и члены Госдумы нару</w:t>
      </w:r>
      <w:r w:rsidRPr="00836ED9">
        <w:rPr>
          <w:rStyle w:val="FontStyle15"/>
          <w:sz w:val="22"/>
          <w:szCs w:val="22"/>
        </w:rPr>
        <w:softHyphen/>
        <w:t>шают орфоэпические нормы?</w:t>
      </w:r>
    </w:p>
    <w:p w:rsidR="00836ED9" w:rsidRPr="00836ED9" w:rsidRDefault="00836ED9" w:rsidP="000139FD">
      <w:pPr>
        <w:pStyle w:val="Style5"/>
        <w:widowControl/>
        <w:numPr>
          <w:ilvl w:val="0"/>
          <w:numId w:val="5"/>
        </w:numPr>
        <w:tabs>
          <w:tab w:val="left" w:pos="614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836ED9">
        <w:rPr>
          <w:rStyle w:val="FontStyle15"/>
          <w:sz w:val="22"/>
          <w:szCs w:val="22"/>
        </w:rPr>
        <w:t>Допустима ли ненормативная лексика?</w:t>
      </w:r>
    </w:p>
    <w:p w:rsidR="00836ED9" w:rsidRPr="00836ED9" w:rsidRDefault="00836ED9" w:rsidP="000139FD">
      <w:pPr>
        <w:pStyle w:val="Style5"/>
        <w:widowControl/>
        <w:numPr>
          <w:ilvl w:val="0"/>
          <w:numId w:val="5"/>
        </w:numPr>
        <w:tabs>
          <w:tab w:val="left" w:pos="614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836ED9">
        <w:rPr>
          <w:rStyle w:val="FontStyle15"/>
          <w:sz w:val="22"/>
          <w:szCs w:val="22"/>
        </w:rPr>
        <w:t>Необходима ли цензура в периодических изданиях?</w:t>
      </w:r>
    </w:p>
    <w:p w:rsidR="00836ED9" w:rsidRPr="00836ED9" w:rsidRDefault="00836ED9" w:rsidP="000139FD">
      <w:pPr>
        <w:pStyle w:val="Style5"/>
        <w:widowControl/>
        <w:numPr>
          <w:ilvl w:val="0"/>
          <w:numId w:val="5"/>
        </w:numPr>
        <w:tabs>
          <w:tab w:val="left" w:pos="614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836ED9">
        <w:rPr>
          <w:rStyle w:val="FontStyle15"/>
          <w:sz w:val="22"/>
          <w:szCs w:val="22"/>
        </w:rPr>
        <w:t xml:space="preserve">Нужен ли закон о речевом этикете? </w:t>
      </w:r>
    </w:p>
    <w:p w:rsidR="00836ED9" w:rsidRPr="00836ED9" w:rsidRDefault="00836ED9" w:rsidP="000139FD">
      <w:pPr>
        <w:pStyle w:val="Style5"/>
        <w:widowControl/>
        <w:tabs>
          <w:tab w:val="left" w:pos="614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836ED9">
        <w:rPr>
          <w:rStyle w:val="FontStyle15"/>
          <w:sz w:val="22"/>
          <w:szCs w:val="22"/>
        </w:rPr>
        <w:t xml:space="preserve">Историки занимались изучением вопроса истории речевого этикета. Лингвисты исследовали отражение данной проблемы в произведениях художественной литературы  19 и 20 веков, сопоставляя этикетные нормы. Группа техническая готовила презентацию и материалы к отчету. Работа над проектом заставила детей по- другому взглянуть на уровень взаимоотношений друг с другом и </w:t>
      </w:r>
      <w:proofErr w:type="gramStart"/>
      <w:r w:rsidRPr="00836ED9">
        <w:rPr>
          <w:rStyle w:val="FontStyle15"/>
          <w:sz w:val="22"/>
          <w:szCs w:val="22"/>
        </w:rPr>
        <w:t>со</w:t>
      </w:r>
      <w:proofErr w:type="gramEnd"/>
      <w:r w:rsidRPr="00836ED9">
        <w:rPr>
          <w:rStyle w:val="FontStyle15"/>
          <w:sz w:val="22"/>
          <w:szCs w:val="22"/>
        </w:rPr>
        <w:t xml:space="preserve"> взрослыми людьми. Они пришли к пониманию необходимости этикетного общения, узнали, что речевой этикет является исторически изменчивым явлением и приобрели определенные навыки такого общения.</w:t>
      </w:r>
      <w:r>
        <w:rPr>
          <w:rStyle w:val="FontStyle15"/>
          <w:sz w:val="22"/>
          <w:szCs w:val="22"/>
        </w:rPr>
        <w:t xml:space="preserve"> </w:t>
      </w:r>
      <w:r w:rsidRPr="00836ED9">
        <w:rPr>
          <w:rStyle w:val="FontStyle15"/>
          <w:sz w:val="22"/>
          <w:szCs w:val="22"/>
        </w:rPr>
        <w:t>С увлечением проходил этап защиты проекта. Ребята представили результаты  социологического исследования  в виде графиков, из которых следовало, что 68% из опрошенных  взрослых (особенно люди с высшим и средним образованием) признают необходимость речевого этикета, зато больше половины опрошенных школьников (57%)  уверены, что закон  о речевом этикете не нужен вообще. Следовательно, можно прийти к выводу, что чем меньше уровень образования, тем меньше человек задумывается о культуре общения. Таким образом, этикету нужно учить. В качестве практического пособия участники проекта разработали памятку и комплекс упражнений по речевому этикету.</w:t>
      </w:r>
      <w:r>
        <w:rPr>
          <w:rStyle w:val="FontStyle15"/>
          <w:sz w:val="22"/>
          <w:szCs w:val="22"/>
        </w:rPr>
        <w:t xml:space="preserve"> </w:t>
      </w:r>
      <w:r w:rsidRPr="00836ED9">
        <w:rPr>
          <w:rStyle w:val="FontStyle15"/>
          <w:sz w:val="22"/>
          <w:szCs w:val="22"/>
        </w:rPr>
        <w:t>Но важнее всего, что учащиеся почувствовали желание  ответственно и качественно выполнять задания, ощутили готовность и умение выступать, делиться своими наблюдениями и знаниями со своими одноклассниками и успешно общаться</w:t>
      </w:r>
      <w:r w:rsidR="001059E9">
        <w:rPr>
          <w:rStyle w:val="FontStyle15"/>
          <w:sz w:val="22"/>
          <w:szCs w:val="22"/>
        </w:rPr>
        <w:t xml:space="preserve"> </w:t>
      </w:r>
      <w:r w:rsidRPr="00836ED9">
        <w:rPr>
          <w:rStyle w:val="FontStyle15"/>
          <w:sz w:val="22"/>
          <w:szCs w:val="22"/>
        </w:rPr>
        <w:t xml:space="preserve"> </w:t>
      </w:r>
      <w:proofErr w:type="gramStart"/>
      <w:r w:rsidRPr="00836ED9">
        <w:rPr>
          <w:rStyle w:val="FontStyle15"/>
          <w:sz w:val="22"/>
          <w:szCs w:val="22"/>
        </w:rPr>
        <w:t>со</w:t>
      </w:r>
      <w:proofErr w:type="gramEnd"/>
      <w:r w:rsidRPr="00836ED9">
        <w:rPr>
          <w:rStyle w:val="FontStyle15"/>
          <w:sz w:val="22"/>
          <w:szCs w:val="22"/>
        </w:rPr>
        <w:t xml:space="preserve">     </w:t>
      </w:r>
      <w:r w:rsidR="001059E9">
        <w:rPr>
          <w:rStyle w:val="FontStyle15"/>
          <w:sz w:val="22"/>
          <w:szCs w:val="22"/>
        </w:rPr>
        <w:t xml:space="preserve"> </w:t>
      </w:r>
      <w:r w:rsidRPr="00836ED9">
        <w:rPr>
          <w:rStyle w:val="FontStyle15"/>
          <w:sz w:val="22"/>
          <w:szCs w:val="22"/>
        </w:rPr>
        <w:t>взрослыми людьми.</w:t>
      </w:r>
    </w:p>
    <w:p w:rsidR="007D66D6" w:rsidRPr="002749F0" w:rsidRDefault="00836ED9" w:rsidP="000139FD">
      <w:pPr>
        <w:pStyle w:val="Style5"/>
        <w:widowControl/>
        <w:tabs>
          <w:tab w:val="left" w:pos="614"/>
        </w:tabs>
        <w:spacing w:line="240" w:lineRule="auto"/>
        <w:ind w:firstLine="0"/>
        <w:rPr>
          <w:sz w:val="22"/>
          <w:szCs w:val="22"/>
        </w:rPr>
      </w:pPr>
      <w:r w:rsidRPr="00836ED9">
        <w:rPr>
          <w:rStyle w:val="FontStyle15"/>
          <w:sz w:val="22"/>
          <w:szCs w:val="22"/>
        </w:rPr>
        <w:t xml:space="preserve">     </w:t>
      </w:r>
      <w:r>
        <w:rPr>
          <w:rStyle w:val="FontStyle15"/>
          <w:sz w:val="22"/>
          <w:szCs w:val="22"/>
        </w:rPr>
        <w:tab/>
      </w:r>
      <w:r w:rsidR="007D66D6" w:rsidRPr="002749F0">
        <w:rPr>
          <w:rStyle w:val="FontStyle11"/>
          <w:sz w:val="22"/>
          <w:szCs w:val="22"/>
        </w:rPr>
        <w:t xml:space="preserve">Подводя итоги по использованию метода проектов в работе учителя русского языка по формированию лингвистической грамотности, хотелось бы отметить важность и эффективность данной методики в обучении. Ученики  стали </w:t>
      </w:r>
      <w:r w:rsidR="007D66D6" w:rsidRPr="002749F0">
        <w:rPr>
          <w:rStyle w:val="FontStyle11"/>
          <w:sz w:val="22"/>
          <w:szCs w:val="22"/>
        </w:rPr>
        <w:lastRenderedPageBreak/>
        <w:t xml:space="preserve">больше работать со справочной литературой, в том числе и со словарями,  повысилась грамотность (об этом можно судить по результатам </w:t>
      </w:r>
      <w:proofErr w:type="spellStart"/>
      <w:r w:rsidR="007D66D6" w:rsidRPr="002749F0">
        <w:rPr>
          <w:rStyle w:val="FontStyle11"/>
          <w:sz w:val="22"/>
          <w:szCs w:val="22"/>
        </w:rPr>
        <w:t>срезовых</w:t>
      </w:r>
      <w:proofErr w:type="spellEnd"/>
      <w:r w:rsidR="007D66D6" w:rsidRPr="002749F0">
        <w:rPr>
          <w:rStyle w:val="FontStyle11"/>
          <w:sz w:val="22"/>
          <w:szCs w:val="22"/>
        </w:rPr>
        <w:t xml:space="preserve"> контрольных  работ). На уроках  благоприятный психологический климат, дети стали </w:t>
      </w:r>
      <w:proofErr w:type="gramStart"/>
      <w:r w:rsidR="007D66D6" w:rsidRPr="002749F0">
        <w:rPr>
          <w:rStyle w:val="FontStyle11"/>
          <w:sz w:val="22"/>
          <w:szCs w:val="22"/>
        </w:rPr>
        <w:t>более толерантными</w:t>
      </w:r>
      <w:proofErr w:type="gramEnd"/>
      <w:r w:rsidR="007D66D6" w:rsidRPr="002749F0">
        <w:rPr>
          <w:rStyle w:val="FontStyle11"/>
          <w:sz w:val="22"/>
          <w:szCs w:val="22"/>
        </w:rPr>
        <w:t xml:space="preserve">, могут свободно участвовать в диалоге,  вести дебаты, дискуссии. Но особенно высоки показатели мотивационной сферы школьников. Об этом свидетельствуют собственные наблюдения, анализ детских работ, отзывы родителей. Проведя опрос среди учащихся, я убедилась в том, что уроки русского языка стали для них интереснее, ярче (67%), появилась возможность проявить себя как в работе над проектом, так и устной защите (79%), что готовит к будущему. Также было отмечено, что, работая над проектами, научились ставить цели и планировать свою деятельность. 91% указали на  коммуникативную направленность проектной деятельности. </w:t>
      </w:r>
      <w:r>
        <w:rPr>
          <w:rStyle w:val="FontStyle11"/>
          <w:sz w:val="22"/>
          <w:szCs w:val="22"/>
        </w:rPr>
        <w:t xml:space="preserve"> </w:t>
      </w:r>
      <w:r w:rsidR="007D66D6" w:rsidRPr="002749F0">
        <w:rPr>
          <w:sz w:val="22"/>
          <w:szCs w:val="22"/>
        </w:rPr>
        <w:t xml:space="preserve">Возрос уровень самостоятельности при решении учебных проблем, появилась направленность на самообразование (привлекаются все новые источники информации), повысилась творческая активность учащихся, </w:t>
      </w:r>
    </w:p>
    <w:p w:rsidR="007D66D6" w:rsidRPr="00347431" w:rsidRDefault="007D66D6" w:rsidP="00347431">
      <w:pPr>
        <w:pStyle w:val="Style1"/>
        <w:widowControl/>
        <w:spacing w:line="240" w:lineRule="auto"/>
        <w:ind w:firstLine="0"/>
        <w:jc w:val="both"/>
        <w:rPr>
          <w:rStyle w:val="FontStyle12"/>
          <w:iCs/>
        </w:rPr>
      </w:pPr>
      <w:r w:rsidRPr="002749F0">
        <w:rPr>
          <w:rStyle w:val="FontStyle12"/>
          <w:rFonts w:eastAsiaTheme="minorEastAsia"/>
        </w:rPr>
        <w:t xml:space="preserve">          </w:t>
      </w:r>
      <w:r w:rsidRPr="002749F0">
        <w:rPr>
          <w:rStyle w:val="FontStyle12"/>
        </w:rPr>
        <w:t>Метод проектов необходимо использовать вместе с другими методиками</w:t>
      </w:r>
      <w:r w:rsidR="00347431">
        <w:rPr>
          <w:rStyle w:val="FontStyle12"/>
        </w:rPr>
        <w:t xml:space="preserve"> </w:t>
      </w:r>
      <w:r w:rsidRPr="002749F0">
        <w:rPr>
          <w:rStyle w:val="FontStyle12"/>
        </w:rPr>
        <w:t>(проблемным методом, исследовательским методом), так как учебный процесс невозможно построить только на проектировании, потому что создание проекта - протяженная во времени деятельность, иногда не укладывающаяся в урочную систему и предполагающая большую дополнительную работу учащихся. Важно помнить, что только умелое сочетание различных технологий дает наибольший эффект.</w:t>
      </w:r>
    </w:p>
    <w:p w:rsidR="007D66D6" w:rsidRPr="002749F0" w:rsidRDefault="007D66D6" w:rsidP="000139FD">
      <w:pPr>
        <w:pStyle w:val="Style1"/>
        <w:widowControl/>
        <w:spacing w:line="240" w:lineRule="auto"/>
        <w:jc w:val="both"/>
        <w:rPr>
          <w:rStyle w:val="FontStyle11"/>
          <w:sz w:val="22"/>
          <w:szCs w:val="22"/>
        </w:rPr>
      </w:pPr>
      <w:proofErr w:type="gramStart"/>
      <w:r w:rsidRPr="002749F0">
        <w:rPr>
          <w:rStyle w:val="FontStyle11"/>
          <w:sz w:val="22"/>
          <w:szCs w:val="22"/>
        </w:rPr>
        <w:t xml:space="preserve">В заключение хочется отметить, что учителю необходимо формировать в себе универсальные умения: познавательные и исследовательские, </w:t>
      </w:r>
      <w:proofErr w:type="spellStart"/>
      <w:r w:rsidRPr="002749F0">
        <w:rPr>
          <w:rStyle w:val="FontStyle11"/>
          <w:sz w:val="22"/>
          <w:szCs w:val="22"/>
        </w:rPr>
        <w:t>деятельностные</w:t>
      </w:r>
      <w:proofErr w:type="spellEnd"/>
      <w:r w:rsidRPr="002749F0">
        <w:rPr>
          <w:rStyle w:val="FontStyle11"/>
          <w:sz w:val="22"/>
          <w:szCs w:val="22"/>
        </w:rPr>
        <w:t>, коммуникативные;  создавать образовательные ситуации для себя, конкретного ребенка или группы, организовывать с детьми исследовательскую деятельность; быть консультантом индивидуальной и групповой деятельности в разных сферах; занимать различные позиции и играть разные роли в общении и групповой деятельности с детьми.</w:t>
      </w:r>
      <w:proofErr w:type="gramEnd"/>
    </w:p>
    <w:p w:rsidR="007D66D6" w:rsidRPr="002749F0" w:rsidRDefault="007D66D6" w:rsidP="000139FD">
      <w:pPr>
        <w:pStyle w:val="Style1"/>
        <w:widowControl/>
        <w:spacing w:line="240" w:lineRule="auto"/>
        <w:ind w:firstLine="0"/>
        <w:jc w:val="both"/>
        <w:rPr>
          <w:rStyle w:val="FontStyle14"/>
          <w:i w:val="0"/>
          <w:sz w:val="22"/>
          <w:szCs w:val="22"/>
        </w:rPr>
      </w:pPr>
    </w:p>
    <w:p w:rsidR="007D66D6" w:rsidRPr="002749F0" w:rsidRDefault="007D66D6" w:rsidP="000139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2749F0">
        <w:rPr>
          <w:rFonts w:ascii="Times New Roman" w:eastAsia="Times New Roman" w:hAnsi="Times New Roman"/>
          <w:color w:val="000000"/>
        </w:rPr>
        <w:lastRenderedPageBreak/>
        <w:t xml:space="preserve"> </w:t>
      </w:r>
    </w:p>
    <w:p w:rsidR="007D66D6" w:rsidRPr="002749F0" w:rsidRDefault="007D66D6" w:rsidP="000139FD">
      <w:pPr>
        <w:pStyle w:val="Style4"/>
        <w:widowControl/>
        <w:spacing w:line="240" w:lineRule="auto"/>
        <w:rPr>
          <w:rStyle w:val="FontStyle11"/>
          <w:sz w:val="22"/>
          <w:szCs w:val="22"/>
        </w:rPr>
      </w:pPr>
    </w:p>
    <w:p w:rsidR="007D66D6" w:rsidRPr="002749F0" w:rsidRDefault="007D66D6" w:rsidP="000139FD">
      <w:pPr>
        <w:pStyle w:val="Style1"/>
        <w:widowControl/>
        <w:spacing w:line="240" w:lineRule="auto"/>
        <w:ind w:firstLine="0"/>
        <w:jc w:val="both"/>
        <w:rPr>
          <w:rStyle w:val="FontStyle11"/>
          <w:sz w:val="22"/>
          <w:szCs w:val="22"/>
        </w:rPr>
      </w:pPr>
    </w:p>
    <w:p w:rsidR="007D66D6" w:rsidRPr="002749F0" w:rsidRDefault="007D66D6" w:rsidP="000139FD">
      <w:pPr>
        <w:pStyle w:val="Style4"/>
        <w:widowControl/>
        <w:spacing w:line="240" w:lineRule="auto"/>
        <w:rPr>
          <w:rStyle w:val="FontStyle12"/>
        </w:rPr>
      </w:pPr>
      <w:r w:rsidRPr="002749F0">
        <w:rPr>
          <w:rStyle w:val="FontStyle12"/>
        </w:rPr>
        <w:t xml:space="preserve">   </w:t>
      </w:r>
    </w:p>
    <w:p w:rsidR="007D66D6" w:rsidRPr="002749F0" w:rsidRDefault="007D66D6" w:rsidP="000139FD">
      <w:pPr>
        <w:pStyle w:val="Style3"/>
        <w:widowControl/>
        <w:jc w:val="both"/>
        <w:rPr>
          <w:rStyle w:val="FontStyle13"/>
        </w:rPr>
      </w:pPr>
    </w:p>
    <w:p w:rsidR="007D66D6" w:rsidRPr="002749F0" w:rsidRDefault="007D66D6" w:rsidP="000139FD">
      <w:pPr>
        <w:spacing w:after="0" w:line="240" w:lineRule="auto"/>
        <w:jc w:val="both"/>
      </w:pPr>
    </w:p>
    <w:sectPr w:rsidR="007D66D6" w:rsidRPr="002749F0" w:rsidSect="000139FD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1CF1A2"/>
    <w:lvl w:ilvl="0">
      <w:numFmt w:val="bullet"/>
      <w:lvlText w:val="*"/>
      <w:lvlJc w:val="left"/>
    </w:lvl>
  </w:abstractNum>
  <w:abstractNum w:abstractNumId="1">
    <w:nsid w:val="23CF7C09"/>
    <w:multiLevelType w:val="singleLevel"/>
    <w:tmpl w:val="9440BEF2"/>
    <w:lvl w:ilvl="0">
      <w:start w:val="4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F153DC0"/>
    <w:multiLevelType w:val="hybridMultilevel"/>
    <w:tmpl w:val="CF64CBE4"/>
    <w:lvl w:ilvl="0" w:tplc="1A1CF1A2">
      <w:start w:val="65535"/>
      <w:numFmt w:val="bullet"/>
      <w:lvlText w:val="•"/>
      <w:lvlJc w:val="left"/>
      <w:pPr>
        <w:ind w:left="12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300BF"/>
    <w:multiLevelType w:val="singleLevel"/>
    <w:tmpl w:val="77A0BB76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6D6"/>
    <w:rsid w:val="000034FE"/>
    <w:rsid w:val="000139FD"/>
    <w:rsid w:val="0007628C"/>
    <w:rsid w:val="00080658"/>
    <w:rsid w:val="000E7BF4"/>
    <w:rsid w:val="001059E9"/>
    <w:rsid w:val="00234E69"/>
    <w:rsid w:val="002749F0"/>
    <w:rsid w:val="00322617"/>
    <w:rsid w:val="00347431"/>
    <w:rsid w:val="004238C7"/>
    <w:rsid w:val="0043663B"/>
    <w:rsid w:val="005022F5"/>
    <w:rsid w:val="005D7DB9"/>
    <w:rsid w:val="005F76E7"/>
    <w:rsid w:val="0060548E"/>
    <w:rsid w:val="006625A5"/>
    <w:rsid w:val="007A3BA5"/>
    <w:rsid w:val="007D66D6"/>
    <w:rsid w:val="00836ED9"/>
    <w:rsid w:val="009B4E61"/>
    <w:rsid w:val="00A15CBA"/>
    <w:rsid w:val="00A7551B"/>
    <w:rsid w:val="00CD107F"/>
    <w:rsid w:val="00D544E2"/>
    <w:rsid w:val="00E43D42"/>
    <w:rsid w:val="00F157D8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D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D66D6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D66D6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D66D6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66D6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D66D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7D66D6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D66D6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7D66D6"/>
    <w:rPr>
      <w:rFonts w:ascii="Times New Roman" w:hAnsi="Times New Roman" w:cs="Times New Roman" w:hint="default"/>
      <w:i/>
      <w:iCs/>
      <w:sz w:val="20"/>
      <w:szCs w:val="20"/>
    </w:rPr>
  </w:style>
  <w:style w:type="paragraph" w:styleId="a3">
    <w:name w:val="No Spacing"/>
    <w:qFormat/>
    <w:rsid w:val="00F760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uiPriority w:val="99"/>
    <w:rsid w:val="00836E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1389-5C7B-4362-8954-1D6C981E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18</cp:revision>
  <dcterms:created xsi:type="dcterms:W3CDTF">2013-12-13T11:54:00Z</dcterms:created>
  <dcterms:modified xsi:type="dcterms:W3CDTF">2013-12-14T10:44:00Z</dcterms:modified>
</cp:coreProperties>
</file>