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4C" w:rsidRPr="00927A86" w:rsidRDefault="00AC034C" w:rsidP="00AC034C">
      <w:pPr>
        <w:spacing w:after="120"/>
      </w:pPr>
      <w:r w:rsidRPr="00927A86">
        <w:rPr>
          <w:b/>
        </w:rPr>
        <w:t xml:space="preserve">                                     Пояснительная записка.</w:t>
      </w:r>
    </w:p>
    <w:p w:rsidR="00AC034C" w:rsidRPr="00927A86" w:rsidRDefault="00AC034C" w:rsidP="00AC034C">
      <w:pPr>
        <w:jc w:val="both"/>
      </w:pPr>
      <w:r w:rsidRPr="00927A86">
        <w:t xml:space="preserve">      Математика – самая древняя из наук, она была и остаётся необходимой людям. Слово «матем</w:t>
      </w:r>
      <w:r w:rsidRPr="00927A86">
        <w:t>а</w:t>
      </w:r>
      <w:r w:rsidRPr="00927A86">
        <w:t>тика» греческого происхождения. Оно означает «наука», «размышление». В наши дни математика проникает во все сферы общественной жизни. Овладение практически любой современной профе</w:t>
      </w:r>
      <w:r w:rsidRPr="00927A86">
        <w:t>с</w:t>
      </w:r>
      <w:r w:rsidRPr="00927A86">
        <w:t>сией требует тех или иных знаний по математике. В школе математику начинают изучать уже с пе</w:t>
      </w:r>
      <w:r w:rsidRPr="00927A86">
        <w:t>р</w:t>
      </w:r>
      <w:r w:rsidRPr="00927A86">
        <w:t>вого класса, и этот предмет является опорным предметом для изучения других дисциплин. Без баз</w:t>
      </w:r>
      <w:r w:rsidRPr="00927A86">
        <w:t>о</w:t>
      </w:r>
      <w:r w:rsidRPr="00927A86">
        <w:t>вой математической подготовки невозможна постановка образования современного человека.</w:t>
      </w:r>
    </w:p>
    <w:p w:rsidR="00AC034C" w:rsidRDefault="00AC034C" w:rsidP="005C703B">
      <w:pPr>
        <w:pStyle w:val="ad"/>
        <w:jc w:val="both"/>
      </w:pPr>
    </w:p>
    <w:p w:rsidR="005C703B" w:rsidRDefault="005C703B" w:rsidP="005C703B">
      <w:pPr>
        <w:pStyle w:val="ad"/>
        <w:jc w:val="both"/>
      </w:pPr>
      <w:r w:rsidRPr="005C703B">
        <w:t xml:space="preserve">  Данная рабочая программа ориентирована на учащихся 6 классов основной общеобразовательной школы и реализуется на основе следующих документов:</w:t>
      </w:r>
    </w:p>
    <w:p w:rsidR="00AC034C" w:rsidRPr="005C703B" w:rsidRDefault="00AC034C" w:rsidP="005C703B">
      <w:pPr>
        <w:pStyle w:val="ad"/>
        <w:jc w:val="both"/>
      </w:pPr>
    </w:p>
    <w:p w:rsidR="005C703B" w:rsidRPr="005C703B" w:rsidRDefault="005C703B" w:rsidP="005C703B">
      <w:pPr>
        <w:pStyle w:val="ad"/>
        <w:jc w:val="both"/>
      </w:pPr>
      <w:r w:rsidRPr="005C703B">
        <w:t xml:space="preserve">     1.  Примерная программа основного общего образования по математике.</w:t>
      </w:r>
    </w:p>
    <w:p w:rsidR="005C703B" w:rsidRPr="005C703B" w:rsidRDefault="005C703B" w:rsidP="00AC034C">
      <w:pPr>
        <w:pStyle w:val="ad"/>
        <w:ind w:left="709" w:hanging="709"/>
        <w:jc w:val="both"/>
        <w:rPr>
          <w:b/>
          <w:i/>
        </w:rPr>
      </w:pPr>
      <w:r w:rsidRPr="005C703B">
        <w:t xml:space="preserve">     2. </w:t>
      </w:r>
      <w:r w:rsidRPr="005C703B">
        <w:rPr>
          <w:b/>
          <w:i/>
        </w:rPr>
        <w:t xml:space="preserve">Программа. Математика. 5-6 классы/авт.-сост. В. И. Жохов. – 2-е изд. – М.: Мнемозина, </w:t>
      </w:r>
      <w:r w:rsidR="00AC034C">
        <w:rPr>
          <w:b/>
          <w:i/>
        </w:rPr>
        <w:t xml:space="preserve">   </w:t>
      </w:r>
      <w:r w:rsidRPr="005C703B">
        <w:rPr>
          <w:b/>
          <w:i/>
        </w:rPr>
        <w:t>2010</w:t>
      </w:r>
    </w:p>
    <w:p w:rsidR="005C703B" w:rsidRPr="005C703B" w:rsidRDefault="005C703B" w:rsidP="005C703B">
      <w:pPr>
        <w:pStyle w:val="ae"/>
        <w:numPr>
          <w:ilvl w:val="0"/>
          <w:numId w:val="28"/>
        </w:numPr>
      </w:pPr>
      <w:r w:rsidRPr="005C703B">
        <w:t>Государственный стандарт начального общего, основного общего и среднего (полного) общ</w:t>
      </w:r>
      <w:r w:rsidRPr="005C703B">
        <w:t>е</w:t>
      </w:r>
      <w:r w:rsidRPr="005C703B">
        <w:t xml:space="preserve">го образования. </w:t>
      </w:r>
    </w:p>
    <w:p w:rsidR="005C703B" w:rsidRPr="005C703B" w:rsidRDefault="005C703B" w:rsidP="005C703B">
      <w:pPr>
        <w:pStyle w:val="ae"/>
        <w:numPr>
          <w:ilvl w:val="0"/>
          <w:numId w:val="28"/>
        </w:numPr>
      </w:pPr>
      <w:r w:rsidRPr="005C703B">
        <w:t>Учебный план МКОУ «Кашкарагаихинская СОШ» </w:t>
      </w:r>
    </w:p>
    <w:p w:rsidR="005C703B" w:rsidRPr="005C703B" w:rsidRDefault="005C703B" w:rsidP="005C703B">
      <w:pPr>
        <w:pStyle w:val="ad"/>
        <w:numPr>
          <w:ilvl w:val="0"/>
          <w:numId w:val="28"/>
        </w:numPr>
        <w:jc w:val="both"/>
      </w:pPr>
      <w:r w:rsidRPr="005C703B">
        <w:t>    Стандарт основного общего образования по математике, 2004 г.</w:t>
      </w:r>
    </w:p>
    <w:p w:rsidR="005C703B" w:rsidRPr="005C703B" w:rsidRDefault="005C703B" w:rsidP="005C703B">
      <w:pPr>
        <w:pStyle w:val="ae"/>
        <w:numPr>
          <w:ilvl w:val="0"/>
          <w:numId w:val="28"/>
        </w:numPr>
      </w:pPr>
      <w:r w:rsidRPr="005C703B">
        <w:t>Федеральный перечень учебников </w:t>
      </w:r>
      <w:r w:rsidRPr="005C703B">
        <w:rPr>
          <w:shd w:val="clear" w:color="auto" w:fill="FFFFFF"/>
        </w:rPr>
        <w:t>рекомендованных Министерством</w:t>
      </w:r>
      <w:r w:rsidRPr="005C703B">
        <w:t> </w:t>
      </w:r>
      <w:r w:rsidRPr="005C703B">
        <w:rPr>
          <w:shd w:val="clear" w:color="auto" w:fill="FFFFFF"/>
        </w:rPr>
        <w:t>образования и    науки Российской Федерации к использованию               в</w:t>
      </w:r>
      <w:r w:rsidRPr="005C703B">
        <w:t> </w:t>
      </w:r>
      <w:r w:rsidRPr="005C703B">
        <w:rPr>
          <w:shd w:val="clear" w:color="auto" w:fill="FFFFFF"/>
        </w:rPr>
        <w:t>образовательном процессе в </w:t>
      </w:r>
      <w:r w:rsidRPr="005C703B">
        <w:t xml:space="preserve"> </w:t>
      </w:r>
      <w:r w:rsidRPr="005C703B">
        <w:rPr>
          <w:shd w:val="clear" w:color="auto" w:fill="FFFFFF"/>
        </w:rPr>
        <w:t>общеобраз</w:t>
      </w:r>
      <w:r w:rsidRPr="005C703B">
        <w:rPr>
          <w:shd w:val="clear" w:color="auto" w:fill="FFFFFF"/>
        </w:rPr>
        <w:t>о</w:t>
      </w:r>
      <w:r w:rsidRPr="005C703B">
        <w:rPr>
          <w:shd w:val="clear" w:color="auto" w:fill="FFFFFF"/>
        </w:rPr>
        <w:t>вательных учреждениях  на</w:t>
      </w:r>
      <w:r w:rsidRPr="005C703B">
        <w:t> </w:t>
      </w:r>
      <w:r w:rsidRPr="005C703B">
        <w:rPr>
          <w:shd w:val="clear" w:color="auto" w:fill="FFFFFF"/>
        </w:rPr>
        <w:t>2014/2015</w:t>
      </w:r>
      <w:r w:rsidRPr="005C703B">
        <w:t> </w:t>
      </w:r>
      <w:r w:rsidRPr="005C703B">
        <w:rPr>
          <w:shd w:val="clear" w:color="auto" w:fill="FFFFFF"/>
        </w:rPr>
        <w:t>учебный</w:t>
      </w:r>
      <w:r w:rsidRPr="005C703B">
        <w:t> </w:t>
      </w:r>
      <w:r w:rsidRPr="005C703B">
        <w:rPr>
          <w:shd w:val="clear" w:color="auto" w:fill="FFFFFF"/>
        </w:rPr>
        <w:t>год.</w:t>
      </w:r>
    </w:p>
    <w:p w:rsidR="005C703B" w:rsidRPr="005C703B" w:rsidRDefault="005C703B" w:rsidP="005C703B">
      <w:pPr>
        <w:pStyle w:val="ad"/>
        <w:jc w:val="both"/>
      </w:pPr>
    </w:p>
    <w:p w:rsidR="005C703B" w:rsidRPr="005C703B" w:rsidRDefault="005C703B" w:rsidP="005C703B">
      <w:pPr>
        <w:pStyle w:val="ad"/>
        <w:jc w:val="both"/>
        <w:rPr>
          <w:b/>
        </w:rPr>
      </w:pPr>
      <w:r w:rsidRPr="005C703B">
        <w:rPr>
          <w:b/>
        </w:rPr>
        <w:t>Срок реализации программы – 1 год.</w:t>
      </w:r>
    </w:p>
    <w:p w:rsidR="005C703B" w:rsidRPr="005C703B" w:rsidRDefault="005C703B" w:rsidP="005C703B">
      <w:pPr>
        <w:pStyle w:val="ad"/>
        <w:jc w:val="both"/>
        <w:rPr>
          <w:b/>
        </w:rPr>
      </w:pPr>
    </w:p>
    <w:p w:rsidR="0051502D" w:rsidRPr="005C703B" w:rsidRDefault="0051502D" w:rsidP="005C703B">
      <w:pPr>
        <w:spacing w:after="100"/>
        <w:jc w:val="both"/>
      </w:pPr>
      <w:r w:rsidRPr="005C703B">
        <w:t>     </w:t>
      </w:r>
      <w:r w:rsidR="006D5B27" w:rsidRPr="005C703B">
        <w:t>Программа соответствует учебнику «Математика» для шестого класса образовательных учрежд</w:t>
      </w:r>
      <w:r w:rsidR="006D5B27" w:rsidRPr="005C703B">
        <w:t>е</w:t>
      </w:r>
      <w:r w:rsidR="006D5B27" w:rsidRPr="005C703B">
        <w:t xml:space="preserve">ний /Н.Я. Виленкин, В.И. Жохов, А.С. Чесноков, С.И. Шварцбурд – М. Мнемозина, </w:t>
      </w:r>
      <w:r w:rsidRPr="005C703B">
        <w:t xml:space="preserve"> 2008-2012 годов </w:t>
      </w:r>
    </w:p>
    <w:p w:rsidR="007066D8" w:rsidRDefault="0051502D" w:rsidP="007066D8">
      <w:r w:rsidRPr="005C703B">
        <w:t>На преподавание математики в 6 классе отведено 5 часов в неделю, всего 170 часов в год</w:t>
      </w:r>
      <w:r w:rsidR="007066D8">
        <w:t xml:space="preserve">, </w:t>
      </w:r>
      <w:r w:rsidR="007066D8" w:rsidRPr="00A613C7">
        <w:t>в том чи</w:t>
      </w:r>
      <w:r w:rsidR="007066D8" w:rsidRPr="00A613C7">
        <w:t>с</w:t>
      </w:r>
      <w:r w:rsidR="007066D8" w:rsidRPr="00A613C7">
        <w:t xml:space="preserve">ле рассчитана на детей, занимающихся по программе </w:t>
      </w:r>
      <w:r w:rsidR="007066D8" w:rsidRPr="00A613C7">
        <w:rPr>
          <w:lang w:val="en-US"/>
        </w:rPr>
        <w:t>VII</w:t>
      </w:r>
      <w:r w:rsidR="007066D8" w:rsidRPr="00A613C7">
        <w:t xml:space="preserve"> вида.</w:t>
      </w:r>
    </w:p>
    <w:p w:rsidR="0051502D" w:rsidRPr="005C703B" w:rsidRDefault="0051502D" w:rsidP="0051502D"/>
    <w:p w:rsidR="009C1DC9" w:rsidRPr="00927A86" w:rsidRDefault="009C1DC9" w:rsidP="009C1DC9">
      <w:pPr>
        <w:jc w:val="both"/>
      </w:pPr>
    </w:p>
    <w:p w:rsidR="009C1DC9" w:rsidRPr="00927A86" w:rsidRDefault="009C1DC9" w:rsidP="009C1DC9">
      <w:pPr>
        <w:jc w:val="both"/>
      </w:pPr>
      <w:r w:rsidRPr="00927A86">
        <w:rPr>
          <w:b/>
          <w:bCs/>
          <w:i/>
        </w:rPr>
        <w:t xml:space="preserve">      </w:t>
      </w:r>
      <w:r w:rsidRPr="00927A86">
        <w:rPr>
          <w:b/>
          <w:bCs/>
          <w:i/>
          <w:u w:val="single"/>
        </w:rPr>
        <w:t>Цели обучения математике в школе</w:t>
      </w:r>
      <w:r w:rsidRPr="00927A86">
        <w:t>: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овладение конкретными математическими знаниями, необходимыми для применения в практ</w:t>
      </w:r>
      <w:r w:rsidRPr="00927A86">
        <w:t>и</w:t>
      </w:r>
      <w:r w:rsidRPr="00927A86">
        <w:t>ческой деятельности, для изучения смежных дисциплин, для продолжения образования;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интеллектуальное развитие учащихся, формирование качеств мышления, характерных для мат</w:t>
      </w:r>
      <w:r w:rsidRPr="00927A86">
        <w:t>е</w:t>
      </w:r>
      <w:r w:rsidRPr="00927A86">
        <w:t>матической деятельности и необходимых для продуктивной жизни в обществе;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воспитание культуры личности, отношения к математике как к части общечеловеческой культ</w:t>
      </w:r>
      <w:r w:rsidRPr="00927A86">
        <w:t>у</w:t>
      </w:r>
      <w:r w:rsidRPr="00927A86">
        <w:t>ры, понимание значимости математики для научно-технического прогресса.</w:t>
      </w:r>
    </w:p>
    <w:p w:rsidR="009C1DC9" w:rsidRPr="00927A86" w:rsidRDefault="009C1DC9" w:rsidP="009C1DC9">
      <w:pPr>
        <w:jc w:val="both"/>
      </w:pPr>
    </w:p>
    <w:p w:rsidR="009C1DC9" w:rsidRPr="00927A86" w:rsidRDefault="009C1DC9" w:rsidP="009C1DC9">
      <w:pPr>
        <w:jc w:val="both"/>
        <w:rPr>
          <w:b/>
          <w:bCs/>
        </w:rPr>
      </w:pPr>
      <w:r w:rsidRPr="00927A86">
        <w:rPr>
          <w:i/>
        </w:rPr>
        <w:t xml:space="preserve">      </w:t>
      </w:r>
      <w:r w:rsidRPr="00927A86">
        <w:rPr>
          <w:b/>
          <w:bCs/>
          <w:i/>
          <w:u w:val="single"/>
        </w:rPr>
        <w:t>Це</w:t>
      </w:r>
      <w:r w:rsidR="00B156B6" w:rsidRPr="00927A86">
        <w:rPr>
          <w:b/>
          <w:bCs/>
          <w:i/>
          <w:u w:val="single"/>
        </w:rPr>
        <w:t xml:space="preserve">ли изучения курса математики в </w:t>
      </w:r>
      <w:r w:rsidRPr="00927A86">
        <w:rPr>
          <w:b/>
          <w:bCs/>
          <w:i/>
          <w:u w:val="single"/>
        </w:rPr>
        <w:t>6 классах</w:t>
      </w:r>
      <w:r w:rsidRPr="00927A86">
        <w:rPr>
          <w:b/>
          <w:bCs/>
        </w:rPr>
        <w:t>: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систематическое развитие понятий числа, как положительного, так и отрицательного;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знакомство с обыкновенной и десятичной дробями;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 xml:space="preserve"> выработка умений выполнять устно и письменно арифметические действия над числами, обы</w:t>
      </w:r>
      <w:r w:rsidRPr="00927A86">
        <w:t>к</w:t>
      </w:r>
      <w:r w:rsidRPr="00927A86">
        <w:t>новенными и десятичными дробями;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выработка навыков решения основных задач на дроби, задач на составление уравнений;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умение переводить практические задачи на язык математики;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формирование умения решать задачи на проценты, выполнять измерение и построение углов;</w:t>
      </w:r>
    </w:p>
    <w:p w:rsidR="009C1DC9" w:rsidRPr="00927A86" w:rsidRDefault="009C1DC9" w:rsidP="009C1DC9">
      <w:pPr>
        <w:numPr>
          <w:ilvl w:val="0"/>
          <w:numId w:val="2"/>
        </w:numPr>
        <w:jc w:val="both"/>
      </w:pPr>
      <w:r w:rsidRPr="00927A86">
        <w:t>знакомство с прямоугольной системой координат на плоскости;</w:t>
      </w:r>
    </w:p>
    <w:p w:rsidR="009C1DC9" w:rsidRPr="00927A86" w:rsidRDefault="009C1DC9" w:rsidP="009C1DC9">
      <w:pPr>
        <w:numPr>
          <w:ilvl w:val="0"/>
          <w:numId w:val="2"/>
        </w:numPr>
        <w:jc w:val="both"/>
        <w:rPr>
          <w:color w:val="000000"/>
        </w:rPr>
      </w:pPr>
      <w:r w:rsidRPr="00927A86">
        <w:t>подготовка учащихся к изучению систематических курсов алгебры и геометрии.</w:t>
      </w:r>
    </w:p>
    <w:p w:rsidR="009C1DC9" w:rsidRPr="00927A86" w:rsidRDefault="009C1DC9" w:rsidP="009C1DC9">
      <w:pPr>
        <w:jc w:val="both"/>
        <w:rPr>
          <w:b/>
          <w:bCs/>
          <w:i/>
        </w:rPr>
      </w:pPr>
      <w:r w:rsidRPr="00927A86">
        <w:t xml:space="preserve">      </w:t>
      </w:r>
      <w:r w:rsidRPr="00927A86">
        <w:rPr>
          <w:b/>
          <w:bCs/>
          <w:i/>
        </w:rPr>
        <w:t>В ходе изучения данного курса учащиеся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t>развивают навыки вычислений с натуральными числами,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t>овладевают навыками действий с обыкновенными и десятичными дробями, положительными и отрицательными числами,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lastRenderedPageBreak/>
        <w:t>получают начальные представления об использовании букв для записи выражений и свойств арифметических действий, составлении уравнений,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t>продолжают знакомство с геометрическими понятиями, приобретают навыки построения ге</w:t>
      </w:r>
      <w:r w:rsidRPr="00927A86">
        <w:t>о</w:t>
      </w:r>
      <w:r w:rsidRPr="00927A86">
        <w:t>метрических фигур и измерения геометрических величин;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t>овладевают умением решать задачи на проценты, среднее арифметическое;</w:t>
      </w:r>
    </w:p>
    <w:p w:rsidR="009C1DC9" w:rsidRPr="00927A86" w:rsidRDefault="009C1DC9" w:rsidP="009C1DC9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</w:pPr>
      <w:r w:rsidRPr="00927A86">
        <w:t>учатся грамотно записывать пояснения и составлять уравнения в задачах, требующих введение неизвестной переменной.</w:t>
      </w:r>
    </w:p>
    <w:p w:rsidR="009C1DC9" w:rsidRPr="00927A86" w:rsidRDefault="009C1DC9" w:rsidP="009C1DC9">
      <w:pPr>
        <w:ind w:left="60"/>
        <w:jc w:val="both"/>
      </w:pPr>
    </w:p>
    <w:p w:rsidR="009C1DC9" w:rsidRPr="00927A86" w:rsidRDefault="009C1DC9" w:rsidP="009C1DC9">
      <w:pPr>
        <w:widowControl w:val="0"/>
        <w:jc w:val="both"/>
      </w:pPr>
      <w:r w:rsidRPr="00927A86">
        <w:t xml:space="preserve">        </w:t>
      </w:r>
      <w:r w:rsidRPr="00927A86">
        <w:rPr>
          <w:b/>
          <w:bCs/>
          <w:i/>
          <w:iCs/>
        </w:rPr>
        <w:t>В х</w:t>
      </w:r>
      <w:r w:rsidR="0051502D" w:rsidRPr="00927A86">
        <w:rPr>
          <w:b/>
          <w:bCs/>
          <w:i/>
          <w:iCs/>
        </w:rPr>
        <w:t xml:space="preserve">оде преподавания математики в </w:t>
      </w:r>
      <w:r w:rsidRPr="00927A86">
        <w:rPr>
          <w:b/>
          <w:bCs/>
          <w:i/>
          <w:iCs/>
        </w:rPr>
        <w:t>6 классах</w:t>
      </w:r>
      <w:r w:rsidRPr="00927A86">
        <w:t>, работы над формированием у учащихся пер</w:t>
      </w:r>
      <w:r w:rsidRPr="00927A86">
        <w:t>е</w:t>
      </w:r>
      <w:r w:rsidRPr="00927A86">
        <w:t xml:space="preserve">численных в программе знаний и умений, следует обращать внимание на то, чтобы они овладевали </w:t>
      </w:r>
      <w:r w:rsidRPr="00927A86">
        <w:rPr>
          <w:i/>
        </w:rPr>
        <w:t>умениями общеучебного характера</w:t>
      </w:r>
      <w:r w:rsidRPr="00927A86">
        <w:t xml:space="preserve">, разнообразными </w:t>
      </w:r>
      <w:r w:rsidRPr="00927A86">
        <w:rPr>
          <w:i/>
        </w:rPr>
        <w:t>способами деятельности</w:t>
      </w:r>
      <w:r w:rsidRPr="00927A86">
        <w:t>, приобретали опыт: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планирования и осуществления алгоритмической деятельности, выполнения заданных и конс</w:t>
      </w:r>
      <w:r w:rsidRPr="00927A86">
        <w:t>т</w:t>
      </w:r>
      <w:r w:rsidRPr="00927A86">
        <w:t>руирования новых алгоритмов;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решения разнообразных классов задач из различных разделов курса, в том числе задач, требу</w:t>
      </w:r>
      <w:r w:rsidRPr="00927A86">
        <w:t>ю</w:t>
      </w:r>
      <w:r w:rsidRPr="00927A86">
        <w:t>щих поиска пути и способов решения;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исследовательской деятельности, развития идей, проведения экспериментов, обобщения, пост</w:t>
      </w:r>
      <w:r w:rsidRPr="00927A86">
        <w:t>а</w:t>
      </w:r>
      <w:r w:rsidRPr="00927A86">
        <w:t xml:space="preserve">новки и формулирования новых задач; 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ясного, точного, грамотного изложения своих мыслей в устной и письменной речи, использов</w:t>
      </w:r>
      <w:r w:rsidRPr="00927A86">
        <w:t>а</w:t>
      </w:r>
      <w:r w:rsidRPr="00927A86">
        <w:t>ния различных языков математики (словесного, символического, графического), свободного п</w:t>
      </w:r>
      <w:r w:rsidRPr="00927A86">
        <w:t>е</w:t>
      </w:r>
      <w:r w:rsidRPr="00927A86">
        <w:t>рехода с одного языка на другой для иллюстрации, интерпретации, аргументации и доказател</w:t>
      </w:r>
      <w:r w:rsidRPr="00927A86">
        <w:t>ь</w:t>
      </w:r>
      <w:r w:rsidRPr="00927A86">
        <w:t>ства;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проведения доказательных рассуждений, аргументации, выдвижения гипотез и их обоснования;</w:t>
      </w:r>
    </w:p>
    <w:p w:rsidR="009C1DC9" w:rsidRPr="00927A86" w:rsidRDefault="009C1DC9" w:rsidP="009C1DC9">
      <w:pPr>
        <w:widowControl w:val="0"/>
        <w:numPr>
          <w:ilvl w:val="1"/>
          <w:numId w:val="5"/>
        </w:numPr>
        <w:spacing w:before="120"/>
        <w:jc w:val="both"/>
      </w:pPr>
      <w:r w:rsidRPr="00927A86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</w:t>
      </w:r>
      <w:r w:rsidRPr="00927A86">
        <w:t>н</w:t>
      </w:r>
      <w:r w:rsidRPr="00927A86">
        <w:t xml:space="preserve">формационные технологии. </w:t>
      </w:r>
    </w:p>
    <w:p w:rsidR="00AC034C" w:rsidRDefault="00AC034C" w:rsidP="00AC034C">
      <w:pPr>
        <w:jc w:val="both"/>
        <w:rPr>
          <w:b/>
        </w:rPr>
      </w:pPr>
    </w:p>
    <w:p w:rsidR="003F5729" w:rsidRPr="003F5729" w:rsidRDefault="003F5729" w:rsidP="003F5729"/>
    <w:p w:rsidR="00AC034C" w:rsidRPr="00AC034C" w:rsidRDefault="00AC034C" w:rsidP="00AC034C"/>
    <w:p w:rsidR="00302AEE" w:rsidRPr="00302AEE" w:rsidRDefault="00302AEE" w:rsidP="00302AEE"/>
    <w:p w:rsidR="00927A86" w:rsidRPr="00927A86" w:rsidRDefault="00927A86" w:rsidP="00927A86">
      <w:pPr>
        <w:rPr>
          <w:b/>
        </w:rPr>
      </w:pPr>
      <w:r w:rsidRPr="00927A86">
        <w:rPr>
          <w:b/>
        </w:rPr>
        <w:t>Требования к уровню подготовки учащихся</w:t>
      </w:r>
    </w:p>
    <w:p w:rsidR="00927A86" w:rsidRPr="00927A86" w:rsidRDefault="00927A86" w:rsidP="00927A86">
      <w:pPr>
        <w:rPr>
          <w:b/>
        </w:rPr>
      </w:pPr>
    </w:p>
    <w:p w:rsidR="00927A86" w:rsidRPr="00927A86" w:rsidRDefault="00927A86" w:rsidP="00927A86">
      <w:pPr>
        <w:shd w:val="clear" w:color="auto" w:fill="FFFFFF"/>
        <w:spacing w:before="4"/>
        <w:ind w:right="7"/>
        <w:jc w:val="both"/>
        <w:rPr>
          <w:i/>
        </w:rPr>
      </w:pPr>
      <w:r w:rsidRPr="00927A86">
        <w:rPr>
          <w:i/>
          <w:color w:val="000000"/>
          <w:spacing w:val="-1"/>
        </w:rPr>
        <w:t xml:space="preserve">В результате изучения программного материала учащиеся </w:t>
      </w:r>
      <w:r w:rsidRPr="00927A86">
        <w:rPr>
          <w:i/>
          <w:color w:val="000000"/>
          <w:spacing w:val="-2"/>
        </w:rPr>
        <w:t>получают возможность:</w:t>
      </w:r>
    </w:p>
    <w:p w:rsidR="00927A86" w:rsidRPr="00927A86" w:rsidRDefault="00927A86" w:rsidP="00927A86">
      <w:pPr>
        <w:numPr>
          <w:ilvl w:val="0"/>
          <w:numId w:val="29"/>
        </w:numPr>
      </w:pPr>
      <w:r w:rsidRPr="00927A86">
        <w:rPr>
          <w:color w:val="000000"/>
          <w:spacing w:val="-2"/>
        </w:rPr>
        <w:t xml:space="preserve"> </w:t>
      </w:r>
      <w:r w:rsidRPr="00927A86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27A86" w:rsidRPr="00927A86" w:rsidRDefault="00927A86" w:rsidP="00927A86">
      <w:pPr>
        <w:numPr>
          <w:ilvl w:val="0"/>
          <w:numId w:val="29"/>
        </w:numPr>
      </w:pPr>
      <w:r w:rsidRPr="00927A86">
        <w:t>развивать логическое мышление и речь – умения логически обосновывать суждения, пров</w:t>
      </w:r>
      <w:r w:rsidRPr="00927A86">
        <w:t>о</w:t>
      </w:r>
      <w:r w:rsidRPr="00927A86">
        <w:t>дить несложные систематизации, приводить примеры и контрпримеры;</w:t>
      </w:r>
    </w:p>
    <w:p w:rsidR="00927A86" w:rsidRPr="00927A86" w:rsidRDefault="00927A86" w:rsidP="00927A86">
      <w:pPr>
        <w:numPr>
          <w:ilvl w:val="0"/>
          <w:numId w:val="29"/>
        </w:numPr>
      </w:pPr>
      <w:r w:rsidRPr="00927A86">
        <w:t>сформировать представления об изучаемых понятиях и методах как важнейших средствах математического  моделирования реальных процессов и явлений.</w:t>
      </w:r>
    </w:p>
    <w:p w:rsidR="00927A86" w:rsidRPr="00927A86" w:rsidRDefault="00927A86" w:rsidP="00927A86">
      <w:pPr>
        <w:ind w:left="900"/>
      </w:pPr>
    </w:p>
    <w:p w:rsidR="00927A86" w:rsidRPr="00927A86" w:rsidRDefault="00927A86" w:rsidP="00927A86">
      <w:pPr>
        <w:rPr>
          <w:i/>
        </w:rPr>
      </w:pPr>
      <w:r w:rsidRPr="00927A86">
        <w:rPr>
          <w:i/>
        </w:rPr>
        <w:t xml:space="preserve">В результате изучения математики в 5-6 классах ученик должен: </w:t>
      </w:r>
    </w:p>
    <w:p w:rsidR="00927A86" w:rsidRPr="00927A86" w:rsidRDefault="00927A86" w:rsidP="00927A86">
      <w:r w:rsidRPr="00927A86">
        <w:t xml:space="preserve"> </w:t>
      </w:r>
      <w:r w:rsidRPr="00927A86">
        <w:rPr>
          <w:b/>
          <w:bCs/>
        </w:rPr>
        <w:t xml:space="preserve">знать </w:t>
      </w:r>
      <w:r w:rsidRPr="00927A86">
        <w:t>(предметно-информационная составляющая образования):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существо понятий алгоритма; приводить примеры алгоритмов;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как используются математические формулы и уравнения; примеры их применения для реш</w:t>
      </w:r>
      <w:r w:rsidRPr="00927A86">
        <w:t>е</w:t>
      </w:r>
      <w:r w:rsidRPr="00927A86">
        <w:t>ния математических и практических задач;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как потребности практики привели математическую науку к необходимости расширить пон</w:t>
      </w:r>
      <w:r w:rsidRPr="00927A86">
        <w:t>я</w:t>
      </w:r>
      <w:r w:rsidRPr="00927A86">
        <w:t>тие числа;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примеры геометрических объектов;</w:t>
      </w:r>
    </w:p>
    <w:p w:rsidR="00ED1AFA" w:rsidRDefault="00ED1AFA" w:rsidP="00927A86">
      <w:pPr>
        <w:rPr>
          <w:b/>
        </w:rPr>
      </w:pPr>
    </w:p>
    <w:p w:rsidR="00ED1AFA" w:rsidRDefault="00ED1AFA" w:rsidP="00927A86">
      <w:pPr>
        <w:rPr>
          <w:b/>
        </w:rPr>
      </w:pPr>
    </w:p>
    <w:p w:rsidR="00ED1AFA" w:rsidRDefault="00ED1AFA" w:rsidP="00927A86">
      <w:pPr>
        <w:rPr>
          <w:b/>
        </w:rPr>
      </w:pPr>
    </w:p>
    <w:p w:rsidR="00927A86" w:rsidRPr="00927A86" w:rsidRDefault="00927A86" w:rsidP="00927A86">
      <w:r w:rsidRPr="00927A86">
        <w:rPr>
          <w:b/>
        </w:rPr>
        <w:lastRenderedPageBreak/>
        <w:t>уметь</w:t>
      </w:r>
      <w:r w:rsidRPr="00927A86">
        <w:t xml:space="preserve"> (деятельностно-коммуникативная составляющая образования):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выполнять устно арифметические действия: сложение и вычитание двузначных чисел и дес</w:t>
      </w:r>
      <w:r w:rsidRPr="00927A86">
        <w:t>я</w:t>
      </w:r>
      <w:r w:rsidRPr="00927A86">
        <w:t>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переходить от одной формы записи чисел к другой, представлять десятичную дробь в виде  обыкновенной и в простейших   случаях обыкновенную в виде десятичной, проценты – в виде дроби и дробь – в виде процентов;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выполнять арифметические действия с рациональными числами, сравнивать рациональные числа;</w:t>
      </w:r>
    </w:p>
    <w:p w:rsidR="00927A86" w:rsidRPr="00927A86" w:rsidRDefault="00927A86" w:rsidP="00927A86">
      <w:pPr>
        <w:numPr>
          <w:ilvl w:val="0"/>
          <w:numId w:val="30"/>
        </w:numPr>
      </w:pPr>
      <w:r w:rsidRPr="00927A86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пользоваться основными единицами длины, массы, времени, скорости, площади, объема; в</w:t>
      </w:r>
      <w:r w:rsidRPr="00927A86">
        <w:t>ы</w:t>
      </w:r>
      <w:r w:rsidRPr="00927A86">
        <w:t>ражать более крупные единицы через более мелкие и наоборот;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распознавать геометрические фигуры, изображать геометрические фигуры, выполнять черт</w:t>
      </w:r>
      <w:r w:rsidRPr="00927A86">
        <w:t>е</w:t>
      </w:r>
      <w:r w:rsidRPr="00927A86">
        <w:t>жи по условию задач;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осуществлять в выражениях и формулах числовые подстановки и выполнять соответствующие вычисления;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решать линейные уравнения;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изображать числа точками на координатной прямой;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определять координаты точки на плоскости, строить точки с заданными координатами;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извлекать информацию, представленную в таблицах, на диаграммах, графиках; составлять таблицы, строить диаграммы;</w:t>
      </w:r>
    </w:p>
    <w:p w:rsidR="00927A86" w:rsidRPr="00927A86" w:rsidRDefault="00927A86" w:rsidP="00927A86">
      <w:r w:rsidRPr="00927A86">
        <w:rPr>
          <w:b/>
          <w:bCs/>
        </w:rPr>
        <w:t xml:space="preserve">использовать </w:t>
      </w:r>
      <w:r w:rsidRPr="00927A86">
        <w:t>приобретенные знания и умения в практической деятельности и повседневной жизни (ценностно-ориентационная составляющая образования) для: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решения несложных практических расчетных задач, в том числе с использованием  при нео</w:t>
      </w:r>
      <w:r w:rsidRPr="00927A86">
        <w:t>б</w:t>
      </w:r>
      <w:r w:rsidRPr="00927A86">
        <w:t>ходимости справочных материалов, калькулятора, компьютера;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устной прикидки и оценки результата вычислений; проверки результата вычисления с испол</w:t>
      </w:r>
      <w:r w:rsidRPr="00927A86">
        <w:t>ь</w:t>
      </w:r>
      <w:r w:rsidRPr="00927A86">
        <w:t>зованием различных приемов;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выполнения расчетов по формулам, для нахождения нужной формулы в справочных матери</w:t>
      </w:r>
      <w:r w:rsidRPr="00927A86">
        <w:t>а</w:t>
      </w:r>
      <w:r w:rsidRPr="00927A86">
        <w:t>лах;</w:t>
      </w:r>
    </w:p>
    <w:p w:rsidR="00927A86" w:rsidRPr="00927A86" w:rsidRDefault="00927A86" w:rsidP="00927A86">
      <w:pPr>
        <w:numPr>
          <w:ilvl w:val="0"/>
          <w:numId w:val="31"/>
        </w:numPr>
      </w:pPr>
      <w:r w:rsidRPr="00927A86">
        <w:t>решения практических задач, связанных с нахождением геометрических величин;</w:t>
      </w:r>
    </w:p>
    <w:p w:rsidR="00927A86" w:rsidRDefault="00927A86" w:rsidP="00927A86">
      <w:pPr>
        <w:numPr>
          <w:ilvl w:val="0"/>
          <w:numId w:val="31"/>
        </w:numPr>
      </w:pPr>
      <w:r w:rsidRPr="00927A86">
        <w:t>анализа реальных числовых данных, представленных в виде диаграмм, таблиц, графиков.</w:t>
      </w:r>
    </w:p>
    <w:p w:rsidR="00ED1AFA" w:rsidRDefault="00ED1AFA" w:rsidP="00ED1AFA">
      <w:pPr>
        <w:jc w:val="both"/>
        <w:rPr>
          <w:b/>
        </w:rPr>
      </w:pPr>
    </w:p>
    <w:p w:rsidR="00ED1AFA" w:rsidRDefault="00ED1AFA" w:rsidP="00ED1AFA">
      <w:pPr>
        <w:jc w:val="both"/>
        <w:rPr>
          <w:b/>
        </w:rPr>
      </w:pPr>
    </w:p>
    <w:p w:rsidR="00ED1AFA" w:rsidRPr="00D01A8B" w:rsidRDefault="00ED1AFA" w:rsidP="00ED1AFA">
      <w:pPr>
        <w:jc w:val="both"/>
        <w:rPr>
          <w:b/>
        </w:rPr>
      </w:pPr>
      <w:r w:rsidRPr="00D01A8B">
        <w:rPr>
          <w:b/>
        </w:rPr>
        <w:t>Формы и методы, технологии обучения.</w:t>
      </w:r>
    </w:p>
    <w:p w:rsidR="00ED1AFA" w:rsidRPr="00D01A8B" w:rsidRDefault="00ED1AFA" w:rsidP="00ED1AFA">
      <w:pPr>
        <w:jc w:val="both"/>
        <w:rPr>
          <w:b/>
        </w:rPr>
      </w:pPr>
    </w:p>
    <w:p w:rsidR="00ED1AFA" w:rsidRPr="00D01A8B" w:rsidRDefault="00ED1AFA" w:rsidP="00ED1AFA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D01A8B">
        <w:rPr>
          <w:b w:val="0"/>
          <w:sz w:val="24"/>
          <w:szCs w:val="24"/>
        </w:rPr>
        <w:t>Ведущими методами обучения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</w:t>
      </w:r>
      <w:r w:rsidRPr="00D01A8B">
        <w:rPr>
          <w:b w:val="0"/>
          <w:sz w:val="24"/>
          <w:szCs w:val="24"/>
        </w:rPr>
        <w:t>т</w:t>
      </w:r>
      <w:r w:rsidRPr="00D01A8B">
        <w:rPr>
          <w:b w:val="0"/>
          <w:sz w:val="24"/>
          <w:szCs w:val="24"/>
        </w:rPr>
        <w:t>ся элементы следующих технологий: личностно ориентированное обучение, обучение с применен</w:t>
      </w:r>
      <w:r w:rsidRPr="00D01A8B">
        <w:rPr>
          <w:b w:val="0"/>
          <w:sz w:val="24"/>
          <w:szCs w:val="24"/>
        </w:rPr>
        <w:t>и</w:t>
      </w:r>
      <w:r w:rsidRPr="00D01A8B">
        <w:rPr>
          <w:b w:val="0"/>
          <w:sz w:val="24"/>
          <w:szCs w:val="24"/>
        </w:rPr>
        <w:t>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</w:t>
      </w:r>
      <w:r w:rsidRPr="00D01A8B">
        <w:rPr>
          <w:b w:val="0"/>
          <w:sz w:val="24"/>
          <w:szCs w:val="24"/>
        </w:rPr>
        <w:t>б</w:t>
      </w:r>
      <w:r w:rsidRPr="00D01A8B">
        <w:rPr>
          <w:b w:val="0"/>
          <w:sz w:val="24"/>
          <w:szCs w:val="24"/>
        </w:rPr>
        <w:t xml:space="preserve">ником, таблицами и др. учебными пособиями.  </w:t>
      </w:r>
    </w:p>
    <w:p w:rsidR="00ED1AFA" w:rsidRPr="00D01A8B" w:rsidRDefault="00ED1AFA" w:rsidP="00ED1AFA">
      <w:pPr>
        <w:jc w:val="both"/>
      </w:pPr>
    </w:p>
    <w:p w:rsidR="00ED1AFA" w:rsidRDefault="00ED1AFA" w:rsidP="00ED1AFA">
      <w:pPr>
        <w:jc w:val="center"/>
        <w:rPr>
          <w:b/>
        </w:rPr>
      </w:pPr>
    </w:p>
    <w:p w:rsidR="00ED1AFA" w:rsidRPr="00D01A8B" w:rsidRDefault="00ED1AFA" w:rsidP="00ED1AFA">
      <w:pPr>
        <w:jc w:val="center"/>
        <w:rPr>
          <w:b/>
        </w:rPr>
      </w:pPr>
    </w:p>
    <w:p w:rsidR="00ED1AFA" w:rsidRPr="00D01A8B" w:rsidRDefault="00ED1AFA" w:rsidP="00ED1AFA">
      <w:pPr>
        <w:jc w:val="center"/>
        <w:rPr>
          <w:b/>
        </w:rPr>
      </w:pPr>
      <w:r w:rsidRPr="00D01A8B">
        <w:rPr>
          <w:b/>
        </w:rPr>
        <w:t>Используемые формы, способы и средства проверки и оценки результатов обучения.</w:t>
      </w:r>
    </w:p>
    <w:p w:rsidR="00ED1AFA" w:rsidRPr="00D01A8B" w:rsidRDefault="00ED1AFA" w:rsidP="00ED1AFA">
      <w:pPr>
        <w:rPr>
          <w:b/>
        </w:rPr>
      </w:pPr>
    </w:p>
    <w:p w:rsidR="00ED1AFA" w:rsidRPr="00D01A8B" w:rsidRDefault="00ED1AFA" w:rsidP="00ED1AFA">
      <w:pPr>
        <w:pStyle w:val="ae"/>
        <w:numPr>
          <w:ilvl w:val="1"/>
          <w:numId w:val="39"/>
        </w:numPr>
      </w:pPr>
      <w:r w:rsidRPr="00D01A8B">
        <w:t>Письменный контроль (самостоятельные и контрольные работы, проверка домашнего задания);</w:t>
      </w:r>
    </w:p>
    <w:p w:rsidR="00ED1AFA" w:rsidRDefault="00ED1AFA" w:rsidP="00ED1AFA">
      <w:pPr>
        <w:pStyle w:val="ae"/>
        <w:numPr>
          <w:ilvl w:val="1"/>
          <w:numId w:val="39"/>
        </w:numPr>
      </w:pPr>
      <w:r w:rsidRPr="00D01A8B">
        <w:t>Тестовый (тестирование);</w:t>
      </w:r>
    </w:p>
    <w:p w:rsidR="00ED1AFA" w:rsidRPr="00D01A8B" w:rsidRDefault="00ED1AFA" w:rsidP="00ED1AFA">
      <w:pPr>
        <w:pStyle w:val="ae"/>
        <w:numPr>
          <w:ilvl w:val="1"/>
          <w:numId w:val="39"/>
        </w:numPr>
      </w:pPr>
      <w:r>
        <w:t>Математический диктант;</w:t>
      </w:r>
    </w:p>
    <w:p w:rsidR="00ED1AFA" w:rsidRPr="00D01A8B" w:rsidRDefault="00ED1AFA" w:rsidP="00ED1AFA">
      <w:pPr>
        <w:pStyle w:val="ae"/>
        <w:numPr>
          <w:ilvl w:val="1"/>
          <w:numId w:val="39"/>
        </w:numPr>
      </w:pPr>
      <w:r w:rsidRPr="00D01A8B">
        <w:t>Устный опрос (собеседование)</w:t>
      </w:r>
    </w:p>
    <w:p w:rsidR="00E54CCB" w:rsidRDefault="00E54CCB" w:rsidP="00E54CC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Критерии и нормы оценивания знаний и умений учащихся по математике.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Критерии ошибок:</w:t>
      </w:r>
    </w:p>
    <w:p w:rsidR="00E54CCB" w:rsidRDefault="00E54CCB" w:rsidP="00E54CCB">
      <w:pPr>
        <w:autoSpaceDE w:val="0"/>
        <w:autoSpaceDN w:val="0"/>
        <w:adjustRightInd w:val="0"/>
        <w:ind w:left="-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color w:val="000000"/>
          <w:highlight w:val="white"/>
        </w:rPr>
        <w:t xml:space="preserve">          </w:t>
      </w:r>
      <w:r>
        <w:rPr>
          <w:rFonts w:ascii="Times New Roman CYR" w:hAnsi="Times New Roman CYR" w:cs="Times New Roman CYR"/>
          <w:color w:val="000000"/>
          <w:highlight w:val="white"/>
        </w:rPr>
        <w:t>К    г р у б ы м    ошибкам относятся ошибки, которые обнаруживают незнание учащимися фо</w:t>
      </w:r>
      <w:r>
        <w:rPr>
          <w:rFonts w:ascii="Times New Roman CYR" w:hAnsi="Times New Roman CYR" w:cs="Times New Roman CYR"/>
          <w:color w:val="000000"/>
          <w:highlight w:val="white"/>
        </w:rPr>
        <w:t>р</w:t>
      </w:r>
      <w:r>
        <w:rPr>
          <w:rFonts w:ascii="Times New Roman CYR" w:hAnsi="Times New Roman CYR" w:cs="Times New Roman CYR"/>
          <w:color w:val="000000"/>
          <w:highlight w:val="white"/>
        </w:rPr>
        <w:t>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color w:val="000000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highlight w:val="white"/>
        </w:rPr>
        <w:t>К    н е г р у б ы м   ошибкам относятся:  потеря корня или сохранение в ответе постороннего корня; отбрасывание без объяснений одного из них и равнозначные им;</w:t>
      </w:r>
    </w:p>
    <w:p w:rsidR="00E54CCB" w:rsidRDefault="00E54CCB" w:rsidP="00E54CCB">
      <w:pPr>
        <w:tabs>
          <w:tab w:val="left" w:pos="540"/>
        </w:tabs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color w:val="000000"/>
          <w:highlight w:val="white"/>
        </w:rPr>
        <w:tab/>
      </w:r>
      <w:r>
        <w:rPr>
          <w:rFonts w:ascii="Times New Roman CYR" w:hAnsi="Times New Roman CYR" w:cs="Times New Roman CYR"/>
          <w:color w:val="000000"/>
          <w:highlight w:val="white"/>
        </w:rPr>
        <w:t>К    н е д о ч е т а м    относятся:  нерациональное решение, описки, недостаточность или отсу</w:t>
      </w:r>
      <w:r>
        <w:rPr>
          <w:rFonts w:ascii="Times New Roman CYR" w:hAnsi="Times New Roman CYR" w:cs="Times New Roman CYR"/>
          <w:color w:val="000000"/>
          <w:highlight w:val="white"/>
        </w:rPr>
        <w:t>т</w:t>
      </w:r>
      <w:r>
        <w:rPr>
          <w:rFonts w:ascii="Times New Roman CYR" w:hAnsi="Times New Roman CYR" w:cs="Times New Roman CYR"/>
          <w:color w:val="000000"/>
          <w:highlight w:val="white"/>
        </w:rPr>
        <w:t>ствие пояснений, обоснований в решениях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Оценка устных ответов учащихся по математике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Ответ оценивается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отметкой </w:t>
      </w:r>
      <w:r w:rsidRPr="001C2349">
        <w:rPr>
          <w:b/>
          <w:bCs/>
          <w:i/>
          <w:iCs/>
          <w:color w:val="000000"/>
          <w:highlight w:val="white"/>
        </w:rPr>
        <w:t>«5»,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если ученик: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полно раскрыл содержание материала в объеме, предусмотренном программой и учебником,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правильно выполнил рисунки, чертежи, графики, сопутствующие ответу;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показал умение иллюстрировать теоретические положения конкретными примерами, прим</w:t>
      </w:r>
      <w:r>
        <w:rPr>
          <w:rFonts w:ascii="Times New Roman CYR" w:hAnsi="Times New Roman CYR" w:cs="Times New Roman CYR"/>
          <w:color w:val="000000"/>
          <w:highlight w:val="white"/>
        </w:rPr>
        <w:t>е</w:t>
      </w:r>
      <w:r>
        <w:rPr>
          <w:rFonts w:ascii="Times New Roman CYR" w:hAnsi="Times New Roman CYR" w:cs="Times New Roman CYR"/>
          <w:color w:val="000000"/>
          <w:highlight w:val="white"/>
        </w:rPr>
        <w:t>нять их в новой ситуации при выполнении практического задания;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</w:t>
      </w:r>
      <w:r>
        <w:rPr>
          <w:rFonts w:ascii="Times New Roman CYR" w:hAnsi="Times New Roman CYR" w:cs="Times New Roman CYR"/>
          <w:color w:val="000000"/>
          <w:highlight w:val="white"/>
        </w:rPr>
        <w:t>е</w:t>
      </w:r>
      <w:r>
        <w:rPr>
          <w:rFonts w:ascii="Times New Roman CYR" w:hAnsi="Times New Roman CYR" w:cs="Times New Roman CYR"/>
          <w:color w:val="000000"/>
          <w:highlight w:val="white"/>
        </w:rPr>
        <w:t>чанию учителя.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Ответ оценивается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отметкой </w:t>
      </w:r>
      <w:r w:rsidRPr="001C2349">
        <w:rPr>
          <w:b/>
          <w:bCs/>
          <w:i/>
          <w:iCs/>
          <w:color w:val="000000"/>
          <w:highlight w:val="white"/>
        </w:rPr>
        <w:t>«4»,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если он удовлетворяет в основном требованиям    на оценку </w:t>
      </w:r>
      <w:r w:rsidRPr="001C2349">
        <w:rPr>
          <w:color w:val="000000"/>
          <w:highlight w:val="white"/>
        </w:rPr>
        <w:t xml:space="preserve">«5», </w:t>
      </w:r>
      <w:r>
        <w:rPr>
          <w:rFonts w:ascii="Times New Roman CYR" w:hAnsi="Times New Roman CYR" w:cs="Times New Roman CYR"/>
          <w:color w:val="000000"/>
          <w:highlight w:val="white"/>
        </w:rPr>
        <w:t>но при этом имеет один из недостатков: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изложении допущены небольшие пробелы, не исказившие математическое содержание отв</w:t>
      </w:r>
      <w:r>
        <w:rPr>
          <w:rFonts w:ascii="Times New Roman CYR" w:hAnsi="Times New Roman CYR" w:cs="Times New Roman CYR"/>
          <w:color w:val="000000"/>
          <w:highlight w:val="white"/>
        </w:rPr>
        <w:t>е</w:t>
      </w:r>
      <w:r>
        <w:rPr>
          <w:rFonts w:ascii="Times New Roman CYR" w:hAnsi="Times New Roman CYR" w:cs="Times New Roman CYR"/>
          <w:color w:val="000000"/>
          <w:highlight w:val="white"/>
        </w:rPr>
        <w:t>та;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   - </w:t>
      </w:r>
      <w:r>
        <w:rPr>
          <w:rFonts w:ascii="Times New Roman CYR" w:hAnsi="Times New Roman CYR" w:cs="Times New Roman CYR"/>
          <w:color w:val="000000"/>
          <w:highlight w:val="white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Отметка </w:t>
      </w:r>
      <w:r w:rsidRPr="001C2349">
        <w:rPr>
          <w:b/>
          <w:bCs/>
          <w:i/>
          <w:iCs/>
          <w:color w:val="000000"/>
        </w:rPr>
        <w:t>«3»</w:t>
      </w:r>
      <w:r w:rsidRPr="001C234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ставится в следующих случаях: </w:t>
      </w:r>
    </w:p>
    <w:p w:rsidR="00E54CCB" w:rsidRPr="001C2349" w:rsidRDefault="00E54CCB" w:rsidP="00E54CCB">
      <w:pPr>
        <w:autoSpaceDE w:val="0"/>
        <w:autoSpaceDN w:val="0"/>
        <w:adjustRightInd w:val="0"/>
        <w:ind w:left="-142" w:firstLine="568"/>
        <w:jc w:val="both"/>
        <w:rPr>
          <w:color w:val="000000"/>
        </w:rPr>
      </w:pPr>
      <w:r w:rsidRPr="001C2349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неполно или непоследовательно раскрыто содержание материала, но показано общее поним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 xml:space="preserve">ние вопроса и продемонстрированы умения, достаточные для дальнейшего усвоения программного материала (определенные </w:t>
      </w:r>
      <w:r w:rsidRPr="001C234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Требованиями к математической подготовке учащихся</w:t>
      </w:r>
      <w:r w:rsidRPr="001C2349">
        <w:rPr>
          <w:color w:val="000000"/>
        </w:rPr>
        <w:t>»);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</w:rPr>
      </w:pPr>
      <w:r w:rsidRPr="001C2349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имелись затруднения или допущены ошибки в определении понятий, использовании  матем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тической терминологии, чертежах, выкладках, исправленные после нескольких наводящих вопросов учителя;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</w:rPr>
      </w:pPr>
      <w:r w:rsidRPr="001C2349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</w:rPr>
      </w:pPr>
      <w:r w:rsidRPr="001C2349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при знании теоретического материала выявлена недостаточная сформированность основных умений и навыков.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Отметка </w:t>
      </w:r>
      <w:r w:rsidRPr="001C2349">
        <w:rPr>
          <w:b/>
          <w:bCs/>
          <w:i/>
          <w:iCs/>
          <w:color w:val="000000"/>
          <w:highlight w:val="white"/>
        </w:rPr>
        <w:t>«2»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ставится в следующих случаях: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не раскрыто основное содержание учебного материала;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обнаружено незнание или непонимание учеником большей или наиболее важной части учебн</w:t>
      </w:r>
      <w:r>
        <w:rPr>
          <w:rFonts w:ascii="Times New Roman CYR" w:hAnsi="Times New Roman CYR" w:cs="Times New Roman CYR"/>
          <w:color w:val="000000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highlight w:val="white"/>
        </w:rPr>
        <w:t>го материала;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 w:rsidRPr="001C2349"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</w:t>
      </w:r>
      <w:r>
        <w:rPr>
          <w:rFonts w:ascii="Times New Roman CYR" w:hAnsi="Times New Roman CYR" w:cs="Times New Roman CYR"/>
          <w:color w:val="000000"/>
          <w:highlight w:val="white"/>
        </w:rPr>
        <w:t>я</w:t>
      </w:r>
      <w:r>
        <w:rPr>
          <w:rFonts w:ascii="Times New Roman CYR" w:hAnsi="Times New Roman CYR" w:cs="Times New Roman CYR"/>
          <w:color w:val="000000"/>
          <w:highlight w:val="white"/>
        </w:rPr>
        <w:t>щих вопросов учителя.</w:t>
      </w:r>
    </w:p>
    <w:p w:rsidR="00AC034C" w:rsidRDefault="00AC034C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AC034C" w:rsidRDefault="00AC034C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AC034C" w:rsidRDefault="00AC034C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ED1AFA" w:rsidRDefault="00ED1AFA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AC034C" w:rsidRDefault="00AC034C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Оценка письменных работ учащихся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по математике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b/>
          <w:bCs/>
          <w:color w:val="000000"/>
          <w:highlight w:val="white"/>
        </w:rPr>
        <w:t xml:space="preserve">    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Отметка </w:t>
      </w:r>
      <w:r w:rsidRPr="001C2349">
        <w:rPr>
          <w:b/>
          <w:bCs/>
          <w:i/>
          <w:iCs/>
          <w:color w:val="000000"/>
          <w:highlight w:val="white"/>
        </w:rPr>
        <w:t>«5»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ставится, если: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работа выполнена полностью;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в логических  рассуждениях и обосновании решения нет пробелов и ошибок; 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Отметка </w:t>
      </w:r>
      <w:r w:rsidRPr="001C2349">
        <w:rPr>
          <w:b/>
          <w:bCs/>
          <w:i/>
          <w:iCs/>
          <w:color w:val="000000"/>
          <w:highlight w:val="white"/>
        </w:rPr>
        <w:t>«4»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ставится, если: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работа выполнена полностью, но обоснования шагов решения недостаточны (если умение обо</w:t>
      </w:r>
      <w:r>
        <w:rPr>
          <w:rFonts w:ascii="Times New Roman CYR" w:hAnsi="Times New Roman CYR" w:cs="Times New Roman CYR"/>
          <w:color w:val="000000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highlight w:val="white"/>
        </w:rPr>
        <w:t>новывать рассуждения не являлось специальным объектом проверки);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Отметка </w:t>
      </w:r>
      <w:r w:rsidRPr="001C2349">
        <w:rPr>
          <w:b/>
          <w:bCs/>
          <w:i/>
          <w:iCs/>
          <w:color w:val="000000"/>
          <w:highlight w:val="white"/>
        </w:rPr>
        <w:t>«3»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ставится, если: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допущены более одной ошибки или более двух-трех недочетов в выкладках, чертежах или гр</w:t>
      </w:r>
      <w:r>
        <w:rPr>
          <w:rFonts w:ascii="Times New Roman CYR" w:hAnsi="Times New Roman CYR" w:cs="Times New Roman CYR"/>
          <w:color w:val="000000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highlight w:val="white"/>
        </w:rPr>
        <w:t>фиках, но учащийся владеет обязательными умениями по проверяемой теме.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Отметка </w:t>
      </w:r>
      <w:r w:rsidRPr="001C2349">
        <w:rPr>
          <w:b/>
          <w:bCs/>
          <w:i/>
          <w:iCs/>
          <w:color w:val="000000"/>
          <w:highlight w:val="white"/>
        </w:rPr>
        <w:t>«2»</w:t>
      </w:r>
      <w:r w:rsidRPr="001C2349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ставится, если: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color w:val="000000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highlight w:val="white"/>
        </w:rPr>
        <w:t>допущены существенные ошибки, показавшие, что учащийся не владеет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C2349">
        <w:rPr>
          <w:color w:val="000000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highlight w:val="white"/>
        </w:rPr>
        <w:t>обязательными умениями по данной теме в полной мере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Оценивание контрольных работ 5- 11 классы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    </w:t>
      </w:r>
      <w:r>
        <w:rPr>
          <w:rFonts w:ascii="Times New Roman CYR" w:hAnsi="Times New Roman CYR" w:cs="Times New Roman CYR"/>
        </w:rPr>
        <w:t>Каждый вариант контрольной работы выстроен по одной схеме: задания базового (обязател</w:t>
      </w:r>
      <w:r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>ного) уровня – до первой черты,  задания уровня выше среднего – между первой и второй чертой, задания повышенной сложности – после второй черты.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          </w:t>
      </w:r>
      <w:r>
        <w:rPr>
          <w:rFonts w:ascii="Times New Roman CYR" w:hAnsi="Times New Roman CYR" w:cs="Times New Roman CYR"/>
        </w:rPr>
        <w:t>Шкала оценок за выполнение контрольной работы выглядеть так: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- </w:t>
      </w:r>
      <w:r>
        <w:rPr>
          <w:rFonts w:ascii="Times New Roman CYR" w:hAnsi="Times New Roman CYR" w:cs="Times New Roman CYR"/>
        </w:rPr>
        <w:t>за успешное выполнение заданий до первой черты – оценка 3;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- </w:t>
      </w:r>
      <w:r>
        <w:rPr>
          <w:rFonts w:ascii="Times New Roman CYR" w:hAnsi="Times New Roman CYR" w:cs="Times New Roman CYR"/>
        </w:rPr>
        <w:t>за успешное выполнение заданий базового уровня и одного дополнительного (после первой или второй черты) – оценка 4;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- </w:t>
      </w:r>
      <w:r>
        <w:rPr>
          <w:rFonts w:ascii="Times New Roman CYR" w:hAnsi="Times New Roman CYR" w:cs="Times New Roman CYR"/>
        </w:rPr>
        <w:t>за успешное выполнение задание трех уровней – оценка 5.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 </w:t>
      </w:r>
      <w:r>
        <w:rPr>
          <w:rFonts w:ascii="Times New Roman CYR" w:hAnsi="Times New Roman CYR" w:cs="Times New Roman CYR"/>
        </w:rPr>
        <w:t>При этом оценку не рекомендуется снижать за одно неверное решение или погрешности в баз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вой части работы (допустимый люфт)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Математический диктант, включающий в себя 8-10 примеров для проверки вычислител</w:t>
      </w:r>
      <w:r>
        <w:rPr>
          <w:rFonts w:ascii="Times New Roman CYR" w:hAnsi="Times New Roman CYR" w:cs="Times New Roman CYR"/>
          <w:b/>
          <w:bCs/>
        </w:rPr>
        <w:t>ь</w:t>
      </w:r>
      <w:r>
        <w:rPr>
          <w:rFonts w:ascii="Times New Roman CYR" w:hAnsi="Times New Roman CYR" w:cs="Times New Roman CYR"/>
          <w:b/>
          <w:bCs/>
        </w:rPr>
        <w:t xml:space="preserve">ных навыков: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«5» - </w:t>
      </w:r>
      <w:r>
        <w:rPr>
          <w:rFonts w:ascii="Times New Roman CYR" w:hAnsi="Times New Roman CYR" w:cs="Times New Roman CYR"/>
        </w:rPr>
        <w:t>все выполнено верно, не более одного недочета;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«4» - </w:t>
      </w:r>
      <w:r>
        <w:rPr>
          <w:rFonts w:ascii="Times New Roman CYR" w:hAnsi="Times New Roman CYR" w:cs="Times New Roman CYR"/>
        </w:rPr>
        <w:t>не выполнена 1/5 часть задания;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«3» - </w:t>
      </w:r>
      <w:r>
        <w:rPr>
          <w:rFonts w:ascii="Times New Roman CYR" w:hAnsi="Times New Roman CYR" w:cs="Times New Roman CYR"/>
        </w:rPr>
        <w:t>не выполнена 1/4 часть задания;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«2» - </w:t>
      </w:r>
      <w:r>
        <w:rPr>
          <w:rFonts w:ascii="Times New Roman CYR" w:hAnsi="Times New Roman CYR" w:cs="Times New Roman CYR"/>
        </w:rPr>
        <w:t>не выполнена 1/2 часть задания.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Комбинированная работа, включающая в себя задачи, уравнения, неравенства, вычисл</w:t>
      </w:r>
      <w:r>
        <w:rPr>
          <w:rFonts w:ascii="Times New Roman CYR" w:hAnsi="Times New Roman CYR" w:cs="Times New Roman CYR"/>
          <w:b/>
          <w:bCs/>
        </w:rPr>
        <w:t>е</w:t>
      </w:r>
      <w:r>
        <w:rPr>
          <w:rFonts w:ascii="Times New Roman CYR" w:hAnsi="Times New Roman CYR" w:cs="Times New Roman CYR"/>
          <w:b/>
          <w:bCs/>
        </w:rPr>
        <w:t>ние значений выражений: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«5» </w:t>
      </w:r>
      <w:r>
        <w:rPr>
          <w:rFonts w:ascii="Times New Roman CYR" w:hAnsi="Times New Roman CYR" w:cs="Times New Roman CYR"/>
        </w:rPr>
        <w:t>ставится при безошибочном решении задач и примеров;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«4» </w:t>
      </w:r>
      <w:r>
        <w:rPr>
          <w:rFonts w:ascii="Times New Roman CYR" w:hAnsi="Times New Roman CYR" w:cs="Times New Roman CYR"/>
        </w:rPr>
        <w:t>ставится, если в задачах иди в примерах или при выполнении других заданий допущены 1-2 грубые или 4 негрубые ошибки;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«3» </w:t>
      </w:r>
      <w:r>
        <w:rPr>
          <w:rFonts w:ascii="Times New Roman CYR" w:hAnsi="Times New Roman CYR" w:cs="Times New Roman CYR"/>
        </w:rPr>
        <w:t>ставится, если в задачах, или в примерах, а также при выполнении других заданий допущено не более 5 грубых или 8 негрубых ошибок;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«2» </w:t>
      </w:r>
      <w:r>
        <w:rPr>
          <w:rFonts w:ascii="Times New Roman CYR" w:hAnsi="Times New Roman CYR" w:cs="Times New Roman CYR"/>
        </w:rPr>
        <w:t>ставится, если в одной или в обеих частях работы допущено более 5 грубых или более 8 н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грубых ошибок.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Самостоятельные работы   по  дифференцированным заданиям следует оценивать по общепр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нятым критериям оценочной системы (см. выше).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 оценке работ, состоящих только из задач (если обе задачи равнозначны):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«5» </w:t>
      </w:r>
      <w:r>
        <w:rPr>
          <w:rFonts w:ascii="Times New Roman CYR" w:hAnsi="Times New Roman CYR" w:cs="Times New Roman CYR"/>
        </w:rPr>
        <w:t>ставится, если правильно решены обе задачи;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«4» </w:t>
      </w:r>
      <w:r>
        <w:rPr>
          <w:rFonts w:ascii="Times New Roman CYR" w:hAnsi="Times New Roman CYR" w:cs="Times New Roman CYR"/>
        </w:rPr>
        <w:t>ставится, если при правильном ходе решения обеих задач допущена 1 ошибка в вычислен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ях;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«3» </w:t>
      </w:r>
      <w:r>
        <w:rPr>
          <w:rFonts w:ascii="Times New Roman CYR" w:hAnsi="Times New Roman CYR" w:cs="Times New Roman CYR"/>
        </w:rPr>
        <w:t xml:space="preserve">ставится, если: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при правильном ходе решения обеих задач допущены 2 -3 грубые ошибки; б) если одна задача решена правильно, а в другой ошибка в ходе решения; </w:t>
      </w:r>
    </w:p>
    <w:p w:rsidR="00E54CCB" w:rsidRPr="001C2349" w:rsidRDefault="00E54CCB" w:rsidP="00E54CCB">
      <w:pPr>
        <w:autoSpaceDE w:val="0"/>
        <w:autoSpaceDN w:val="0"/>
        <w:adjustRightInd w:val="0"/>
        <w:ind w:left="-142" w:firstLine="568"/>
        <w:jc w:val="both"/>
      </w:pPr>
      <w:r w:rsidRPr="001C2349">
        <w:lastRenderedPageBreak/>
        <w:t xml:space="preserve">«2» </w:t>
      </w:r>
      <w:r>
        <w:rPr>
          <w:rFonts w:ascii="Times New Roman CYR" w:hAnsi="Times New Roman CYR" w:cs="Times New Roman CYR"/>
        </w:rPr>
        <w:t xml:space="preserve">ставится, если в обеих задачах неверный ход решения. Если первая задача является, с точки зрения учителя, основной, а вторая дополнительной, то оценка </w:t>
      </w:r>
      <w:r w:rsidRPr="001C2349">
        <w:t xml:space="preserve">«3» </w:t>
      </w:r>
      <w:r>
        <w:rPr>
          <w:rFonts w:ascii="Times New Roman CYR" w:hAnsi="Times New Roman CYR" w:cs="Times New Roman CYR"/>
        </w:rPr>
        <w:t>может быть поставлена, если вт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рая задача не решена или решена ошибочно. Если не решена основная задача, то ставится оценка </w:t>
      </w:r>
      <w:r w:rsidRPr="001C2349">
        <w:t>«2».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      </w:t>
      </w:r>
      <w:r>
        <w:rPr>
          <w:rFonts w:ascii="Times New Roman CYR" w:hAnsi="Times New Roman CYR" w:cs="Times New Roman CYR"/>
          <w:b/>
          <w:bCs/>
        </w:rPr>
        <w:t>При оценке работ, состоящих из трех задач</w:t>
      </w:r>
      <w:r>
        <w:rPr>
          <w:rFonts w:ascii="Times New Roman CYR" w:hAnsi="Times New Roman CYR" w:cs="Times New Roman CYR"/>
        </w:rPr>
        <w:t xml:space="preserve">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«5» </w:t>
      </w:r>
      <w:r>
        <w:rPr>
          <w:rFonts w:ascii="Times New Roman CYR" w:hAnsi="Times New Roman CYR" w:cs="Times New Roman CYR"/>
        </w:rPr>
        <w:t>ставится за правильное решение трех, задач;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«4» </w:t>
      </w:r>
      <w:r>
        <w:rPr>
          <w:rFonts w:ascii="Times New Roman CYR" w:hAnsi="Times New Roman CYR" w:cs="Times New Roman CYR"/>
        </w:rPr>
        <w:t xml:space="preserve">ставится за правильное решение двух задач; </w:t>
      </w:r>
    </w:p>
    <w:p w:rsidR="00E54CCB" w:rsidRDefault="00E54CCB" w:rsidP="00E54CCB">
      <w:pPr>
        <w:autoSpaceDE w:val="0"/>
        <w:autoSpaceDN w:val="0"/>
        <w:adjustRightInd w:val="0"/>
        <w:ind w:left="-142" w:firstLine="568"/>
        <w:jc w:val="both"/>
        <w:rPr>
          <w:rFonts w:ascii="Times New Roman CYR" w:hAnsi="Times New Roman CYR" w:cs="Times New Roman CYR"/>
        </w:rPr>
      </w:pPr>
      <w:r w:rsidRPr="001C2349">
        <w:t xml:space="preserve">«3»   </w:t>
      </w:r>
      <w:r>
        <w:rPr>
          <w:rFonts w:ascii="Times New Roman CYR" w:hAnsi="Times New Roman CYR" w:cs="Times New Roman CYR"/>
        </w:rPr>
        <w:t>ставится,   если   одна   задача  решена   правильно полностью,  а в других задачах допущ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на ошибка в вычислениях,  либо решение незакончено,  пропущено действие и др.</w:t>
      </w:r>
    </w:p>
    <w:p w:rsidR="00E54CCB" w:rsidRPr="001C2349" w:rsidRDefault="00E54CCB" w:rsidP="00E54CCB">
      <w:pPr>
        <w:autoSpaceDE w:val="0"/>
        <w:autoSpaceDN w:val="0"/>
        <w:adjustRightInd w:val="0"/>
        <w:ind w:left="-142" w:firstLine="568"/>
        <w:jc w:val="both"/>
      </w:pPr>
      <w:r>
        <w:rPr>
          <w:rFonts w:ascii="Times New Roman CYR" w:hAnsi="Times New Roman CYR" w:cs="Times New Roman CYR"/>
        </w:rPr>
        <w:t>Если же две задачи решены неправильно (и среди них более сложная), то в таком случае стави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ся </w:t>
      </w:r>
      <w:r w:rsidRPr="001C2349">
        <w:t>«2».</w:t>
      </w:r>
    </w:p>
    <w:p w:rsidR="00A132BF" w:rsidRDefault="00A132BF" w:rsidP="004372E4">
      <w:pPr>
        <w:ind w:hanging="120"/>
        <w:jc w:val="center"/>
        <w:rPr>
          <w:b/>
          <w:bCs/>
        </w:rPr>
      </w:pPr>
    </w:p>
    <w:p w:rsidR="00F2420C" w:rsidRDefault="00F2420C" w:rsidP="004372E4">
      <w:pPr>
        <w:ind w:hanging="120"/>
        <w:jc w:val="center"/>
        <w:rPr>
          <w:b/>
          <w:bCs/>
        </w:rPr>
      </w:pPr>
    </w:p>
    <w:p w:rsidR="00F2420C" w:rsidRDefault="00F2420C" w:rsidP="004372E4">
      <w:pPr>
        <w:ind w:hanging="120"/>
        <w:jc w:val="center"/>
        <w:rPr>
          <w:b/>
          <w:bCs/>
        </w:rPr>
      </w:pPr>
    </w:p>
    <w:p w:rsidR="004372E4" w:rsidRPr="00927A86" w:rsidRDefault="004372E4" w:rsidP="004372E4">
      <w:pPr>
        <w:ind w:hanging="120"/>
        <w:jc w:val="center"/>
        <w:rPr>
          <w:b/>
          <w:bCs/>
        </w:rPr>
      </w:pPr>
      <w:r w:rsidRPr="00927A86">
        <w:rPr>
          <w:b/>
          <w:bCs/>
        </w:rPr>
        <w:t>ПЕРЕЧЕНЬ УМК</w:t>
      </w:r>
    </w:p>
    <w:p w:rsidR="004372E4" w:rsidRPr="00927A86" w:rsidRDefault="004372E4" w:rsidP="004372E4">
      <w:pPr>
        <w:ind w:hanging="120"/>
        <w:jc w:val="center"/>
        <w:rPr>
          <w:b/>
          <w:bCs/>
        </w:rPr>
      </w:pPr>
    </w:p>
    <w:tbl>
      <w:tblPr>
        <w:tblStyle w:val="af"/>
        <w:tblW w:w="9889" w:type="dxa"/>
        <w:tblLook w:val="04A0"/>
      </w:tblPr>
      <w:tblGrid>
        <w:gridCol w:w="1936"/>
        <w:gridCol w:w="1063"/>
        <w:gridCol w:w="2435"/>
        <w:gridCol w:w="810"/>
        <w:gridCol w:w="3645"/>
      </w:tblGrid>
      <w:tr w:rsidR="004372E4" w:rsidRPr="00927A86" w:rsidTr="007066D8">
        <w:tc>
          <w:tcPr>
            <w:tcW w:w="165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Предмет по учебному плану</w:t>
            </w:r>
          </w:p>
        </w:tc>
        <w:tc>
          <w:tcPr>
            <w:tcW w:w="101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Учебник                 (автор,наименование, год издания, изд-во)</w:t>
            </w:r>
          </w:p>
        </w:tc>
        <w:tc>
          <w:tcPr>
            <w:tcW w:w="825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4372E4" w:rsidRPr="00927A86" w:rsidTr="007066D8">
        <w:tc>
          <w:tcPr>
            <w:tcW w:w="165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6 баз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2291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Н.Я. Виленкин, В.И.Жохов, А.С.Чесноков, С.И.Шварцбурд М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 xml:space="preserve">тематика-6(базовый уровень), 2008-2012г.г. М.Мнемозина </w:t>
            </w:r>
          </w:p>
        </w:tc>
        <w:tc>
          <w:tcPr>
            <w:tcW w:w="825" w:type="dxa"/>
          </w:tcPr>
          <w:p w:rsidR="004372E4" w:rsidRPr="00927A86" w:rsidRDefault="004372E4" w:rsidP="0070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372E4" w:rsidRPr="00927A86" w:rsidRDefault="004372E4" w:rsidP="0070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- В.В. Выготская, Поурочные разработки по математике к учебному комплекту Н.Я. В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ленкина (М.Мнемозина)6 класс, М.ВАКО, 2013</w:t>
            </w:r>
          </w:p>
          <w:p w:rsidR="004372E4" w:rsidRPr="00927A86" w:rsidRDefault="004372E4" w:rsidP="0070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- В.И.Жохов,Л.Б.Крайнева «Ко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трольные работы для 6 класса» М.Мнемозина, 2012</w:t>
            </w:r>
          </w:p>
          <w:p w:rsidR="004372E4" w:rsidRPr="00927A86" w:rsidRDefault="004372E4" w:rsidP="0070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- Н.И.Зубарева, М.С. Мил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штейн, М.Н. Шанцева «Сам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стоятельные работы 6 класс» М.Мнемозина, 2009 (электро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7A86">
              <w:rPr>
                <w:rFonts w:ascii="Times New Roman" w:hAnsi="Times New Roman" w:cs="Times New Roman"/>
                <w:sz w:val="24"/>
                <w:szCs w:val="24"/>
              </w:rPr>
              <w:t>ный вариант)</w:t>
            </w:r>
          </w:p>
        </w:tc>
      </w:tr>
    </w:tbl>
    <w:p w:rsidR="00A132BF" w:rsidRDefault="00A132BF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F2420C" w:rsidRDefault="00F2420C" w:rsidP="00BA0DF9">
      <w:pPr>
        <w:jc w:val="center"/>
        <w:rPr>
          <w:b/>
        </w:rPr>
      </w:pPr>
    </w:p>
    <w:p w:rsidR="00BA0DF9" w:rsidRPr="00927A86" w:rsidRDefault="00BA0DF9" w:rsidP="00BA0DF9">
      <w:pPr>
        <w:jc w:val="center"/>
        <w:rPr>
          <w:b/>
        </w:rPr>
      </w:pPr>
      <w:r w:rsidRPr="00927A86">
        <w:rPr>
          <w:b/>
        </w:rPr>
        <w:lastRenderedPageBreak/>
        <w:t>Тематический план 6 класс</w:t>
      </w:r>
    </w:p>
    <w:p w:rsidR="00BA0DF9" w:rsidRPr="00927A86" w:rsidRDefault="00BA0DF9" w:rsidP="00BA0DF9">
      <w:pPr>
        <w:rPr>
          <w:b/>
        </w:rPr>
      </w:pPr>
    </w:p>
    <w:tbl>
      <w:tblPr>
        <w:tblW w:w="90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6657"/>
        <w:gridCol w:w="1557"/>
      </w:tblGrid>
      <w:tr w:rsidR="00BA0DF9" w:rsidRPr="00927A86" w:rsidTr="00F2420C">
        <w:trPr>
          <w:trHeight w:val="27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</w:pPr>
            <w:r w:rsidRPr="00927A86">
              <w:t>№ п.п</w:t>
            </w:r>
          </w:p>
        </w:tc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F2420C">
            <w:pPr>
              <w:pStyle w:val="ad"/>
              <w:ind w:right="-389"/>
              <w:jc w:val="center"/>
            </w:pPr>
            <w:r w:rsidRPr="00927A86">
              <w:t>Наименование разделов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</w:pPr>
            <w:r w:rsidRPr="00927A86">
              <w:t>количеств</w:t>
            </w:r>
            <w:r w:rsidRPr="00927A86">
              <w:t>о</w:t>
            </w:r>
            <w:r w:rsidRPr="00927A86">
              <w:t>часов</w:t>
            </w:r>
          </w:p>
        </w:tc>
      </w:tr>
      <w:tr w:rsidR="00BA0DF9" w:rsidRPr="00927A86" w:rsidTr="00F2420C">
        <w:trPr>
          <w:trHeight w:val="2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F9" w:rsidRPr="00927A86" w:rsidRDefault="00BA0DF9" w:rsidP="00BA0DF9">
            <w:pPr>
              <w:pStyle w:val="ad"/>
              <w:jc w:val="center"/>
            </w:pPr>
          </w:p>
        </w:tc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F9" w:rsidRPr="00927A86" w:rsidRDefault="00BA0DF9" w:rsidP="00BA0DF9">
            <w:pPr>
              <w:pStyle w:val="ad"/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DF9" w:rsidRPr="00927A86" w:rsidRDefault="00BA0DF9" w:rsidP="00BA0DF9">
            <w:pPr>
              <w:pStyle w:val="ad"/>
              <w:jc w:val="center"/>
            </w:pPr>
          </w:p>
        </w:tc>
      </w:tr>
      <w:tr w:rsidR="00BA0DF9" w:rsidRPr="00927A86" w:rsidTr="00F2420C">
        <w:trPr>
          <w:trHeight w:val="1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Делимость чисел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20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Сложение и вычитание дробей с разными знаменателями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22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Умножение и деление обыкновенных дробей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32</w:t>
            </w:r>
          </w:p>
        </w:tc>
      </w:tr>
      <w:tr w:rsidR="00BA0DF9" w:rsidRPr="00927A86" w:rsidTr="00F2420C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IV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Отношения и пропорции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18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Положительные и отрицательные числа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</w:tr>
      <w:tr w:rsidR="00BA0DF9" w:rsidRPr="00927A86" w:rsidTr="00F2420C">
        <w:trPr>
          <w:trHeight w:val="84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Сложение и вычитание положительных и отрицательных чисел</w:t>
            </w:r>
          </w:p>
          <w:p w:rsidR="00BA0DF9" w:rsidRPr="00927A86" w:rsidRDefault="00BA0DF9" w:rsidP="00BA0DF9">
            <w:pPr>
              <w:pStyle w:val="ad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12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VII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Умножение и деление положительных и отрицательных чисел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12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VIII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Решение уравнений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15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IX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Координаты на плоскости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</w:tr>
      <w:tr w:rsidR="00BA0DF9" w:rsidRPr="00927A86" w:rsidTr="00F2420C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X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Итоговое повторение курса математики 5-6 классов»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</w:tr>
      <w:tr w:rsidR="00BA0DF9" w:rsidRPr="00927A86" w:rsidTr="00F2420C">
        <w:trPr>
          <w:trHeight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DF9" w:rsidRPr="00927A86" w:rsidRDefault="00BA0DF9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170</w:t>
            </w:r>
          </w:p>
        </w:tc>
      </w:tr>
    </w:tbl>
    <w:p w:rsidR="00302AEE" w:rsidRPr="00927A86" w:rsidRDefault="00302AEE" w:rsidP="00302AEE">
      <w:pPr>
        <w:jc w:val="center"/>
        <w:rPr>
          <w:u w:val="single"/>
        </w:rPr>
      </w:pPr>
    </w:p>
    <w:p w:rsidR="00F2420C" w:rsidRDefault="00F2420C" w:rsidP="00302AEE">
      <w:pPr>
        <w:jc w:val="center"/>
        <w:rPr>
          <w:u w:val="single"/>
        </w:rPr>
      </w:pPr>
    </w:p>
    <w:p w:rsidR="00302AEE" w:rsidRPr="00927A86" w:rsidRDefault="00302AEE" w:rsidP="00302AEE">
      <w:pPr>
        <w:jc w:val="center"/>
        <w:rPr>
          <w:u w:val="single"/>
        </w:rPr>
      </w:pPr>
      <w:r w:rsidRPr="00927A86">
        <w:rPr>
          <w:u w:val="single"/>
        </w:rPr>
        <w:t>контрольные работы по математике в 6 классе:</w:t>
      </w:r>
    </w:p>
    <w:tbl>
      <w:tblPr>
        <w:tblpPr w:leftFromText="180" w:rightFromText="180" w:vertAnchor="text" w:horzAnchor="page" w:tblpXSpec="center" w:tblpY="7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7797"/>
      </w:tblGrid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jc w:val="center"/>
            </w:pPr>
            <w:r w:rsidRPr="00927A86">
              <w:t>№ п/п</w:t>
            </w: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Тема</w:t>
            </w:r>
          </w:p>
        </w:tc>
      </w:tr>
      <w:tr w:rsidR="00302AEE" w:rsidRPr="00927A86" w:rsidTr="007066D8">
        <w:trPr>
          <w:trHeight w:val="357"/>
        </w:trPr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</w:pPr>
            <w:r w:rsidRPr="00927A86">
              <w:t>«Делимость чисел»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t>«Сложение и вычитание дробей с разными знаменателями»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t>«Сложение и вычитание смешанных чисел»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«Умножение обыкновенных дробей»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«Деление обыкновенных дробей»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«Дробные выражения»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«Отношения и пропорции».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«Масштаб. Длина окружности и площадь круга. Шар»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«Положительные и отрицательные числа»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«Сложение и вычитание положительных и отрицательных чисел»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«Умножение и деление положительных и отриц. чисел»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«Подобные слагаемые»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«Решение уравнений»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  <w:rPr>
                <w:color w:val="FF0000"/>
              </w:rPr>
            </w:pPr>
            <w:r w:rsidRPr="00927A86">
              <w:rPr>
                <w:color w:val="000000"/>
              </w:rPr>
              <w:t>«Координатная плоскость»</w:t>
            </w:r>
          </w:p>
        </w:tc>
      </w:tr>
      <w:tr w:rsidR="00302AEE" w:rsidRPr="00927A86" w:rsidTr="007066D8">
        <w:tc>
          <w:tcPr>
            <w:tcW w:w="1242" w:type="dxa"/>
          </w:tcPr>
          <w:p w:rsidR="00302AEE" w:rsidRPr="00927A86" w:rsidRDefault="00302AEE" w:rsidP="007066D8">
            <w:pPr>
              <w:pStyle w:val="ae"/>
              <w:numPr>
                <w:ilvl w:val="0"/>
                <w:numId w:val="27"/>
              </w:numPr>
              <w:tabs>
                <w:tab w:val="right" w:pos="3924"/>
              </w:tabs>
            </w:pPr>
          </w:p>
        </w:tc>
        <w:tc>
          <w:tcPr>
            <w:tcW w:w="7797" w:type="dxa"/>
          </w:tcPr>
          <w:p w:rsidR="00302AEE" w:rsidRPr="00927A86" w:rsidRDefault="00302AEE" w:rsidP="007066D8">
            <w:pPr>
              <w:pStyle w:val="ad"/>
            </w:pPr>
            <w:r w:rsidRPr="00927A86">
              <w:t xml:space="preserve">Итоговая контрольная работа. </w:t>
            </w:r>
          </w:p>
        </w:tc>
      </w:tr>
    </w:tbl>
    <w:p w:rsidR="00302AEE" w:rsidRPr="00927A86" w:rsidRDefault="00302AEE" w:rsidP="00302AEE"/>
    <w:p w:rsidR="004372E4" w:rsidRPr="00927A86" w:rsidRDefault="004372E4" w:rsidP="00CB7A44">
      <w:pPr>
        <w:jc w:val="center"/>
        <w:rPr>
          <w:b/>
          <w:color w:val="C00000"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302AEE" w:rsidRDefault="00302AEE" w:rsidP="00BA0DF9">
      <w:pPr>
        <w:jc w:val="center"/>
        <w:rPr>
          <w:b/>
        </w:rPr>
      </w:pPr>
    </w:p>
    <w:p w:rsidR="00A132BF" w:rsidRDefault="00A132BF" w:rsidP="0077769B">
      <w:pPr>
        <w:jc w:val="center"/>
        <w:rPr>
          <w:b/>
        </w:rPr>
      </w:pPr>
    </w:p>
    <w:p w:rsidR="00A132BF" w:rsidRDefault="00A132BF" w:rsidP="00BA0DF9">
      <w:pPr>
        <w:jc w:val="center"/>
        <w:rPr>
          <w:b/>
        </w:rPr>
      </w:pPr>
    </w:p>
    <w:p w:rsidR="00A132BF" w:rsidRDefault="00A132BF" w:rsidP="00BA0DF9">
      <w:pPr>
        <w:jc w:val="center"/>
        <w:rPr>
          <w:b/>
        </w:rPr>
      </w:pPr>
    </w:p>
    <w:p w:rsidR="00A132BF" w:rsidRDefault="00A132BF" w:rsidP="00BA0DF9">
      <w:pPr>
        <w:jc w:val="center"/>
        <w:rPr>
          <w:b/>
        </w:rPr>
      </w:pPr>
    </w:p>
    <w:p w:rsidR="00A132BF" w:rsidRDefault="00A132BF" w:rsidP="00BA0DF9">
      <w:pPr>
        <w:jc w:val="center"/>
        <w:rPr>
          <w:b/>
        </w:rPr>
      </w:pPr>
    </w:p>
    <w:p w:rsidR="00A132BF" w:rsidRDefault="00A132BF" w:rsidP="00BA0DF9">
      <w:pPr>
        <w:jc w:val="center"/>
        <w:rPr>
          <w:b/>
        </w:rPr>
      </w:pPr>
    </w:p>
    <w:p w:rsidR="00CB7A44" w:rsidRPr="00927A86" w:rsidRDefault="00BA0DF9" w:rsidP="00BA0DF9">
      <w:pPr>
        <w:jc w:val="center"/>
        <w:rPr>
          <w:b/>
        </w:rPr>
      </w:pPr>
      <w:r w:rsidRPr="00927A86">
        <w:rPr>
          <w:b/>
        </w:rPr>
        <w:lastRenderedPageBreak/>
        <w:t>Календарно-тематическое планирование</w:t>
      </w:r>
    </w:p>
    <w:p w:rsidR="00BA0DF9" w:rsidRPr="00927A86" w:rsidRDefault="00BA0DF9" w:rsidP="00BA0DF9">
      <w:pPr>
        <w:jc w:val="center"/>
        <w:rPr>
          <w:b/>
        </w:rPr>
      </w:pPr>
    </w:p>
    <w:tbl>
      <w:tblPr>
        <w:tblW w:w="109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104"/>
        <w:gridCol w:w="851"/>
        <w:gridCol w:w="1842"/>
        <w:gridCol w:w="1985"/>
      </w:tblGrid>
      <w:tr w:rsidR="00CB7A44" w:rsidRPr="00927A86" w:rsidTr="00A87AC2">
        <w:trPr>
          <w:trHeight w:val="1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927A86">
            <w:pPr>
              <w:pStyle w:val="ad"/>
              <w:jc w:val="center"/>
            </w:pPr>
            <w:r w:rsidRPr="00927A86">
              <w:t>№ п.п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всего часов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F43924">
            <w:pPr>
              <w:pStyle w:val="ad"/>
              <w:jc w:val="center"/>
            </w:pPr>
            <w:r w:rsidRPr="00927A86">
              <w:t>из них</w:t>
            </w: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A44" w:rsidRPr="00927A86" w:rsidRDefault="00CB7A44" w:rsidP="00927A86">
            <w:pPr>
              <w:pStyle w:val="ad"/>
              <w:jc w:val="center"/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лабораторные и практические</w:t>
            </w:r>
            <w:r w:rsidR="00BA0DF9" w:rsidRPr="00927A86"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BA0DF9" w:rsidP="00BA0DF9">
            <w:pPr>
              <w:pStyle w:val="ad"/>
            </w:pPr>
            <w:r w:rsidRPr="00927A86">
              <w:t>К</w:t>
            </w:r>
            <w:r w:rsidR="00CB7A44" w:rsidRPr="00927A86">
              <w:t>онтроль</w:t>
            </w:r>
            <w:r w:rsidRPr="00927A86">
              <w:t xml:space="preserve">ный </w:t>
            </w:r>
            <w:r w:rsidR="00CB7A44" w:rsidRPr="00927A86">
              <w:t>и диагностиче</w:t>
            </w:r>
            <w:r w:rsidRPr="00927A86">
              <w:t xml:space="preserve">ский </w:t>
            </w:r>
            <w:r w:rsidR="00CB7A44" w:rsidRPr="00927A86">
              <w:t>материал</w:t>
            </w: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Делимость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BA0DF9" w:rsidP="00927A86">
            <w:pPr>
              <w:pStyle w:val="ad"/>
              <w:jc w:val="center"/>
            </w:pPr>
            <w:r w:rsidRPr="00927A86">
              <w:t>1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2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Делители и кратные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BA0DF9" w:rsidP="00927A86">
            <w:pPr>
              <w:pStyle w:val="ad"/>
              <w:jc w:val="center"/>
            </w:pPr>
            <w:r w:rsidRPr="00927A86">
              <w:t>4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5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 xml:space="preserve">   Признаки делимости на 10, 5 и на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BA0DF9" w:rsidP="00927A86">
            <w:pPr>
              <w:pStyle w:val="ad"/>
              <w:jc w:val="center"/>
            </w:pPr>
            <w:r w:rsidRPr="00927A86">
              <w:t>7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Признаки делимости на 9 и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BA0DF9" w:rsidP="00927A86">
            <w:pPr>
              <w:pStyle w:val="ad"/>
              <w:jc w:val="center"/>
            </w:pPr>
            <w:r w:rsidRPr="00927A86">
              <w:t>9</w:t>
            </w:r>
          </w:p>
          <w:p w:rsidR="00BA0DF9" w:rsidRPr="00927A86" w:rsidRDefault="00BA0DF9" w:rsidP="00927A86">
            <w:pPr>
              <w:pStyle w:val="ad"/>
              <w:jc w:val="center"/>
            </w:pPr>
            <w:r w:rsidRPr="00927A86"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 xml:space="preserve">     Простые и составные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11</w:t>
            </w:r>
          </w:p>
          <w:p w:rsidR="00D01A5C" w:rsidRPr="00927A86" w:rsidRDefault="00D01A5C" w:rsidP="00927A86">
            <w:pPr>
              <w:pStyle w:val="ad"/>
              <w:jc w:val="center"/>
            </w:pPr>
            <w:r w:rsidRPr="00927A86">
              <w:t>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13</w:t>
            </w:r>
          </w:p>
          <w:p w:rsidR="00D01A5C" w:rsidRPr="00927A86" w:rsidRDefault="00D01A5C" w:rsidP="00927A86">
            <w:pPr>
              <w:pStyle w:val="ad"/>
              <w:jc w:val="center"/>
            </w:pPr>
            <w:r w:rsidRPr="00927A86">
              <w:t>14</w:t>
            </w:r>
          </w:p>
          <w:p w:rsidR="00D01A5C" w:rsidRPr="00927A86" w:rsidRDefault="00D01A5C" w:rsidP="00927A86">
            <w:pPr>
              <w:pStyle w:val="ad"/>
              <w:jc w:val="center"/>
            </w:pPr>
            <w:r w:rsidRPr="00927A86">
              <w:t>15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Наибольший общий делитель. Взаимно пр</w:t>
            </w:r>
            <w:r w:rsidRPr="00927A86">
              <w:t>о</w:t>
            </w:r>
            <w:r w:rsidRPr="00927A86">
              <w:t>стые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16</w:t>
            </w:r>
          </w:p>
          <w:p w:rsidR="00D01A5C" w:rsidRPr="00927A86" w:rsidRDefault="00D01A5C" w:rsidP="00927A86">
            <w:pPr>
              <w:pStyle w:val="ad"/>
              <w:jc w:val="center"/>
            </w:pPr>
            <w:r w:rsidRPr="00927A86">
              <w:t>17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Наименьшее общее кратное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18</w:t>
            </w:r>
          </w:p>
          <w:p w:rsidR="00D01A5C" w:rsidRPr="00927A86" w:rsidRDefault="00D01A5C" w:rsidP="00927A86">
            <w:pPr>
              <w:pStyle w:val="ad"/>
              <w:jc w:val="center"/>
            </w:pPr>
            <w:r w:rsidRPr="00927A86">
              <w:t>19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Наименьшее общее кратное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20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A87AC2" w:rsidRPr="00927A86">
              <w:rPr>
                <w:b/>
                <w:i/>
              </w:rPr>
              <w:t xml:space="preserve">№1 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</w:t>
            </w:r>
            <w:r w:rsidR="00A87AC2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«Делимость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F43924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  <w:r w:rsidR="00EE4DEB"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2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21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Основное свойство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Основное свойство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A3" w:rsidRPr="00927A86" w:rsidRDefault="00D01A5C" w:rsidP="00927A86">
            <w:pPr>
              <w:pStyle w:val="ad"/>
              <w:jc w:val="center"/>
            </w:pPr>
            <w:r w:rsidRPr="00927A86">
              <w:t>23</w:t>
            </w:r>
          </w:p>
          <w:p w:rsidR="007517A3" w:rsidRPr="00927A86" w:rsidRDefault="00D01A5C" w:rsidP="00927A86">
            <w:pPr>
              <w:pStyle w:val="ad"/>
              <w:jc w:val="center"/>
            </w:pPr>
            <w:r w:rsidRPr="00927A86">
              <w:t>24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Сокращение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A3" w:rsidRPr="00927A86" w:rsidRDefault="00D01A5C" w:rsidP="00927A86">
            <w:pPr>
              <w:pStyle w:val="ad"/>
              <w:jc w:val="center"/>
            </w:pPr>
            <w:r w:rsidRPr="00927A86">
              <w:t>26</w:t>
            </w:r>
          </w:p>
          <w:p w:rsidR="007517A3" w:rsidRPr="00927A86" w:rsidRDefault="00D01A5C" w:rsidP="00927A86">
            <w:pPr>
              <w:pStyle w:val="ad"/>
              <w:jc w:val="center"/>
            </w:pPr>
            <w:r w:rsidRPr="00927A86">
              <w:t>27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Приведение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A3" w:rsidRPr="00927A86" w:rsidRDefault="00D01A5C" w:rsidP="00927A86">
            <w:pPr>
              <w:pStyle w:val="ad"/>
              <w:jc w:val="center"/>
            </w:pPr>
            <w:r w:rsidRPr="00927A86">
              <w:t>29</w:t>
            </w:r>
          </w:p>
          <w:p w:rsidR="007517A3" w:rsidRPr="00927A86" w:rsidRDefault="00D01A5C" w:rsidP="00927A86">
            <w:pPr>
              <w:pStyle w:val="ad"/>
              <w:jc w:val="center"/>
            </w:pPr>
            <w:r w:rsidRPr="00927A86">
              <w:t>30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31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A3" w:rsidRPr="00927A86" w:rsidRDefault="00D01A5C" w:rsidP="00927A86">
            <w:pPr>
              <w:pStyle w:val="ad"/>
              <w:jc w:val="center"/>
            </w:pPr>
            <w:r w:rsidRPr="00927A86">
              <w:t>32</w:t>
            </w:r>
          </w:p>
          <w:p w:rsidR="007517A3" w:rsidRPr="00927A86" w:rsidRDefault="00D01A5C" w:rsidP="00927A86">
            <w:pPr>
              <w:pStyle w:val="ad"/>
              <w:jc w:val="center"/>
            </w:pPr>
            <w:r w:rsidRPr="00927A86">
              <w:t>33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34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8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35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 №2</w:t>
            </w:r>
          </w:p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 «Сравнение, сложение и вычитание дробей с разными знаменателями»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36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A87AC2">
            <w:pPr>
              <w:pStyle w:val="ad"/>
            </w:pPr>
            <w:r w:rsidRPr="00927A86">
              <w:t>Работа над ошибками.</w:t>
            </w:r>
          </w:p>
          <w:p w:rsidR="00CB7A44" w:rsidRPr="00927A86" w:rsidRDefault="00CB7A44" w:rsidP="00A87AC2">
            <w:pPr>
              <w:pStyle w:val="ad"/>
            </w:pPr>
            <w:r w:rsidRPr="00927A86"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37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38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8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lastRenderedPageBreak/>
              <w:t>39</w:t>
            </w:r>
          </w:p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40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41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 xml:space="preserve"> «Сложение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lang w:val="en-US"/>
              </w:rPr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42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 №3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 «Сложение и вычитание смеша</w:t>
            </w:r>
            <w:r w:rsidRPr="00927A86">
              <w:rPr>
                <w:b/>
                <w:i/>
              </w:rPr>
              <w:t>н</w:t>
            </w:r>
            <w:r w:rsidRPr="00927A86">
              <w:rPr>
                <w:b/>
                <w:i/>
              </w:rPr>
              <w:t>ных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F43924" w:rsidP="00BA0DF9">
            <w:pPr>
              <w:pStyle w:val="ad"/>
              <w:rPr>
                <w:b/>
                <w:i/>
                <w:lang w:val="en-US"/>
              </w:rPr>
            </w:pPr>
            <w:r w:rsidRPr="00927A86">
              <w:rPr>
                <w:b/>
                <w:i/>
                <w:lang w:val="en-US"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F43924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II</w:t>
            </w:r>
            <w:r w:rsidR="00EE4DEB"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Умножение и деление обыкновенных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3</w:t>
            </w:r>
          </w:p>
        </w:tc>
      </w:tr>
      <w:tr w:rsidR="00CB7A44" w:rsidRPr="00927A86" w:rsidTr="00A87AC2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43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Итоговый урок по материалу 1 четверти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44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45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Умножение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46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47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Умножение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48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49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50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51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52</w:t>
            </w:r>
          </w:p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53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54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Применение распределительного свойства у</w:t>
            </w:r>
            <w:r w:rsidRPr="00927A86">
              <w:t>м</w:t>
            </w:r>
            <w:r w:rsidRPr="00927A86">
              <w:t>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55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56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Применение распределительного свойства у</w:t>
            </w:r>
            <w:r w:rsidRPr="00927A86">
              <w:t>м</w:t>
            </w:r>
            <w:r w:rsidRPr="00927A86">
              <w:t>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57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A87AC2" w:rsidRPr="00927A86">
              <w:rPr>
                <w:b/>
                <w:i/>
              </w:rPr>
              <w:t>№4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 «Умножение дробей»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58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924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Взаимно обратные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59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Взаимно обратные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60</w:t>
            </w:r>
          </w:p>
          <w:p w:rsidR="005B33EC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61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62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63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64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65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A87AC2" w:rsidRPr="00927A86">
              <w:rPr>
                <w:b/>
                <w:i/>
              </w:rPr>
              <w:t xml:space="preserve"> №5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</w:t>
            </w:r>
            <w:r w:rsidR="00A87AC2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>«Деление дробей»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D01A5C" w:rsidP="00927A86">
            <w:pPr>
              <w:pStyle w:val="ad"/>
              <w:jc w:val="center"/>
            </w:pPr>
            <w:r w:rsidRPr="00927A86">
              <w:t>66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</w:pPr>
            <w:r w:rsidRPr="00927A86">
              <w:t>Работа над ошибками.</w:t>
            </w:r>
          </w:p>
          <w:p w:rsidR="00CB7A44" w:rsidRPr="00927A86" w:rsidRDefault="00CB7A44" w:rsidP="00BA0DF9">
            <w:pPr>
              <w:pStyle w:val="ad"/>
            </w:pPr>
            <w:r w:rsidRPr="00927A86">
              <w:t xml:space="preserve"> 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D01A5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67</w:t>
            </w:r>
          </w:p>
          <w:p w:rsidR="00CB7A44" w:rsidRPr="00927A86" w:rsidRDefault="00D01A5C" w:rsidP="00927A86">
            <w:pPr>
              <w:pStyle w:val="ad"/>
              <w:jc w:val="center"/>
            </w:pPr>
            <w:r w:rsidRPr="00927A86">
              <w:t>68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69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70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71</w:t>
            </w:r>
          </w:p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72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73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Дробные выражения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74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A87AC2" w:rsidRPr="00927A86">
              <w:rPr>
                <w:b/>
                <w:i/>
              </w:rPr>
              <w:t>№6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</w:t>
            </w:r>
            <w:r w:rsidR="00A87AC2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>«Умножение и деление обыкнове</w:t>
            </w:r>
            <w:r w:rsidRPr="00927A86">
              <w:rPr>
                <w:b/>
                <w:i/>
              </w:rPr>
              <w:t>н</w:t>
            </w:r>
            <w:r w:rsidRPr="00927A86">
              <w:rPr>
                <w:b/>
                <w:i/>
              </w:rPr>
              <w:t>ных дробей»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5B33EC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  <w:r w:rsidR="00EE4DEB" w:rsidRPr="00927A86">
              <w:rPr>
                <w:b/>
                <w:lang w:val="en-US"/>
              </w:rPr>
              <w:t>V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Отношения и пропорции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2</w:t>
            </w:r>
          </w:p>
        </w:tc>
      </w:tr>
      <w:tr w:rsidR="00CB7A44" w:rsidRPr="00927A86" w:rsidTr="00A87AC2">
        <w:trPr>
          <w:trHeight w:val="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</w:pPr>
            <w:r w:rsidRPr="00927A86">
              <w:t>75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CB7A44" w:rsidP="005B33EC">
            <w:pPr>
              <w:pStyle w:val="ad"/>
              <w:rPr>
                <w:lang w:val="en-US"/>
              </w:rPr>
            </w:pPr>
            <w:r w:rsidRPr="00927A86">
              <w:t>Работа над ошибками.</w:t>
            </w:r>
          </w:p>
          <w:p w:rsidR="00CB7A44" w:rsidRPr="00927A86" w:rsidRDefault="00CB7A44" w:rsidP="005B33EC">
            <w:pPr>
              <w:pStyle w:val="ad"/>
            </w:pPr>
            <w:r w:rsidRPr="00927A86">
              <w:t>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76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77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lastRenderedPageBreak/>
              <w:t>78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79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80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81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Пропорции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</w:pPr>
            <w:r w:rsidRPr="00927A86">
              <w:t>82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Повторение.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83</w:t>
            </w:r>
          </w:p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84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85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Прямая и обратная пропорциональные завис</w:t>
            </w:r>
            <w:r w:rsidRPr="00927A86">
              <w:t>и</w:t>
            </w:r>
            <w:r w:rsidRPr="00927A86">
              <w:t>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86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A87AC2" w:rsidRPr="00927A86">
              <w:rPr>
                <w:b/>
                <w:i/>
              </w:rPr>
              <w:t>№7</w:t>
            </w:r>
          </w:p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 «Отношения и пропорции»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</w:pPr>
            <w:r w:rsidRPr="00927A86">
              <w:t>87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Масштаб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</w:pPr>
            <w:r w:rsidRPr="00927A86">
              <w:t>88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Масштаб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89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90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Длина окружности и площадь 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91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92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Шар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93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C2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A87AC2" w:rsidRPr="00927A86">
              <w:rPr>
                <w:b/>
                <w:i/>
              </w:rPr>
              <w:t>№8</w:t>
            </w:r>
          </w:p>
          <w:p w:rsidR="00CB7A44" w:rsidRPr="00927A86" w:rsidRDefault="00CB7A44" w:rsidP="00A87AC2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</w:t>
            </w:r>
            <w:r w:rsidR="00A87AC2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«Отношения и пропорции»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EE4DEB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</w:pPr>
            <w:r w:rsidRPr="00927A86">
              <w:t>94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>Работа над ошибками.</w:t>
            </w:r>
          </w:p>
          <w:p w:rsidR="00CB7A44" w:rsidRPr="00927A86" w:rsidRDefault="00CB7A44" w:rsidP="00BA0DF9">
            <w:pPr>
              <w:pStyle w:val="ad"/>
            </w:pPr>
            <w:r w:rsidRPr="00927A86">
              <w:t xml:space="preserve"> Координаты на прямой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95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96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Координаты на прямой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97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98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Противоположные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99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100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Модуль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101</w:t>
            </w:r>
          </w:p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102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103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Сравнение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150FCC" w:rsidP="00927A86">
            <w:pPr>
              <w:pStyle w:val="ad"/>
              <w:jc w:val="center"/>
              <w:rPr>
                <w:lang w:val="en-US"/>
              </w:rPr>
            </w:pPr>
            <w:r w:rsidRPr="00927A86">
              <w:t>104</w:t>
            </w:r>
          </w:p>
          <w:p w:rsidR="00CB7A44" w:rsidRPr="00927A86" w:rsidRDefault="00150FCC" w:rsidP="00927A86">
            <w:pPr>
              <w:pStyle w:val="ad"/>
              <w:jc w:val="center"/>
            </w:pPr>
            <w:r w:rsidRPr="00927A86">
              <w:t>105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Изменение величин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150FCC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106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CD67D4" w:rsidRPr="00927A86">
              <w:rPr>
                <w:b/>
                <w:i/>
              </w:rPr>
              <w:t>№9</w:t>
            </w:r>
          </w:p>
          <w:p w:rsidR="00CB7A44" w:rsidRPr="00927A86" w:rsidRDefault="00CB7A44" w:rsidP="00CD67D4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</w:t>
            </w:r>
            <w:r w:rsidR="00CD67D4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«Положительные и отрицател</w:t>
            </w:r>
            <w:r w:rsidRPr="00927A86">
              <w:rPr>
                <w:b/>
                <w:i/>
              </w:rPr>
              <w:t>ь</w:t>
            </w:r>
            <w:r w:rsidRPr="00927A86">
              <w:rPr>
                <w:b/>
                <w:i/>
              </w:rPr>
              <w:t>ные числа»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CD67D4">
        <w:trPr>
          <w:trHeight w:val="5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5B33EC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</w:t>
            </w:r>
            <w:r w:rsidR="00EE4DEB"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Сложение и вычитание 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107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Сложение чисел с помощью координатной прямой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108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Сложение чисел с помощью координатной прямой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109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Сложение отрицательных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111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112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Сложение чисел с разными знаками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113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114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lastRenderedPageBreak/>
              <w:t>115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116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lastRenderedPageBreak/>
              <w:t>Вычитание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lastRenderedPageBreak/>
              <w:t>117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CD67D4" w:rsidRPr="00927A86">
              <w:rPr>
                <w:b/>
                <w:i/>
              </w:rPr>
              <w:t xml:space="preserve">№10 </w:t>
            </w:r>
          </w:p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</w:t>
            </w:r>
            <w:r w:rsidR="00CD67D4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«Сложение и вычитание полож</w:t>
            </w:r>
            <w:r w:rsidRPr="00927A86">
              <w:rPr>
                <w:b/>
                <w:i/>
              </w:rPr>
              <w:t>и</w:t>
            </w:r>
            <w:r w:rsidRPr="00927A86">
              <w:rPr>
                <w:b/>
                <w:i/>
              </w:rPr>
              <w:t>тельных и отрицательных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5B33EC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VI</w:t>
            </w:r>
            <w:r w:rsidR="00EE4DEB"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Умножение и деление положительных и о</w:t>
            </w:r>
            <w:r w:rsidRPr="00927A86">
              <w:rPr>
                <w:b/>
              </w:rPr>
              <w:t>т</w:t>
            </w:r>
            <w:r w:rsidRPr="00927A86">
              <w:rPr>
                <w:b/>
              </w:rPr>
              <w:t>рицательных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118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927A86" w:rsidRDefault="00CB7A44" w:rsidP="00BA0DF9">
            <w:pPr>
              <w:pStyle w:val="ad"/>
              <w:rPr>
                <w:lang w:val="en-US"/>
              </w:rPr>
            </w:pPr>
            <w:r w:rsidRPr="00927A86">
              <w:t>Работа над ошибками.</w:t>
            </w:r>
          </w:p>
          <w:p w:rsidR="00CB7A44" w:rsidRPr="00927A86" w:rsidRDefault="00CB7A44" w:rsidP="00BA0DF9">
            <w:pPr>
              <w:pStyle w:val="ad"/>
            </w:pPr>
            <w:r w:rsidRPr="00927A86">
              <w:t xml:space="preserve"> Умножение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119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120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Умножение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121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122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124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Рациональные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126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CD67D4" w:rsidRPr="00927A86">
              <w:rPr>
                <w:b/>
                <w:i/>
              </w:rPr>
              <w:t>№11</w:t>
            </w:r>
          </w:p>
          <w:p w:rsidR="00CB7A44" w:rsidRPr="00927A86" w:rsidRDefault="00CB7A44" w:rsidP="00CD67D4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</w:t>
            </w:r>
            <w:r w:rsidR="00CD67D4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«Умножение и деление полож</w:t>
            </w:r>
            <w:r w:rsidRPr="00927A86">
              <w:rPr>
                <w:b/>
                <w:i/>
              </w:rPr>
              <w:t>и</w:t>
            </w:r>
            <w:r w:rsidRPr="00927A86">
              <w:rPr>
                <w:b/>
                <w:i/>
              </w:rPr>
              <w:t>тельных и отрицательных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127</w:t>
            </w:r>
          </w:p>
          <w:p w:rsidR="00670A7B" w:rsidRPr="00927A86" w:rsidRDefault="00670A7B" w:rsidP="00927A86">
            <w:pPr>
              <w:pStyle w:val="ad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128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129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Свойства действий с рациональными числами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5B33EC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VII</w:t>
            </w:r>
            <w:r w:rsidR="00EE4DEB" w:rsidRPr="00927A86">
              <w:rPr>
                <w:b/>
                <w:lang w:val="en-US"/>
              </w:rPr>
              <w:t>I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2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130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131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Раскрытие скобок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132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133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Уроки повторения и обобщения по материалу 3 четверти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134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135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Коэффициент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136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137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138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Подобные слагаемые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139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5B33EC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CD67D4" w:rsidRPr="00927A86">
              <w:rPr>
                <w:b/>
                <w:i/>
              </w:rPr>
              <w:t xml:space="preserve"> №12</w:t>
            </w:r>
          </w:p>
          <w:p w:rsidR="00CB7A44" w:rsidRPr="00927A86" w:rsidRDefault="00CB7A44" w:rsidP="00CD67D4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</w:t>
            </w:r>
            <w:r w:rsidR="00CD67D4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>«Решение уравнений»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4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142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143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144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</w:t>
            </w:r>
            <w:r w:rsidR="00CD67D4" w:rsidRPr="00927A86">
              <w:rPr>
                <w:b/>
                <w:i/>
              </w:rPr>
              <w:t xml:space="preserve"> №13</w:t>
            </w:r>
          </w:p>
          <w:p w:rsidR="00CB7A44" w:rsidRPr="00927A86" w:rsidRDefault="00CB7A44" w:rsidP="00CD67D4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 по теме</w:t>
            </w:r>
            <w:r w:rsidR="00CD67D4" w:rsidRPr="00927A86">
              <w:rPr>
                <w:b/>
                <w:i/>
              </w:rPr>
              <w:t xml:space="preserve"> </w:t>
            </w:r>
            <w:r w:rsidRPr="00927A86">
              <w:rPr>
                <w:b/>
                <w:i/>
              </w:rPr>
              <w:t xml:space="preserve"> «Решение уравнений»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EE4DEB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Координаты на плоскости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Работа над ошибками.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Перпендикулярные прямые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Перпендикулярные прямые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147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148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Параллельные прямые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lastRenderedPageBreak/>
              <w:t>149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150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151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Координатная плоскость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152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153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Столбчатые диаграммы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154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155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156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Графики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157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Контрольная работа </w:t>
            </w:r>
            <w:r w:rsidR="00CD67D4" w:rsidRPr="00927A86">
              <w:rPr>
                <w:b/>
                <w:i/>
              </w:rPr>
              <w:t>№14</w:t>
            </w:r>
          </w:p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по теме «Координаты на плоскости»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5B33EC" w:rsidP="00927A86">
            <w:pPr>
              <w:pStyle w:val="ad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Итоговое повторение курса математики 5-6 классов»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158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 xml:space="preserve">Работа над ошибками. </w:t>
            </w:r>
          </w:p>
          <w:p w:rsidR="00CB7A44" w:rsidRPr="00927A86" w:rsidRDefault="00CB7A44" w:rsidP="00BA0DF9">
            <w:pPr>
              <w:pStyle w:val="ad"/>
            </w:pPr>
            <w:r w:rsidRPr="00927A86">
              <w:t>Делимость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159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160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Сложение и вычитание обыкновенных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161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162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Умножение и деление обыкновенных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  <w:rPr>
                <w:b/>
                <w:i/>
              </w:rPr>
            </w:pPr>
            <w:r w:rsidRPr="00927A86">
              <w:rPr>
                <w:b/>
                <w:i/>
              </w:rPr>
              <w:t>163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D4" w:rsidRPr="00927A86" w:rsidRDefault="00CD67D4" w:rsidP="00CD67D4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Контрольная работа №15</w:t>
            </w:r>
          </w:p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  <w:rPr>
                <w:b/>
                <w:i/>
              </w:rPr>
            </w:pPr>
            <w:r w:rsidRPr="00927A86">
              <w:rPr>
                <w:b/>
                <w:i/>
              </w:rPr>
              <w:t>1</w:t>
            </w: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164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EC" w:rsidRPr="0077769B" w:rsidRDefault="00CB7A44" w:rsidP="00BA0DF9">
            <w:pPr>
              <w:pStyle w:val="ad"/>
            </w:pPr>
            <w:r w:rsidRPr="00927A86">
              <w:t>Работа над ошибками.</w:t>
            </w:r>
          </w:p>
          <w:p w:rsidR="00CB7A44" w:rsidRPr="00927A86" w:rsidRDefault="00CB7A44" w:rsidP="00BA0DF9">
            <w:pPr>
              <w:pStyle w:val="ad"/>
            </w:pPr>
            <w:r w:rsidRPr="00927A86">
              <w:t xml:space="preserve"> Действия с положительными и отрицательн</w:t>
            </w:r>
            <w:r w:rsidRPr="00927A86">
              <w:t>ы</w:t>
            </w:r>
            <w:r w:rsidRPr="00927A86">
              <w:t>ми числами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165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Действия с положительными и отрицательн</w:t>
            </w:r>
            <w:r w:rsidRPr="00927A86">
              <w:t>ы</w:t>
            </w:r>
            <w:r w:rsidRPr="00927A86">
              <w:t>ми числами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166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167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168</w:t>
            </w:r>
          </w:p>
          <w:p w:rsidR="00670A7B" w:rsidRPr="00927A86" w:rsidRDefault="00670A7B" w:rsidP="00927A86">
            <w:pPr>
              <w:pStyle w:val="ad"/>
              <w:jc w:val="center"/>
            </w:pPr>
            <w:r w:rsidRPr="00927A86">
              <w:t>169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Решение задач с помощью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CB7A44" w:rsidRPr="00927A86" w:rsidTr="00A87AC2">
        <w:trPr>
          <w:trHeight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670A7B" w:rsidP="00927A86">
            <w:pPr>
              <w:pStyle w:val="ad"/>
              <w:jc w:val="center"/>
            </w:pPr>
            <w:r w:rsidRPr="00927A86">
              <w:t>170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Координаты на плоскости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A44" w:rsidRPr="00927A86" w:rsidRDefault="00CB7A44" w:rsidP="00BA0DF9">
            <w:pPr>
              <w:pStyle w:val="ad"/>
            </w:pPr>
            <w:r w:rsidRPr="00927A86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A44" w:rsidRPr="00927A86" w:rsidRDefault="00CB7A44" w:rsidP="00BA0DF9">
            <w:pPr>
              <w:pStyle w:val="ad"/>
            </w:pPr>
          </w:p>
        </w:tc>
      </w:tr>
      <w:tr w:rsidR="00EE4DEB" w:rsidRPr="00927A86" w:rsidTr="007066D8">
        <w:trPr>
          <w:trHeight w:val="283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DEB" w:rsidRPr="00927A86" w:rsidRDefault="00EE4DEB" w:rsidP="00927A86">
            <w:pPr>
              <w:pStyle w:val="ad"/>
              <w:jc w:val="center"/>
              <w:rPr>
                <w:b/>
              </w:rPr>
            </w:pPr>
            <w:r w:rsidRPr="00927A86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DEB" w:rsidRPr="00927A86" w:rsidRDefault="00EE4DEB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170</w:t>
            </w:r>
            <w:r w:rsidR="007B7D8C" w:rsidRPr="00927A86">
              <w:rPr>
                <w:b/>
                <w:lang w:val="en-US"/>
              </w:rPr>
              <w:t xml:space="preserve"> </w:t>
            </w:r>
            <w:r w:rsidR="007B7D8C" w:rsidRPr="00927A86">
              <w:rPr>
                <w:b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EB" w:rsidRPr="00927A86" w:rsidRDefault="00EE4DEB" w:rsidP="00BA0DF9">
            <w:pPr>
              <w:pStyle w:val="ad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EB" w:rsidRPr="00927A86" w:rsidRDefault="00EE4DEB" w:rsidP="00BA0DF9">
            <w:pPr>
              <w:pStyle w:val="ad"/>
              <w:rPr>
                <w:b/>
              </w:rPr>
            </w:pPr>
            <w:r w:rsidRPr="00927A86">
              <w:rPr>
                <w:b/>
              </w:rPr>
              <w:t>15</w:t>
            </w:r>
          </w:p>
        </w:tc>
      </w:tr>
    </w:tbl>
    <w:p w:rsidR="00CB7A44" w:rsidRPr="00927A86" w:rsidRDefault="00CB7A44" w:rsidP="00CB7A44"/>
    <w:p w:rsidR="00CB7A44" w:rsidRPr="00927A86" w:rsidRDefault="00CB7A44" w:rsidP="00CB7A44">
      <w:pPr>
        <w:ind w:left="1134"/>
      </w:pPr>
    </w:p>
    <w:p w:rsidR="00180665" w:rsidRPr="00927A86" w:rsidRDefault="00180665" w:rsidP="0031331A">
      <w:pPr>
        <w:widowControl w:val="0"/>
        <w:ind w:left="1416" w:firstLine="708"/>
        <w:jc w:val="both"/>
        <w:rPr>
          <w:b/>
        </w:rPr>
      </w:pPr>
    </w:p>
    <w:p w:rsidR="00180665" w:rsidRPr="00927A86" w:rsidRDefault="00180665" w:rsidP="0031331A">
      <w:pPr>
        <w:widowControl w:val="0"/>
        <w:ind w:left="1416" w:firstLine="708"/>
        <w:jc w:val="both"/>
        <w:rPr>
          <w:b/>
        </w:rPr>
      </w:pPr>
    </w:p>
    <w:p w:rsidR="00EE4DEB" w:rsidRPr="00927A86" w:rsidRDefault="00EE4DEB" w:rsidP="001D1D78">
      <w:pPr>
        <w:rPr>
          <w:lang w:val="en-US"/>
        </w:rPr>
      </w:pPr>
    </w:p>
    <w:p w:rsidR="00EE4DEB" w:rsidRPr="00927A86" w:rsidRDefault="00EE4DEB" w:rsidP="001D1D78">
      <w:pPr>
        <w:rPr>
          <w:lang w:val="en-US"/>
        </w:rPr>
      </w:pPr>
    </w:p>
    <w:p w:rsidR="00EE4DEB" w:rsidRPr="00927A86" w:rsidRDefault="00EE4DEB" w:rsidP="001D1D78">
      <w:pPr>
        <w:rPr>
          <w:lang w:val="en-US"/>
        </w:rPr>
      </w:pPr>
    </w:p>
    <w:p w:rsidR="00EE4DEB" w:rsidRPr="00927A86" w:rsidRDefault="00EE4DEB" w:rsidP="001D1D78">
      <w:pPr>
        <w:rPr>
          <w:lang w:val="en-US"/>
        </w:rPr>
      </w:pPr>
    </w:p>
    <w:p w:rsidR="007C4EFF" w:rsidRDefault="007C4EFF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Default="00F260EE"/>
    <w:p w:rsidR="00F260EE" w:rsidRPr="00F9056B" w:rsidRDefault="00F260EE" w:rsidP="00F260EE">
      <w:pPr>
        <w:jc w:val="center"/>
        <w:rPr>
          <w:b/>
        </w:rPr>
      </w:pPr>
      <w:r w:rsidRPr="00F9056B">
        <w:rPr>
          <w:b/>
        </w:rPr>
        <w:lastRenderedPageBreak/>
        <w:t>Лист фиксирования изменений и дополнений в Рабочей программе</w:t>
      </w:r>
    </w:p>
    <w:p w:rsidR="00F260EE" w:rsidRPr="00F9056B" w:rsidRDefault="00F260EE" w:rsidP="00F260EE">
      <w:pPr>
        <w:jc w:val="center"/>
      </w:pPr>
    </w:p>
    <w:tbl>
      <w:tblPr>
        <w:tblStyle w:val="af"/>
        <w:tblW w:w="10740" w:type="dxa"/>
        <w:tblLook w:val="04A0"/>
      </w:tblPr>
      <w:tblGrid>
        <w:gridCol w:w="2235"/>
        <w:gridCol w:w="3969"/>
        <w:gridCol w:w="2551"/>
        <w:gridCol w:w="1985"/>
      </w:tblGrid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6B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6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6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6B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9056B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B" w:rsidRPr="00F9056B" w:rsidTr="00F9056B">
        <w:tc>
          <w:tcPr>
            <w:tcW w:w="223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56B" w:rsidRPr="00F9056B" w:rsidRDefault="00F9056B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EE" w:rsidRPr="00F9056B" w:rsidTr="00F9056B">
        <w:tc>
          <w:tcPr>
            <w:tcW w:w="223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0EE" w:rsidRPr="00F9056B" w:rsidRDefault="00F260EE" w:rsidP="00F2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0EE" w:rsidRPr="00F9056B" w:rsidRDefault="00F260EE" w:rsidP="00F260EE">
      <w:pPr>
        <w:jc w:val="center"/>
      </w:pPr>
    </w:p>
    <w:sectPr w:rsidR="00F260EE" w:rsidRPr="00F9056B" w:rsidSect="00D036A3">
      <w:footerReference w:type="even" r:id="rId8"/>
      <w:footerReference w:type="default" r:id="rId9"/>
      <w:pgSz w:w="11906" w:h="16838"/>
      <w:pgMar w:top="851" w:right="737" w:bottom="851" w:left="737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8D" w:rsidRDefault="004F308D" w:rsidP="00915E3B">
      <w:r>
        <w:separator/>
      </w:r>
    </w:p>
  </w:endnote>
  <w:endnote w:type="continuationSeparator" w:id="1">
    <w:p w:rsidR="004F308D" w:rsidRDefault="004F308D" w:rsidP="0091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B" w:rsidRDefault="001A59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4C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CCB" w:rsidRDefault="00E54C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B" w:rsidRDefault="00E54CCB">
    <w:pPr>
      <w:pStyle w:val="a6"/>
      <w:jc w:val="center"/>
    </w:pPr>
  </w:p>
  <w:p w:rsidR="00E54CCB" w:rsidRDefault="00E54CC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8D" w:rsidRDefault="004F308D" w:rsidP="00915E3B">
      <w:r>
        <w:separator/>
      </w:r>
    </w:p>
  </w:footnote>
  <w:footnote w:type="continuationSeparator" w:id="1">
    <w:p w:rsidR="004F308D" w:rsidRDefault="004F308D" w:rsidP="0091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69D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34089C"/>
    <w:multiLevelType w:val="hybridMultilevel"/>
    <w:tmpl w:val="EFD4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AD778B"/>
    <w:multiLevelType w:val="hybridMultilevel"/>
    <w:tmpl w:val="9856966A"/>
    <w:lvl w:ilvl="0" w:tplc="B360025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A493B"/>
    <w:multiLevelType w:val="hybridMultilevel"/>
    <w:tmpl w:val="A8265E86"/>
    <w:lvl w:ilvl="0" w:tplc="BDF615C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2DC42492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822B5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073EB"/>
    <w:multiLevelType w:val="hybridMultilevel"/>
    <w:tmpl w:val="9514BA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61CBE"/>
    <w:multiLevelType w:val="hybridMultilevel"/>
    <w:tmpl w:val="F2CA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40B6D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3827BB"/>
    <w:multiLevelType w:val="hybridMultilevel"/>
    <w:tmpl w:val="B390515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EA48ED"/>
    <w:multiLevelType w:val="hybridMultilevel"/>
    <w:tmpl w:val="C3A2BFBE"/>
    <w:lvl w:ilvl="0" w:tplc="C4126D1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00417"/>
    <w:multiLevelType w:val="hybridMultilevel"/>
    <w:tmpl w:val="51AA778C"/>
    <w:lvl w:ilvl="0" w:tplc="2B7C9118"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BDF615C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36"/>
  </w:num>
  <w:num w:numId="5">
    <w:abstractNumId w:val="12"/>
  </w:num>
  <w:num w:numId="6">
    <w:abstractNumId w:val="33"/>
  </w:num>
  <w:num w:numId="7">
    <w:abstractNumId w:val="35"/>
  </w:num>
  <w:num w:numId="8">
    <w:abstractNumId w:val="19"/>
  </w:num>
  <w:num w:numId="9">
    <w:abstractNumId w:val="10"/>
  </w:num>
  <w:num w:numId="10">
    <w:abstractNumId w:val="5"/>
  </w:num>
  <w:num w:numId="11">
    <w:abstractNumId w:val="22"/>
  </w:num>
  <w:num w:numId="12">
    <w:abstractNumId w:val="29"/>
  </w:num>
  <w:num w:numId="13">
    <w:abstractNumId w:val="31"/>
  </w:num>
  <w:num w:numId="14">
    <w:abstractNumId w:val="15"/>
  </w:num>
  <w:num w:numId="15">
    <w:abstractNumId w:val="25"/>
  </w:num>
  <w:num w:numId="16">
    <w:abstractNumId w:val="16"/>
  </w:num>
  <w:num w:numId="17">
    <w:abstractNumId w:val="13"/>
  </w:num>
  <w:num w:numId="18">
    <w:abstractNumId w:val="18"/>
  </w:num>
  <w:num w:numId="19">
    <w:abstractNumId w:val="2"/>
  </w:num>
  <w:num w:numId="20">
    <w:abstractNumId w:val="9"/>
  </w:num>
  <w:num w:numId="21">
    <w:abstractNumId w:val="1"/>
  </w:num>
  <w:num w:numId="22">
    <w:abstractNumId w:val="8"/>
  </w:num>
  <w:num w:numId="23">
    <w:abstractNumId w:val="20"/>
  </w:num>
  <w:num w:numId="24">
    <w:abstractNumId w:val="3"/>
  </w:num>
  <w:num w:numId="25">
    <w:abstractNumId w:val="11"/>
  </w:num>
  <w:num w:numId="26">
    <w:abstractNumId w:val="6"/>
  </w:num>
  <w:num w:numId="27">
    <w:abstractNumId w:val="28"/>
  </w:num>
  <w:num w:numId="28">
    <w:abstractNumId w:val="23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4"/>
  </w:num>
  <w:num w:numId="33">
    <w:abstractNumId w:val="17"/>
  </w:num>
  <w:num w:numId="34">
    <w:abstractNumId w:val="4"/>
  </w:num>
  <w:num w:numId="35">
    <w:abstractNumId w:val="27"/>
  </w:num>
  <w:num w:numId="36">
    <w:abstractNumId w:val="37"/>
  </w:num>
  <w:num w:numId="37">
    <w:abstractNumId w:val="30"/>
  </w:num>
  <w:num w:numId="38">
    <w:abstractNumId w:val="2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31A"/>
    <w:rsid w:val="00007D57"/>
    <w:rsid w:val="000A1920"/>
    <w:rsid w:val="000A6E4F"/>
    <w:rsid w:val="000A70D8"/>
    <w:rsid w:val="000E4379"/>
    <w:rsid w:val="001102D1"/>
    <w:rsid w:val="00150FCC"/>
    <w:rsid w:val="001548D8"/>
    <w:rsid w:val="0015498E"/>
    <w:rsid w:val="00165820"/>
    <w:rsid w:val="001714FA"/>
    <w:rsid w:val="00180665"/>
    <w:rsid w:val="00185D1E"/>
    <w:rsid w:val="001A5975"/>
    <w:rsid w:val="001A607E"/>
    <w:rsid w:val="001D1D78"/>
    <w:rsid w:val="00200C9A"/>
    <w:rsid w:val="00203FEF"/>
    <w:rsid w:val="002114A4"/>
    <w:rsid w:val="00264030"/>
    <w:rsid w:val="0027514F"/>
    <w:rsid w:val="002979A2"/>
    <w:rsid w:val="002C3CBF"/>
    <w:rsid w:val="002D5905"/>
    <w:rsid w:val="002F2420"/>
    <w:rsid w:val="00302AEE"/>
    <w:rsid w:val="0030440E"/>
    <w:rsid w:val="0031331A"/>
    <w:rsid w:val="00330913"/>
    <w:rsid w:val="00365492"/>
    <w:rsid w:val="00367EE3"/>
    <w:rsid w:val="003B5589"/>
    <w:rsid w:val="003C207C"/>
    <w:rsid w:val="003F5729"/>
    <w:rsid w:val="00421CD2"/>
    <w:rsid w:val="004372E4"/>
    <w:rsid w:val="00453B9B"/>
    <w:rsid w:val="0049524D"/>
    <w:rsid w:val="004F308D"/>
    <w:rsid w:val="004F388E"/>
    <w:rsid w:val="0051502D"/>
    <w:rsid w:val="0053784E"/>
    <w:rsid w:val="005545CD"/>
    <w:rsid w:val="00556EEE"/>
    <w:rsid w:val="005B33EC"/>
    <w:rsid w:val="005C703B"/>
    <w:rsid w:val="005D6AF0"/>
    <w:rsid w:val="005F3532"/>
    <w:rsid w:val="005F7033"/>
    <w:rsid w:val="0060015B"/>
    <w:rsid w:val="00602919"/>
    <w:rsid w:val="00611763"/>
    <w:rsid w:val="00617C3E"/>
    <w:rsid w:val="00663A10"/>
    <w:rsid w:val="00670A7B"/>
    <w:rsid w:val="00676F91"/>
    <w:rsid w:val="006A5474"/>
    <w:rsid w:val="006D5B27"/>
    <w:rsid w:val="006E5D76"/>
    <w:rsid w:val="00701DEB"/>
    <w:rsid w:val="007066D8"/>
    <w:rsid w:val="007069A9"/>
    <w:rsid w:val="00722824"/>
    <w:rsid w:val="007517A3"/>
    <w:rsid w:val="00757B38"/>
    <w:rsid w:val="00761778"/>
    <w:rsid w:val="0077769B"/>
    <w:rsid w:val="00791837"/>
    <w:rsid w:val="007A447F"/>
    <w:rsid w:val="007B104D"/>
    <w:rsid w:val="007B7D8C"/>
    <w:rsid w:val="007C4EFF"/>
    <w:rsid w:val="007E45EF"/>
    <w:rsid w:val="00816C5D"/>
    <w:rsid w:val="00853623"/>
    <w:rsid w:val="0087268F"/>
    <w:rsid w:val="008A19D7"/>
    <w:rsid w:val="008A79BB"/>
    <w:rsid w:val="0091577A"/>
    <w:rsid w:val="00915E3B"/>
    <w:rsid w:val="00927A86"/>
    <w:rsid w:val="00930F35"/>
    <w:rsid w:val="00975AB5"/>
    <w:rsid w:val="009A10B2"/>
    <w:rsid w:val="009A1E4D"/>
    <w:rsid w:val="009A5403"/>
    <w:rsid w:val="009C1DC9"/>
    <w:rsid w:val="009F5411"/>
    <w:rsid w:val="00A132BF"/>
    <w:rsid w:val="00A331D6"/>
    <w:rsid w:val="00A422F1"/>
    <w:rsid w:val="00A6218A"/>
    <w:rsid w:val="00A87AC2"/>
    <w:rsid w:val="00AA1287"/>
    <w:rsid w:val="00AA30E4"/>
    <w:rsid w:val="00AC034C"/>
    <w:rsid w:val="00AD3ED6"/>
    <w:rsid w:val="00B02F57"/>
    <w:rsid w:val="00B147CB"/>
    <w:rsid w:val="00B156B6"/>
    <w:rsid w:val="00B22A31"/>
    <w:rsid w:val="00B27252"/>
    <w:rsid w:val="00B3680C"/>
    <w:rsid w:val="00B53EB1"/>
    <w:rsid w:val="00B62CF6"/>
    <w:rsid w:val="00B67366"/>
    <w:rsid w:val="00B72980"/>
    <w:rsid w:val="00B95841"/>
    <w:rsid w:val="00BA0DF9"/>
    <w:rsid w:val="00BA2AD5"/>
    <w:rsid w:val="00BE47BD"/>
    <w:rsid w:val="00C03913"/>
    <w:rsid w:val="00C17A49"/>
    <w:rsid w:val="00C23E5B"/>
    <w:rsid w:val="00C5542A"/>
    <w:rsid w:val="00C96E39"/>
    <w:rsid w:val="00CB7A44"/>
    <w:rsid w:val="00CC59A2"/>
    <w:rsid w:val="00CD67D4"/>
    <w:rsid w:val="00CE28F2"/>
    <w:rsid w:val="00CE321B"/>
    <w:rsid w:val="00CF7E96"/>
    <w:rsid w:val="00D01A5C"/>
    <w:rsid w:val="00D036A3"/>
    <w:rsid w:val="00D06198"/>
    <w:rsid w:val="00D06703"/>
    <w:rsid w:val="00D86439"/>
    <w:rsid w:val="00DA44E4"/>
    <w:rsid w:val="00DF315D"/>
    <w:rsid w:val="00DF3A38"/>
    <w:rsid w:val="00E20B24"/>
    <w:rsid w:val="00E2181D"/>
    <w:rsid w:val="00E229ED"/>
    <w:rsid w:val="00E3233F"/>
    <w:rsid w:val="00E51C64"/>
    <w:rsid w:val="00E54CCB"/>
    <w:rsid w:val="00E76162"/>
    <w:rsid w:val="00E9368A"/>
    <w:rsid w:val="00EC2E8D"/>
    <w:rsid w:val="00ED1AFA"/>
    <w:rsid w:val="00EE4DEB"/>
    <w:rsid w:val="00F12514"/>
    <w:rsid w:val="00F15B65"/>
    <w:rsid w:val="00F2420C"/>
    <w:rsid w:val="00F260EE"/>
    <w:rsid w:val="00F43924"/>
    <w:rsid w:val="00F71933"/>
    <w:rsid w:val="00F71F08"/>
    <w:rsid w:val="00F87E75"/>
    <w:rsid w:val="00F9056B"/>
    <w:rsid w:val="00FE040C"/>
    <w:rsid w:val="00FE773A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1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31331A"/>
    <w:pPr>
      <w:keepNext/>
      <w:outlineLvl w:val="1"/>
    </w:pPr>
    <w:rPr>
      <w:b/>
      <w:sz w:val="28"/>
      <w:szCs w:val="36"/>
    </w:rPr>
  </w:style>
  <w:style w:type="paragraph" w:styleId="3">
    <w:name w:val="heading 3"/>
    <w:basedOn w:val="a"/>
    <w:next w:val="a"/>
    <w:link w:val="30"/>
    <w:qFormat/>
    <w:rsid w:val="0031331A"/>
    <w:pPr>
      <w:keepNext/>
      <w:framePr w:hSpace="180" w:wrap="around" w:vAnchor="text" w:hAnchor="margin" w:x="21" w:y="526"/>
      <w:jc w:val="both"/>
      <w:outlineLvl w:val="2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1331A"/>
    <w:pPr>
      <w:keepNext/>
      <w:widowControl w:val="0"/>
      <w:spacing w:before="240"/>
      <w:jc w:val="both"/>
      <w:outlineLvl w:val="4"/>
    </w:pPr>
    <w:rPr>
      <w:bCs/>
      <w:u w:val="single"/>
    </w:rPr>
  </w:style>
  <w:style w:type="paragraph" w:styleId="6">
    <w:name w:val="heading 6"/>
    <w:basedOn w:val="a"/>
    <w:next w:val="a"/>
    <w:link w:val="60"/>
    <w:qFormat/>
    <w:rsid w:val="0031331A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133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1331A"/>
    <w:pPr>
      <w:keepNext/>
      <w:widowControl w:val="0"/>
      <w:spacing w:before="240"/>
      <w:jc w:val="both"/>
      <w:outlineLvl w:val="7"/>
    </w:pPr>
    <w:rPr>
      <w:bCs/>
      <w:color w:val="000000"/>
      <w:u w:val="single"/>
    </w:rPr>
  </w:style>
  <w:style w:type="paragraph" w:styleId="9">
    <w:name w:val="heading 9"/>
    <w:basedOn w:val="a"/>
    <w:next w:val="a"/>
    <w:link w:val="90"/>
    <w:qFormat/>
    <w:rsid w:val="0031331A"/>
    <w:pPr>
      <w:keepNext/>
      <w:widowControl w:val="0"/>
      <w:ind w:firstLine="567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31A"/>
    <w:rPr>
      <w:rFonts w:eastAsia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1331A"/>
    <w:rPr>
      <w:rFonts w:eastAsia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331A"/>
    <w:rPr>
      <w:rFonts w:eastAsia="Times New Roman"/>
      <w:bCs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1331A"/>
    <w:rPr>
      <w:rFonts w:eastAsia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1331A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rsid w:val="0031331A"/>
    <w:rPr>
      <w:rFonts w:eastAsia="Times New Roman"/>
      <w:bCs/>
      <w:color w:val="00000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1331A"/>
    <w:rPr>
      <w:rFonts w:eastAsia="Times New Roman"/>
      <w:b/>
      <w:bCs/>
      <w:lang w:eastAsia="ru-RU"/>
    </w:rPr>
  </w:style>
  <w:style w:type="paragraph" w:styleId="a3">
    <w:name w:val="Body Text"/>
    <w:basedOn w:val="a"/>
    <w:link w:val="a4"/>
    <w:semiHidden/>
    <w:rsid w:val="0031331A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31331A"/>
    <w:rPr>
      <w:rFonts w:eastAsia="Times New Roman"/>
      <w:szCs w:val="28"/>
      <w:lang w:eastAsia="ru-RU"/>
    </w:rPr>
  </w:style>
  <w:style w:type="paragraph" w:styleId="a5">
    <w:name w:val="Block Text"/>
    <w:basedOn w:val="a"/>
    <w:semiHidden/>
    <w:rsid w:val="0031331A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semiHidden/>
    <w:rsid w:val="0031331A"/>
    <w:pPr>
      <w:jc w:val="both"/>
    </w:pPr>
    <w:rPr>
      <w:b/>
      <w:szCs w:val="36"/>
    </w:rPr>
  </w:style>
  <w:style w:type="character" w:customStyle="1" w:styleId="22">
    <w:name w:val="Основной текст 2 Знак"/>
    <w:basedOn w:val="a0"/>
    <w:link w:val="21"/>
    <w:semiHidden/>
    <w:rsid w:val="0031331A"/>
    <w:rPr>
      <w:rFonts w:eastAsia="Times New Roman"/>
      <w:b/>
      <w:szCs w:val="36"/>
      <w:lang w:eastAsia="ru-RU"/>
    </w:rPr>
  </w:style>
  <w:style w:type="paragraph" w:styleId="a6">
    <w:name w:val="footer"/>
    <w:basedOn w:val="a"/>
    <w:link w:val="a7"/>
    <w:uiPriority w:val="99"/>
    <w:rsid w:val="00313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31A"/>
    <w:rPr>
      <w:rFonts w:eastAsia="Times New Roman"/>
      <w:lang w:eastAsia="ru-RU"/>
    </w:rPr>
  </w:style>
  <w:style w:type="character" w:styleId="a8">
    <w:name w:val="page number"/>
    <w:basedOn w:val="a0"/>
    <w:semiHidden/>
    <w:rsid w:val="0031331A"/>
  </w:style>
  <w:style w:type="paragraph" w:styleId="31">
    <w:name w:val="Body Text 3"/>
    <w:basedOn w:val="a"/>
    <w:link w:val="32"/>
    <w:semiHidden/>
    <w:rsid w:val="0031331A"/>
    <w:pPr>
      <w:widowControl w:val="0"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semiHidden/>
    <w:rsid w:val="0031331A"/>
    <w:rPr>
      <w:rFonts w:eastAsia="Times New Roman"/>
      <w:color w:val="00000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C1D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1DC9"/>
    <w:rPr>
      <w:rFonts w:eastAsia="Times New Roman"/>
      <w:lang w:eastAsia="ru-RU"/>
    </w:rPr>
  </w:style>
  <w:style w:type="paragraph" w:styleId="ab">
    <w:name w:val="Plain Text"/>
    <w:basedOn w:val="a"/>
    <w:link w:val="ac"/>
    <w:semiHidden/>
    <w:rsid w:val="00BA2A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BA2A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A2AD5"/>
    <w:pPr>
      <w:spacing w:after="0" w:line="240" w:lineRule="auto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B95841"/>
    <w:pPr>
      <w:ind w:left="720"/>
      <w:contextualSpacing/>
    </w:pPr>
  </w:style>
  <w:style w:type="table" w:styleId="af">
    <w:name w:val="Table Grid"/>
    <w:basedOn w:val="a1"/>
    <w:uiPriority w:val="59"/>
    <w:rsid w:val="00CF7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D6AF0"/>
    <w:pPr>
      <w:spacing w:before="75" w:after="150"/>
    </w:pPr>
    <w:rPr>
      <w:rFonts w:ascii="Verdana" w:hAnsi="Verdana"/>
      <w:sz w:val="17"/>
      <w:szCs w:val="17"/>
    </w:rPr>
  </w:style>
  <w:style w:type="character" w:styleId="af1">
    <w:name w:val="Strong"/>
    <w:basedOn w:val="a0"/>
    <w:uiPriority w:val="22"/>
    <w:qFormat/>
    <w:rsid w:val="005D6AF0"/>
    <w:rPr>
      <w:b/>
      <w:bCs/>
    </w:rPr>
  </w:style>
  <w:style w:type="character" w:styleId="af2">
    <w:name w:val="Emphasis"/>
    <w:basedOn w:val="a0"/>
    <w:uiPriority w:val="20"/>
    <w:qFormat/>
    <w:rsid w:val="005D6AF0"/>
    <w:rPr>
      <w:i/>
      <w:iCs/>
    </w:rPr>
  </w:style>
  <w:style w:type="paragraph" w:customStyle="1" w:styleId="FR2">
    <w:name w:val="FR2"/>
    <w:rsid w:val="00AC034C"/>
    <w:pPr>
      <w:widowControl w:val="0"/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C5D1-35E6-45F7-AA8B-0C951AF1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2014-03-31T21:21:00Z</cp:lastPrinted>
  <dcterms:created xsi:type="dcterms:W3CDTF">2013-09-15T12:20:00Z</dcterms:created>
  <dcterms:modified xsi:type="dcterms:W3CDTF">2014-09-13T00:59:00Z</dcterms:modified>
</cp:coreProperties>
</file>