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EE" w:rsidRPr="003F380C" w:rsidRDefault="006132EE" w:rsidP="006132EE">
      <w:pPr>
        <w:spacing w:after="0" w:line="240" w:lineRule="auto"/>
        <w:ind w:left="480" w:right="24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8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Слитно  или раздельно: </w:t>
      </w:r>
    </w:p>
    <w:p w:rsidR="006132EE" w:rsidRDefault="006132EE" w:rsidP="006132EE">
      <w:pPr>
        <w:spacing w:after="0" w:line="240" w:lineRule="auto"/>
        <w:ind w:left="480" w:right="240"/>
        <w:textAlignment w:val="top"/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</w:pPr>
      <w:r w:rsidRPr="003F380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в)</w:t>
      </w:r>
      <w:proofErr w:type="spellStart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расплох</w:t>
      </w:r>
      <w:proofErr w:type="spellEnd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,  (в)</w:t>
      </w:r>
      <w:proofErr w:type="spellStart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заперти</w:t>
      </w:r>
      <w:proofErr w:type="spellEnd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когда(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),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 (за)границей, (в)одиночку, 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на)лету,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(</w:t>
      </w:r>
      <w:proofErr w:type="spellStart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ис</w:t>
      </w:r>
      <w:proofErr w:type="spellEnd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)(под)</w:t>
      </w:r>
      <w:proofErr w:type="spellStart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тишка</w:t>
      </w:r>
      <w:proofErr w:type="spellEnd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(во)вторых, 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в)о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бтяжку, </w:t>
      </w:r>
      <w:r w:rsidRPr="003F380C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до)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ныне, 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на)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всегда, (в)насмешку</w:t>
      </w:r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, 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на)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против, 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по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сле)завтра,</w:t>
      </w:r>
      <w:r w:rsidRPr="003F380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до)завтра,</w:t>
      </w:r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(по)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польски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, 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в)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трое, </w:t>
      </w:r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(еле)еле, 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(с)разбегу, (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в)</w:t>
      </w:r>
      <w:proofErr w:type="spellStart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проголодь</w:t>
      </w:r>
      <w:proofErr w:type="spellEnd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,</w:t>
      </w:r>
      <w:r w:rsidRPr="003F380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в)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лево, 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до)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суха, (по)</w:t>
      </w:r>
      <w:proofErr w:type="spellStart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тихоньку</w:t>
      </w:r>
      <w:proofErr w:type="spellEnd"/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, (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с)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горяча,</w:t>
      </w:r>
      <w:r w:rsidRPr="003F380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(на) ходу,(на)глазок,</w:t>
      </w:r>
      <w:r w:rsidRPr="003F380C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бок(о)бок,</w:t>
      </w:r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точь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(в)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точь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.</w:t>
      </w:r>
    </w:p>
    <w:p w:rsidR="006132EE" w:rsidRDefault="006132EE" w:rsidP="006132EE">
      <w:pPr>
        <w:spacing w:after="0" w:line="240" w:lineRule="auto"/>
        <w:ind w:left="480" w:right="240"/>
        <w:textAlignment w:val="top"/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</w:pPr>
    </w:p>
    <w:p w:rsidR="006132EE" w:rsidRPr="003F380C" w:rsidRDefault="006132EE" w:rsidP="006132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Pr="003F380C">
        <w:rPr>
          <w:rFonts w:ascii="Times New Roman" w:hAnsi="Times New Roman" w:cs="Times New Roman"/>
          <w:sz w:val="32"/>
        </w:rPr>
        <w:t>Определите разряд наречий</w:t>
      </w:r>
    </w:p>
    <w:p w:rsidR="006132EE" w:rsidRDefault="006132EE" w:rsidP="006132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Pr="003F380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Давно</w:t>
      </w:r>
      <w:r w:rsidRPr="003F380C">
        <w:rPr>
          <w:rFonts w:ascii="Times New Roman" w:hAnsi="Times New Roman" w:cs="Times New Roman"/>
          <w:sz w:val="32"/>
        </w:rPr>
        <w:t xml:space="preserve"> прошло,  приедут завтра, расслышал еле-еле, где</w:t>
      </w:r>
      <w:r>
        <w:rPr>
          <w:rFonts w:ascii="Times New Roman" w:hAnsi="Times New Roman" w:cs="Times New Roman"/>
          <w:sz w:val="32"/>
        </w:rPr>
        <w:t xml:space="preserve">-нибудь нашел,    </w:t>
      </w:r>
    </w:p>
    <w:p w:rsidR="006132EE" w:rsidRDefault="006132EE" w:rsidP="006132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говорил громко</w:t>
      </w:r>
      <w:r w:rsidRPr="003F380C">
        <w:rPr>
          <w:rFonts w:ascii="Times New Roman" w:hAnsi="Times New Roman" w:cs="Times New Roman"/>
          <w:sz w:val="32"/>
        </w:rPr>
        <w:t xml:space="preserve">, родился </w:t>
      </w:r>
      <w:r>
        <w:rPr>
          <w:rFonts w:ascii="Times New Roman" w:hAnsi="Times New Roman" w:cs="Times New Roman"/>
          <w:sz w:val="32"/>
        </w:rPr>
        <w:t>летом, ударил нарочно, ужасно</w:t>
      </w:r>
      <w:r w:rsidRPr="003F380C">
        <w:rPr>
          <w:rFonts w:ascii="Times New Roman" w:hAnsi="Times New Roman" w:cs="Times New Roman"/>
          <w:sz w:val="32"/>
        </w:rPr>
        <w:t xml:space="preserve"> голодный, </w:t>
      </w:r>
      <w:r>
        <w:rPr>
          <w:rFonts w:ascii="Times New Roman" w:hAnsi="Times New Roman" w:cs="Times New Roman"/>
          <w:sz w:val="32"/>
        </w:rPr>
        <w:t xml:space="preserve">  </w:t>
      </w:r>
    </w:p>
    <w:p w:rsidR="006132EE" w:rsidRDefault="006132EE" w:rsidP="006132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Pr="003F380C">
        <w:rPr>
          <w:rFonts w:ascii="Times New Roman" w:hAnsi="Times New Roman" w:cs="Times New Roman"/>
          <w:sz w:val="32"/>
        </w:rPr>
        <w:t xml:space="preserve">споткнулся спросонок, немного замерз, обидел невзначай, вчетверо </w:t>
      </w:r>
    </w:p>
    <w:p w:rsidR="006132EE" w:rsidRDefault="006132EE" w:rsidP="006132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Pr="003F380C">
        <w:rPr>
          <w:rFonts w:ascii="Times New Roman" w:hAnsi="Times New Roman" w:cs="Times New Roman"/>
          <w:sz w:val="32"/>
        </w:rPr>
        <w:t>сложить, пришел утром, забыл второпях, увидел справа</w:t>
      </w:r>
      <w:r>
        <w:rPr>
          <w:rFonts w:ascii="Times New Roman" w:hAnsi="Times New Roman" w:cs="Times New Roman"/>
          <w:sz w:val="32"/>
        </w:rPr>
        <w:t xml:space="preserve">, чуть-чуть </w:t>
      </w:r>
    </w:p>
    <w:p w:rsidR="006132EE" w:rsidRDefault="006132EE" w:rsidP="006132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холоднее</w:t>
      </w:r>
      <w:r w:rsidRPr="003F380C">
        <w:rPr>
          <w:rFonts w:ascii="Times New Roman" w:hAnsi="Times New Roman" w:cs="Times New Roman"/>
          <w:sz w:val="32"/>
        </w:rPr>
        <w:t xml:space="preserve">. </w:t>
      </w:r>
    </w:p>
    <w:p w:rsidR="006132EE" w:rsidRDefault="006132EE" w:rsidP="006132E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132EE" w:rsidRPr="00676054" w:rsidRDefault="006132EE" w:rsidP="006132E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76054">
        <w:rPr>
          <w:rFonts w:ascii="Times New Roman" w:hAnsi="Times New Roman" w:cs="Times New Roman"/>
          <w:sz w:val="32"/>
          <w:szCs w:val="32"/>
          <w:u w:val="single"/>
        </w:rPr>
        <w:t>Вставьте   пропущенные буквы :</w:t>
      </w:r>
    </w:p>
    <w:p w:rsidR="006132EE" w:rsidRDefault="006132EE" w:rsidP="006132EE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Взволнова</w:t>
      </w:r>
      <w:proofErr w:type="spellEnd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.о говорить</w:t>
      </w:r>
    </w:p>
    <w:p w:rsidR="006132EE" w:rsidRPr="00676054" w:rsidRDefault="006132EE" w:rsidP="006132EE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Безум</w:t>
      </w:r>
      <w:proofErr w:type="spellEnd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о посмотрел</w:t>
      </w:r>
    </w:p>
    <w:p w:rsidR="006132EE" w:rsidRPr="00676054" w:rsidRDefault="006132EE" w:rsidP="006132EE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Отчая..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о закричал</w:t>
      </w:r>
    </w:p>
    <w:p w:rsidR="006132EE" w:rsidRPr="00676054" w:rsidRDefault="006132EE" w:rsidP="006132EE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Внимание ребят </w:t>
      </w:r>
      <w:proofErr w:type="spellStart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рассея</w:t>
      </w:r>
      <w:proofErr w:type="spellEnd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..о</w:t>
      </w:r>
    </w:p>
    <w:p w:rsidR="006132EE" w:rsidRPr="00676054" w:rsidRDefault="006132EE" w:rsidP="006132EE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Ветром </w:t>
      </w:r>
      <w:proofErr w:type="spellStart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рассея</w:t>
      </w:r>
      <w:proofErr w:type="spellEnd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spellEnd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семена по полю</w:t>
      </w:r>
    </w:p>
    <w:p w:rsidR="006132EE" w:rsidRPr="00676054" w:rsidRDefault="006132EE" w:rsidP="006132EE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Медле</w:t>
      </w:r>
      <w:proofErr w:type="spellEnd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о шел по городу</w:t>
      </w:r>
    </w:p>
    <w:p w:rsidR="006132EE" w:rsidRPr="00676054" w:rsidRDefault="006132EE" w:rsidP="006132EE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Заснеже</w:t>
      </w:r>
      <w:proofErr w:type="spellEnd"/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76054">
        <w:rPr>
          <w:rFonts w:ascii="Times New Roman" w:eastAsia="Times New Roman" w:hAnsi="Times New Roman" w:cs="Times New Roman"/>
          <w:sz w:val="32"/>
          <w:szCs w:val="32"/>
          <w:lang w:eastAsia="ru-RU"/>
        </w:rPr>
        <w:t>о белели крыши домов</w:t>
      </w:r>
    </w:p>
    <w:p w:rsidR="006132EE" w:rsidRDefault="006132EE" w:rsidP="006132EE">
      <w:pPr>
        <w:spacing w:after="0" w:line="240" w:lineRule="auto"/>
        <w:ind w:left="357"/>
        <w:rPr>
          <w:rStyle w:val="ff22"/>
          <w:rFonts w:ascii="Times New Roman" w:hAnsi="Times New Roman" w:cs="Times New Roman"/>
          <w:sz w:val="32"/>
          <w:szCs w:val="32"/>
        </w:rPr>
      </w:pPr>
      <w:r>
        <w:rPr>
          <w:rStyle w:val="ff22"/>
          <w:rFonts w:ascii="Times New Roman" w:hAnsi="Times New Roman" w:cs="Times New Roman"/>
          <w:sz w:val="32"/>
          <w:szCs w:val="32"/>
        </w:rPr>
        <w:t xml:space="preserve">Ребята работали </w:t>
      </w:r>
      <w:proofErr w:type="spellStart"/>
      <w:r>
        <w:rPr>
          <w:rStyle w:val="ff22"/>
          <w:rFonts w:ascii="Times New Roman" w:hAnsi="Times New Roman" w:cs="Times New Roman"/>
          <w:sz w:val="32"/>
          <w:szCs w:val="32"/>
        </w:rPr>
        <w:t>напряже</w:t>
      </w:r>
      <w:proofErr w:type="spellEnd"/>
      <w:r>
        <w:rPr>
          <w:rStyle w:val="ff22"/>
          <w:rFonts w:ascii="Times New Roman" w:hAnsi="Times New Roman" w:cs="Times New Roman"/>
          <w:sz w:val="32"/>
          <w:szCs w:val="32"/>
        </w:rPr>
        <w:t>...</w:t>
      </w: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о. </w:t>
      </w:r>
    </w:p>
    <w:p w:rsidR="006132EE" w:rsidRDefault="006132EE" w:rsidP="006132EE">
      <w:pPr>
        <w:spacing w:after="0" w:line="240" w:lineRule="auto"/>
        <w:ind w:left="357"/>
        <w:rPr>
          <w:rStyle w:val="ff22"/>
          <w:rFonts w:ascii="Times New Roman" w:hAnsi="Times New Roman" w:cs="Times New Roman"/>
          <w:sz w:val="32"/>
          <w:szCs w:val="32"/>
        </w:rPr>
      </w:pPr>
      <w:r>
        <w:rPr>
          <w:rStyle w:val="ff22"/>
          <w:rFonts w:ascii="Times New Roman" w:hAnsi="Times New Roman" w:cs="Times New Roman"/>
          <w:sz w:val="32"/>
          <w:szCs w:val="32"/>
        </w:rPr>
        <w:t xml:space="preserve"> Внимание слушателей </w:t>
      </w:r>
      <w:proofErr w:type="spellStart"/>
      <w:r>
        <w:rPr>
          <w:rStyle w:val="ff22"/>
          <w:rFonts w:ascii="Times New Roman" w:hAnsi="Times New Roman" w:cs="Times New Roman"/>
          <w:sz w:val="32"/>
          <w:szCs w:val="32"/>
        </w:rPr>
        <w:t>напряже</w:t>
      </w:r>
      <w:proofErr w:type="spellEnd"/>
      <w:r>
        <w:rPr>
          <w:rStyle w:val="ff22"/>
          <w:rFonts w:ascii="Times New Roman" w:hAnsi="Times New Roman" w:cs="Times New Roman"/>
          <w:sz w:val="32"/>
          <w:szCs w:val="32"/>
        </w:rPr>
        <w:t>...</w:t>
      </w: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о. </w:t>
      </w:r>
    </w:p>
    <w:p w:rsidR="006132EE" w:rsidRDefault="006132EE" w:rsidP="006132EE">
      <w:pPr>
        <w:spacing w:after="0" w:line="240" w:lineRule="auto"/>
        <w:ind w:left="357"/>
        <w:rPr>
          <w:rStyle w:val="ff22"/>
          <w:rFonts w:ascii="Times New Roman" w:hAnsi="Times New Roman" w:cs="Times New Roman"/>
          <w:sz w:val="32"/>
          <w:szCs w:val="32"/>
        </w:rPr>
      </w:pPr>
      <w:r>
        <w:rPr>
          <w:rStyle w:val="ff22"/>
          <w:rFonts w:ascii="Times New Roman" w:hAnsi="Times New Roman" w:cs="Times New Roman"/>
          <w:sz w:val="32"/>
          <w:szCs w:val="32"/>
        </w:rPr>
        <w:t xml:space="preserve">Оратор говорил </w:t>
      </w:r>
      <w:proofErr w:type="spellStart"/>
      <w:r>
        <w:rPr>
          <w:rStyle w:val="ff22"/>
          <w:rFonts w:ascii="Times New Roman" w:hAnsi="Times New Roman" w:cs="Times New Roman"/>
          <w:sz w:val="32"/>
          <w:szCs w:val="32"/>
        </w:rPr>
        <w:t>взволнова</w:t>
      </w:r>
      <w:proofErr w:type="spellEnd"/>
      <w:r>
        <w:rPr>
          <w:rStyle w:val="ff22"/>
          <w:rFonts w:ascii="Times New Roman" w:hAnsi="Times New Roman" w:cs="Times New Roman"/>
          <w:sz w:val="32"/>
          <w:szCs w:val="32"/>
        </w:rPr>
        <w:t>...</w:t>
      </w: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о. </w:t>
      </w:r>
    </w:p>
    <w:p w:rsidR="006132EE" w:rsidRDefault="006132EE" w:rsidP="006132EE">
      <w:pPr>
        <w:spacing w:after="0" w:line="240" w:lineRule="auto"/>
        <w:ind w:left="357"/>
        <w:rPr>
          <w:rStyle w:val="ff22"/>
          <w:rFonts w:ascii="Times New Roman" w:hAnsi="Times New Roman" w:cs="Times New Roman"/>
          <w:sz w:val="32"/>
          <w:szCs w:val="32"/>
        </w:rPr>
      </w:pP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 Море было </w:t>
      </w:r>
      <w:proofErr w:type="spellStart"/>
      <w:r w:rsidRPr="00676054">
        <w:rPr>
          <w:rStyle w:val="ff22"/>
          <w:rFonts w:ascii="Times New Roman" w:hAnsi="Times New Roman" w:cs="Times New Roman"/>
          <w:sz w:val="32"/>
          <w:szCs w:val="32"/>
        </w:rPr>
        <w:t>взволнова</w:t>
      </w:r>
      <w:proofErr w:type="spellEnd"/>
      <w:r>
        <w:rPr>
          <w:rStyle w:val="ff22"/>
          <w:rFonts w:ascii="Times New Roman" w:hAnsi="Times New Roman" w:cs="Times New Roman"/>
          <w:sz w:val="32"/>
          <w:szCs w:val="32"/>
        </w:rPr>
        <w:t>...</w:t>
      </w: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о. </w:t>
      </w:r>
    </w:p>
    <w:p w:rsidR="006132EE" w:rsidRDefault="006132EE" w:rsidP="006132EE">
      <w:pPr>
        <w:spacing w:after="0" w:line="240" w:lineRule="auto"/>
        <w:ind w:left="357"/>
        <w:rPr>
          <w:rStyle w:val="ff22"/>
          <w:rFonts w:ascii="Times New Roman" w:hAnsi="Times New Roman" w:cs="Times New Roman"/>
          <w:sz w:val="32"/>
          <w:szCs w:val="32"/>
        </w:rPr>
      </w:pP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Поступил </w:t>
      </w:r>
      <w:proofErr w:type="spellStart"/>
      <w:r w:rsidRPr="00676054">
        <w:rPr>
          <w:rStyle w:val="ff22"/>
          <w:rFonts w:ascii="Times New Roman" w:hAnsi="Times New Roman" w:cs="Times New Roman"/>
          <w:sz w:val="32"/>
          <w:szCs w:val="32"/>
        </w:rPr>
        <w:t>необдума</w:t>
      </w:r>
      <w:proofErr w:type="spellEnd"/>
      <w:r>
        <w:rPr>
          <w:rStyle w:val="ff22"/>
          <w:rFonts w:ascii="Times New Roman" w:hAnsi="Times New Roman" w:cs="Times New Roman"/>
          <w:sz w:val="32"/>
          <w:szCs w:val="32"/>
        </w:rPr>
        <w:t>...</w:t>
      </w: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о. </w:t>
      </w:r>
    </w:p>
    <w:p w:rsidR="006132EE" w:rsidRDefault="006132EE" w:rsidP="006132EE">
      <w:pPr>
        <w:spacing w:after="0" w:line="240" w:lineRule="auto"/>
        <w:ind w:left="357"/>
        <w:rPr>
          <w:rStyle w:val="ff22"/>
          <w:rFonts w:ascii="Times New Roman" w:hAnsi="Times New Roman" w:cs="Times New Roman"/>
          <w:sz w:val="32"/>
          <w:szCs w:val="32"/>
        </w:rPr>
      </w:pPr>
      <w:r w:rsidRPr="00676054">
        <w:rPr>
          <w:rStyle w:val="ff22"/>
          <w:rFonts w:ascii="Times New Roman" w:hAnsi="Times New Roman" w:cs="Times New Roman"/>
          <w:sz w:val="32"/>
          <w:szCs w:val="32"/>
        </w:rPr>
        <w:t xml:space="preserve"> Все было </w:t>
      </w:r>
      <w:proofErr w:type="spellStart"/>
      <w:r w:rsidRPr="00676054">
        <w:rPr>
          <w:rStyle w:val="ff22"/>
          <w:rFonts w:ascii="Times New Roman" w:hAnsi="Times New Roman" w:cs="Times New Roman"/>
          <w:sz w:val="32"/>
          <w:szCs w:val="32"/>
        </w:rPr>
        <w:t>обдума</w:t>
      </w:r>
      <w:proofErr w:type="spellEnd"/>
      <w:r>
        <w:rPr>
          <w:rStyle w:val="ff22"/>
          <w:rFonts w:ascii="Times New Roman" w:hAnsi="Times New Roman" w:cs="Times New Roman"/>
          <w:sz w:val="32"/>
          <w:szCs w:val="32"/>
        </w:rPr>
        <w:t>...</w:t>
      </w:r>
      <w:r w:rsidRPr="00676054">
        <w:rPr>
          <w:rStyle w:val="ff22"/>
          <w:rFonts w:ascii="Times New Roman" w:hAnsi="Times New Roman" w:cs="Times New Roman"/>
          <w:sz w:val="32"/>
          <w:szCs w:val="32"/>
        </w:rPr>
        <w:t>о.</w:t>
      </w:r>
    </w:p>
    <w:p w:rsidR="006132EE" w:rsidRDefault="006132EE" w:rsidP="006132EE">
      <w:pPr>
        <w:spacing w:after="0" w:line="240" w:lineRule="auto"/>
        <w:ind w:left="357"/>
        <w:rPr>
          <w:rStyle w:val="ff22"/>
          <w:rFonts w:ascii="Times New Roman" w:hAnsi="Times New Roman" w:cs="Times New Roman"/>
          <w:sz w:val="32"/>
          <w:szCs w:val="32"/>
        </w:rPr>
      </w:pPr>
    </w:p>
    <w:p w:rsidR="006132EE" w:rsidRPr="00CD714A" w:rsidRDefault="006132EE" w:rsidP="006132EE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  <w:u w:val="single"/>
        </w:rPr>
      </w:pPr>
      <w:r w:rsidRPr="00CD714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Выделенные слова и словосочетания замените наречиями с приставкой </w:t>
      </w:r>
      <w:r w:rsidRPr="009F61B0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по-</w:t>
      </w:r>
      <w:r w:rsidRPr="00CD714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. </w:t>
      </w:r>
    </w:p>
    <w:p w:rsidR="006132EE" w:rsidRPr="00CD714A" w:rsidRDefault="006132EE" w:rsidP="006132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Образец: жить как прежде - </w:t>
      </w:r>
      <w:r w:rsidRPr="009F6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жить по-прежнему</w:t>
      </w:r>
      <w:r w:rsidRPr="00CD71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32EE" w:rsidRDefault="006132EE" w:rsidP="006132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4A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иначе; разделить на всех одинаково; поступить со знанием дела; простить как друга; светить как летом; вести хозяйство как крестьянин; дружить искренне; говорить на немецком языке; занятие, видимо, не состоится; поступить как товарищ; одеваться на французский манер.</w:t>
      </w:r>
    </w:p>
    <w:p w:rsidR="006132EE" w:rsidRDefault="006132EE" w:rsidP="006132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32EE" w:rsidRPr="00CD714A" w:rsidRDefault="006132EE" w:rsidP="006132E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9F61B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В</w:t>
      </w:r>
      <w:r w:rsidRPr="00CD714A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став</w:t>
      </w:r>
      <w:r w:rsidRPr="009F61B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ьте</w:t>
      </w:r>
      <w:r w:rsidRPr="00CD714A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пропущенные буквы. Укажите, к какой части речи относятся выделенные слова.</w:t>
      </w:r>
    </w:p>
    <w:p w:rsidR="006B0D38" w:rsidRPr="006132EE" w:rsidRDefault="006132EE" w:rsidP="006132EE">
      <w:pPr>
        <w:spacing w:after="0" w:line="240" w:lineRule="auto"/>
        <w:rPr>
          <w:b/>
        </w:rPr>
      </w:pPr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Им всегда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...)когда,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...)куда пойти,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...)зачем беспокоиться,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...)куда не выходить,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...)где остановиться,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...)где не задерживаться,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...)как не мог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прийти, (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...)сколько не обидел</w:t>
      </w:r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ся,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...)о чем не спорить,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...)чуть не огорчиться,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 (от)куда ждать помощи,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...)(от)куда не ждать вестей, (</w:t>
      </w:r>
      <w:proofErr w:type="spellStart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proofErr w:type="spellEnd"/>
      <w:r w:rsidRPr="00CD714A">
        <w:rPr>
          <w:rFonts w:ascii="Times New Roman" w:eastAsia="Times New Roman" w:hAnsi="Times New Roman" w:cs="Times New Roman"/>
          <w:sz w:val="32"/>
          <w:szCs w:val="24"/>
          <w:lang w:eastAsia="ru-RU"/>
        </w:rPr>
        <w:t>...)чему не радоваться</w:t>
      </w:r>
    </w:p>
    <w:sectPr w:rsidR="006B0D38" w:rsidRPr="006132EE" w:rsidSect="006132EE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32EE"/>
    <w:rsid w:val="006132EE"/>
    <w:rsid w:val="006B0D38"/>
    <w:rsid w:val="0078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2">
    <w:name w:val="ff22"/>
    <w:basedOn w:val="a0"/>
    <w:rsid w:val="006132EE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2014-10-12T17:52:00Z</dcterms:created>
  <dcterms:modified xsi:type="dcterms:W3CDTF">2014-10-12T17:54:00Z</dcterms:modified>
</cp:coreProperties>
</file>