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D2" w:rsidRPr="00F849D2" w:rsidRDefault="00A149F3" w:rsidP="00F849D2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«</w:t>
      </w:r>
      <w:hyperlink r:id="rId5" w:history="1">
        <w:r w:rsidR="00F849D2" w:rsidRPr="00F849D2">
          <w:rPr>
            <w:rFonts w:ascii="Arial" w:eastAsia="Times New Roman" w:hAnsi="Arial" w:cs="Arial"/>
            <w:color w:val="333333"/>
            <w:sz w:val="36"/>
            <w:szCs w:val="36"/>
          </w:rPr>
          <w:t>А зачем вообще нужна эта музыка?..» — консультация для родителей</w:t>
        </w:r>
      </w:hyperlink>
      <w:r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9E9E9E"/>
          <w:sz w:val="17"/>
        </w:rPr>
      </w:pP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Если это форма групповой консультации или выступление на родительском собрании, можно использовать весь материал. В иных случаях — лучше небольшими частями.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Наверное, мы все хотим видеть своих ребят счастливыми, улыбающимися, умеющими общаться с окружающими. Не всегда это получается.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Каждый год в детский сад приходят разные дети: сообразительные, смышленые и не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 xml:space="preserve"> очень, контактные и замкнутые</w:t>
      </w:r>
      <w:proofErr w:type="gramStart"/>
      <w:r w:rsidR="00A149F3">
        <w:rPr>
          <w:rFonts w:ascii="Arial" w:eastAsia="Times New Roman" w:hAnsi="Arial" w:cs="Arial"/>
          <w:color w:val="555555"/>
          <w:sz w:val="20"/>
          <w:szCs w:val="20"/>
        </w:rPr>
        <w:t>…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Н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>о всех их объединяет одна, с моей точки зрения, беда – они удивляются и восхищаются все меньше и меньше. Как же разбудить в детях интерес и эмоциональную отзывчивость к прекрасному и к самим себе?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не действует, она 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как бы не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существует. Очень важно развивать внимание, наблюдательность. Направить взгляд ребенка, произнести 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призывное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“Смотри!” – одна из важных задач.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 Если ребенок не хочет учиться, плохо усваивает урок — это не значит, что он 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лентяй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>. Медики доказали: так неосознанно он защищает свой мозг от перегрузок и стресса. В этом корень и другой проблемы — мало школьников остается здоровыми.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В 2000 году российские ученые объяснили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психофизиологические особенности обучения детей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,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что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На каком-то этапе ребенок устает и чувствует, что чего-то не может. А заботливые мамы-папы всегда хотят, чтобы ребенок хорошо учился, и нанимают репетитора, чем только усугубляют его состояние.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Музыка не только способствует общему развитию, но и обладает целебными свойствами. 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F849D2" w:rsidRPr="00F849D2" w:rsidRDefault="00A149F3" w:rsidP="00F849D2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 xml:space="preserve">Музыкально - </w:t>
      </w:r>
      <w:proofErr w:type="gramStart"/>
      <w:r w:rsidR="00F849D2" w:rsidRPr="00F849D2">
        <w:rPr>
          <w:rFonts w:ascii="Arial" w:eastAsia="Times New Roman" w:hAnsi="Arial" w:cs="Arial"/>
          <w:color w:val="555555"/>
          <w:sz w:val="20"/>
          <w:szCs w:val="20"/>
        </w:rPr>
        <w:t>ритмическая деятельность</w:t>
      </w:r>
      <w:proofErr w:type="gramEnd"/>
      <w:r w:rsidR="00F849D2"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, по мнению специалистов, имеет ещё и особую важность благодаря формированию ускоренного обмена информацией между левым и </w:t>
      </w:r>
      <w:r w:rsidR="00F849D2" w:rsidRPr="00F849D2">
        <w:rPr>
          <w:rFonts w:ascii="Arial" w:eastAsia="Times New Roman" w:hAnsi="Arial" w:cs="Arial"/>
          <w:color w:val="555555"/>
          <w:sz w:val="20"/>
          <w:szCs w:val="20"/>
        </w:rPr>
        <w:lastRenderedPageBreak/>
        <w:t>правым полушариями.</w:t>
      </w:r>
      <w:r w:rsidR="00F849D2" w:rsidRPr="00F849D2">
        <w:rPr>
          <w:rFonts w:ascii="Arial" w:eastAsia="Times New Roman" w:hAnsi="Arial" w:cs="Arial"/>
          <w:color w:val="555555"/>
          <w:sz w:val="20"/>
        </w:rPr>
        <w:t> </w:t>
      </w:r>
      <w:r w:rsidR="00F849D2" w:rsidRPr="00F849D2">
        <w:rPr>
          <w:rFonts w:ascii="Arial" w:eastAsia="Times New Roman" w:hAnsi="Arial" w:cs="Arial"/>
          <w:b/>
          <w:bCs/>
          <w:color w:val="555555"/>
          <w:sz w:val="20"/>
        </w:rPr>
        <w:t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специализацию.</w:t>
      </w:r>
      <w:r w:rsidR="00F849D2" w:rsidRPr="00F849D2">
        <w:rPr>
          <w:rFonts w:ascii="Arial" w:eastAsia="Times New Roman" w:hAnsi="Arial" w:cs="Arial"/>
          <w:color w:val="555555"/>
          <w:sz w:val="20"/>
        </w:rPr>
        <w:t> </w:t>
      </w:r>
      <w:r w:rsidR="00F849D2" w:rsidRPr="00F849D2">
        <w:rPr>
          <w:rFonts w:ascii="Arial" w:eastAsia="Times New Roman" w:hAnsi="Arial" w:cs="Arial"/>
          <w:color w:val="555555"/>
          <w:sz w:val="20"/>
          <w:szCs w:val="20"/>
        </w:rPr>
        <w:t>Многолетние исследования зарубежных психологов показали, что</w:t>
      </w:r>
      <w:r w:rsidR="00F849D2" w:rsidRPr="00F849D2">
        <w:rPr>
          <w:rFonts w:ascii="Arial" w:eastAsia="Times New Roman" w:hAnsi="Arial" w:cs="Arial"/>
          <w:color w:val="555555"/>
          <w:sz w:val="20"/>
        </w:rPr>
        <w:t> </w:t>
      </w:r>
      <w:r w:rsidR="00F849D2" w:rsidRPr="00F849D2">
        <w:rPr>
          <w:rFonts w:ascii="Arial" w:eastAsia="Times New Roman" w:hAnsi="Arial" w:cs="Arial"/>
          <w:b/>
          <w:bCs/>
          <w:color w:val="555555"/>
          <w:sz w:val="20"/>
        </w:rPr>
        <w:t>дети, занимающиеся музыкой, опережают сверстников в интеллектуальном, социальном, и психомоторном развитии.</w:t>
      </w:r>
    </w:p>
    <w:p w:rsidR="00F849D2" w:rsidRPr="00F849D2" w:rsidRDefault="00F849D2" w:rsidP="00F849D2">
      <w:pPr>
        <w:numPr>
          <w:ilvl w:val="0"/>
          <w:numId w:val="2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 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психорегуляции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.</w:t>
      </w:r>
      <w:r w:rsidR="00A149F3">
        <w:rPr>
          <w:rFonts w:ascii="Arial" w:eastAsia="Times New Roman" w:hAnsi="Arial" w:cs="Arial"/>
          <w:b/>
          <w:bCs/>
          <w:color w:val="555555"/>
          <w:sz w:val="20"/>
        </w:rPr>
        <w:t xml:space="preserve"> 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-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Профессия певцов – профессия долгожителей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, – утверждает Сергей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Ваганович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ШУШАРДЖАН — известный московский врач с 23-летним стажем, президент Международной ассоциации традиционной медицины, доктор медицинских наук, профессор, а в прошлом еще и оперный певец Большого театра. – Певец, перешагнувший 90-летний рубеж, далеко не редкость. Когда человек поет, лишь 20% звука уходит во внешнее пространство, а 80% — во внутренние органы.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Пение благотворно действует на почки, на железы внутренней секреции, массирует гортань, щитовидную железу, сердце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.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Искусство пения — </w:t>
      </w:r>
      <w:proofErr w:type="gram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это</w:t>
      </w:r>
      <w:proofErr w:type="gram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 прежде всего правильное дыхание, которое и является важнейшим фактором долгой и здоровой жизни.</w:t>
      </w:r>
      <w:r w:rsidR="00A149F3">
        <w:rPr>
          <w:rFonts w:ascii="Arial" w:eastAsia="Times New Roman" w:hAnsi="Arial" w:cs="Arial"/>
          <w:b/>
          <w:bCs/>
          <w:color w:val="555555"/>
          <w:sz w:val="20"/>
        </w:rPr>
        <w:t xml:space="preserve"> 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Петь в любом случае полезно, даже если нет ни слуха, ни 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В своей книге “Здоровье по нотам”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С.В.Шушарджан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говорит о благотворном влиянии на здоровье человека напевного, протяжного произнесения гласных звуков.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Так, звук “а — а” массирует глотку, гортань, щитовидную железу; звук “о — о” оздоровляет среднюю часть груди; звук “о — и — о — и” массирует сердце; звук “и — э — и” воздействует на мозг, почки, железы внутренней секреции; звук “а — у — э — и” помогает всему организму в целом.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(Каждый звук произносится 3 — 4 раза).</w:t>
      </w:r>
    </w:p>
    <w:p w:rsidR="00F849D2" w:rsidRPr="00F849D2" w:rsidRDefault="00F849D2" w:rsidP="00F849D2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Как показывают исследования,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 под влиянием музыкальных впечатлений начинают разговаривать даже инертные дети, с замедленным умственным развитием,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которых, казалось, никакими усилиями не расшевелить.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Дети, занимающиеся музыкой,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отмечают венгерские и немецкие учёные,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F849D2" w:rsidRPr="00F849D2" w:rsidRDefault="00F849D2" w:rsidP="00F849D2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Занятия музыкой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– это чаще всего коллективные занятия, поэтому они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становятся и уроками общения. Дети учатся слышать друг друга, взаимодействовать друг с другом.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Музыка создаёт благоприятный фон и для общения в кругу семьи.</w:t>
      </w:r>
    </w:p>
    <w:p w:rsidR="00F849D2" w:rsidRPr="00F849D2" w:rsidRDefault="00F849D2" w:rsidP="00F849D2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В последнее время медики обратили внимание на то, что музыка обладает целебным действием, и с ее помощью можно лечить некоторые серьезные заболевания. Но раньше возможности музыки использовались исключительно «по наитию», в зависимости от интуиции и опыта врача. Объективных критериев, позволяющих прицельно выбрать то, что необходимо именно данному пациенту, не существовало. Например, известный французский актер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Жерар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Депардье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отправился в молодости завоевывать Париж. Но на его пути стояло очень серьезное затруднение — он сильно заикался. Врач, к которому юноша обратился за советом, предписал ему ежедневно не менее двух часов слушать Моцарта. Через два месяца от заикания не осталось и следа. Врач правильно определил, что нужно будущей звезде кинематографа, но полагался он исключительно на свою интуицию.</w:t>
      </w:r>
    </w:p>
    <w:p w:rsidR="00F849D2" w:rsidRPr="00F849D2" w:rsidRDefault="00F849D2" w:rsidP="00F849D2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Возможности музыкального лечения достаточно широки. Музыкотерапия помогает при заболеваниях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нервной системы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: неврозах, неврастении, переутомлении, бессоннице. Она 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lastRenderedPageBreak/>
        <w:t xml:space="preserve">может оказаться эффективной и при некоторых психических нарушениях, например при определенных формах шизофрении и психозов. Поддаются такому лечению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и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гипертония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, ишемическая болезнь сердца, гастриты, спастические колиты, язвенная болезнь, хронический бронхит, бронхиальная астма, болезни мочеполовой системы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. Незаменима музыкальная терапия для тех, кто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страдает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лекарственной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 аллергией и другими хроническими заболеваниями,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тесно связанными с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психоэмоциональным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состоянием пациента. Еще одна сфера применения музыки —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обезболивание.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Сегодня существуют музыкальные программы, действующие подобно анальгетикам, обезболивающим препаратам. Их применяют для снятия боли, в том числе в стоматологии.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Важны не только произведения, но и то, какие музыкальные инструменты в них звучат.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Так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,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н</w:t>
      </w:r>
      <w:proofErr w:type="gram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а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 печень лучше всего влияет кларнет,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а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струнные особенно полезны для сердца.</w:t>
      </w:r>
    </w:p>
    <w:p w:rsidR="00F849D2" w:rsidRPr="00F849D2" w:rsidRDefault="00F849D2" w:rsidP="00F849D2">
      <w:pPr>
        <w:numPr>
          <w:ilvl w:val="0"/>
          <w:numId w:val="4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В школе или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детском саду во время игр, перемен или в столовой может ненавязчиво звучать музыка Моцарта. Она действует на сознание, развивает вкус, восприятие </w:t>
      </w:r>
      <w:proofErr w:type="gram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прекрасного</w:t>
      </w:r>
      <w:proofErr w:type="gram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.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Детям, может быть, скучно слушать искусствоведов. А когда просто музыкальный фон — это другое дело.</w:t>
      </w:r>
    </w:p>
    <w:p w:rsidR="00F849D2" w:rsidRPr="00F849D2" w:rsidRDefault="00F849D2" w:rsidP="00F849D2">
      <w:pPr>
        <w:numPr>
          <w:ilvl w:val="0"/>
          <w:numId w:val="4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Наш величайший ученый Э. Циолковский писал так: «Музыка — есть сильное возбуждение, могучее орудие, подобное медикаментам. Она может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и отравлять и исцелять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. Как медикаменты должны быть во вл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>асти специалистов, так и музыка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»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Интересен и результат обследования участников рок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-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концертов, полученный группой японских журналистов, которые обошли все крупнейшие рок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-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залы Токио и произвольно выбранным из толпы участникам задали три вопроса: как вас зовут? какой сейчас год? где вы находитесь? Ни один из опрошенных не смог ответить.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Советы</w:t>
      </w:r>
    </w:p>
    <w:p w:rsidR="00F849D2" w:rsidRPr="00F849D2" w:rsidRDefault="00F849D2" w:rsidP="00F849D2">
      <w:pPr>
        <w:numPr>
          <w:ilvl w:val="0"/>
          <w:numId w:val="5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пестушки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потешки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приговорки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– для развлечения, оздоровления и развития ребёнка; протяжные и лирические песни – во время какой-то работы и т.д.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 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Особенно полезны малышу колыбельные.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Колыбельная песня  — это ниточка из взрослого мира в мир ребенка.</w:t>
      </w:r>
    </w:p>
    <w:p w:rsidR="00F849D2" w:rsidRPr="00F849D2" w:rsidRDefault="00F849D2" w:rsidP="00F849D2">
      <w:pPr>
        <w:numPr>
          <w:ilvl w:val="0"/>
          <w:numId w:val="6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Когда мамы поют колыбельные песни, дети быстрее засыпают.</w:t>
      </w:r>
    </w:p>
    <w:p w:rsidR="00F849D2" w:rsidRPr="00F849D2" w:rsidRDefault="00F849D2" w:rsidP="00F849D2">
      <w:pPr>
        <w:numPr>
          <w:ilvl w:val="0"/>
          <w:numId w:val="6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Ребенку становится спокойнее, и ему снятся хорошие сны.</w:t>
      </w:r>
    </w:p>
    <w:p w:rsidR="00F849D2" w:rsidRPr="00F849D2" w:rsidRDefault="00F849D2" w:rsidP="00F849D2">
      <w:pPr>
        <w:numPr>
          <w:ilvl w:val="0"/>
          <w:numId w:val="6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Ребенок быстрее забывает свои беды, когда  его укладывают спать с лаской: именно ласка передается с колыбельной песней.</w:t>
      </w:r>
    </w:p>
    <w:p w:rsidR="00F849D2" w:rsidRPr="00F849D2" w:rsidRDefault="00F849D2" w:rsidP="00F849D2">
      <w:pPr>
        <w:numPr>
          <w:ilvl w:val="0"/>
          <w:numId w:val="6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Кроме того, последние исследования показали, что с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разговаривать.</w:t>
      </w:r>
    </w:p>
    <w:p w:rsidR="00F849D2" w:rsidRPr="00F849D2" w:rsidRDefault="00F849D2" w:rsidP="00F849D2">
      <w:pPr>
        <w:numPr>
          <w:ilvl w:val="0"/>
          <w:numId w:val="7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Недавно ученые из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Геттингенского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университета в Германии провели 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 Музыка — лучший психотерапевт. Когда человек засыпает под нежные мелодии, он всю ночь видит хорошие сны.</w:t>
      </w:r>
    </w:p>
    <w:p w:rsidR="00F849D2" w:rsidRPr="00F849D2" w:rsidRDefault="00F849D2" w:rsidP="00F849D2">
      <w:pPr>
        <w:numPr>
          <w:ilvl w:val="0"/>
          <w:numId w:val="7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lastRenderedPageBreak/>
        <w:t>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F849D2" w:rsidRPr="00F849D2" w:rsidRDefault="00F849D2" w:rsidP="00F849D2">
      <w:pPr>
        <w:numPr>
          <w:ilvl w:val="0"/>
          <w:numId w:val="8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Полезно закреплять полученные впечатления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, расспрашивая о пребывании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в детском саду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предлагать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спеть песню, станцевать или нарисовать особенно </w:t>
      </w:r>
      <w:proofErr w:type="gram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запомнившееся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F849D2" w:rsidRPr="00F849D2" w:rsidRDefault="00F849D2" w:rsidP="00F849D2">
      <w:pPr>
        <w:numPr>
          <w:ilvl w:val="0"/>
          <w:numId w:val="8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F849D2" w:rsidRPr="00F849D2" w:rsidRDefault="00F849D2" w:rsidP="00F849D2">
      <w:pPr>
        <w:numPr>
          <w:ilvl w:val="0"/>
          <w:numId w:val="8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Важно постоянно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развивать слуховое восприятие детей – в первую очередь внимание и память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. Водите детей не только смотреть – водите их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слушать капель, журчание ручья, шелест листьев и скрип снега, пение птиц и колокольные перезвоны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. Эти звуки несут радость и здоровье вашим детям. С них начинается приобщение к звуковой картине мира, к внимательному вслушиванию в его звуковую палитру.</w:t>
      </w:r>
    </w:p>
    <w:p w:rsidR="00F849D2" w:rsidRPr="00F849D2" w:rsidRDefault="00F849D2" w:rsidP="00F849D2">
      <w:pPr>
        <w:numPr>
          <w:ilvl w:val="0"/>
          <w:numId w:val="8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F849D2" w:rsidRPr="00F849D2" w:rsidRDefault="00F849D2" w:rsidP="00F849D2">
      <w:pPr>
        <w:numPr>
          <w:ilvl w:val="0"/>
          <w:numId w:val="8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Вы можете организовать со своими детьми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игры со звуками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F849D2" w:rsidRPr="00F849D2" w:rsidRDefault="00F849D2" w:rsidP="00F849D2">
      <w:pPr>
        <w:numPr>
          <w:ilvl w:val="0"/>
          <w:numId w:val="8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Всегда нужно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помнить, что без творчества невозможно полноценное развитие личности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ребёнка. В формировании творческих способностей большое значение имеет</w:t>
      </w:r>
      <w:r w:rsidR="00A149F3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музицирование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: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импровизация в песне и танце, подбор аккомпанемента (сопровождения), сочинение музыки.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Путь развития музыкальности каждого человека неодинаков. Поэтому не следует огорчаться, если у вашего ребёнка 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нет настроения что-либо спеть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или ему не хочется танцевать.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в</w:t>
      </w:r>
      <w:proofErr w:type="gram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качественные. Для этого потребуется время и терпение, а также ваша поддержка, уверенность, радость от совместных занятий. Чем активнее общение вашего ребёнка с музыкой, тем более музыкальным он становиться. Помните, развивая музыкальные способности ребёнка, вы стимулируете развитие и всех других.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  <w:szCs w:val="20"/>
        </w:rPr>
        <w:br w:type="textWrapping" w:clear="all"/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 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Так что же слушать?</w:t>
      </w:r>
    </w:p>
    <w:p w:rsidR="00F849D2" w:rsidRPr="00F849D2" w:rsidRDefault="00F849D2" w:rsidP="00F849D2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</w:t>
      </w:r>
    </w:p>
    <w:p w:rsidR="00F849D2" w:rsidRPr="00F849D2" w:rsidRDefault="00F849D2" w:rsidP="00F849D2">
      <w:pPr>
        <w:numPr>
          <w:ilvl w:val="0"/>
          <w:numId w:val="10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Вот основные «правила приема лекарства».</w:t>
      </w:r>
    </w:p>
    <w:p w:rsidR="00F849D2" w:rsidRPr="00F849D2" w:rsidRDefault="00F849D2" w:rsidP="00F849D2">
      <w:pPr>
        <w:numPr>
          <w:ilvl w:val="0"/>
          <w:numId w:val="10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на15–20минут, и лучше, если это будут мелодии без слов.</w:t>
      </w:r>
    </w:p>
    <w:p w:rsidR="00F849D2" w:rsidRPr="00F849D2" w:rsidRDefault="00F849D2" w:rsidP="00F849D2">
      <w:pPr>
        <w:numPr>
          <w:ilvl w:val="0"/>
          <w:numId w:val="11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Избавиться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от алкоголизма и курения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помогают «Аве Мария» Шуберта, «Лунная соната» Бетховена, «Лебедь» Сен-Санса, «Метель» Свиридова.</w:t>
      </w:r>
      <w:proofErr w:type="gramEnd"/>
    </w:p>
    <w:p w:rsidR="00F849D2" w:rsidRPr="00F849D2" w:rsidRDefault="00F849D2" w:rsidP="00F849D2">
      <w:pPr>
        <w:numPr>
          <w:ilvl w:val="0"/>
          <w:numId w:val="12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От неврозов и раздражительности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— музыка Чайковского,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Пахмутовой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>, Таривердиева.</w:t>
      </w:r>
    </w:p>
    <w:p w:rsidR="00F849D2" w:rsidRPr="00F849D2" w:rsidRDefault="00F849D2" w:rsidP="00F849D2">
      <w:pPr>
        <w:numPr>
          <w:ilvl w:val="0"/>
          <w:numId w:val="13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При стрессе и медитации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— музыка Шуберта, Шумана, Чайковского.</w:t>
      </w:r>
    </w:p>
    <w:p w:rsidR="00F849D2" w:rsidRPr="00F849D2" w:rsidRDefault="00F849D2" w:rsidP="00F849D2">
      <w:pPr>
        <w:numPr>
          <w:ilvl w:val="0"/>
          <w:numId w:val="14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Язва желудка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исчезает при прослушивании «Вальса цветов» Чайковского.</w:t>
      </w:r>
    </w:p>
    <w:p w:rsidR="00F849D2" w:rsidRPr="00F849D2" w:rsidRDefault="00F849D2" w:rsidP="00F849D2">
      <w:pPr>
        <w:numPr>
          <w:ilvl w:val="0"/>
          <w:numId w:val="15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proofErr w:type="gram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Для профилактики утомляемости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слушайте «Утро» Грига, «Рассвет над Москвой-рекой» Мусоргского, романс «Вечерний звон», «Времена года» Чайковского.</w:t>
      </w:r>
      <w:proofErr w:type="gramEnd"/>
    </w:p>
    <w:p w:rsidR="00F849D2" w:rsidRPr="00F849D2" w:rsidRDefault="00F849D2" w:rsidP="00F849D2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lastRenderedPageBreak/>
        <w:t>Также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успокаивают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джаз, блюз,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соул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>, берущие свое начало от темпераментной африканской музыки.</w:t>
      </w:r>
      <w:proofErr w:type="gramEnd"/>
    </w:p>
    <w:p w:rsidR="00F849D2" w:rsidRPr="00F849D2" w:rsidRDefault="00F849D2" w:rsidP="00F849D2">
      <w:pPr>
        <w:numPr>
          <w:ilvl w:val="0"/>
          <w:numId w:val="17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Для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улучшения потенции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слушайте «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Венисбергскую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сцену» Вагнера и некоторые сочинения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Рихарда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 Штрауса.</w:t>
      </w:r>
    </w:p>
    <w:p w:rsidR="00F849D2" w:rsidRPr="00F849D2" w:rsidRDefault="00F849D2" w:rsidP="00F849D2">
      <w:pPr>
        <w:numPr>
          <w:ilvl w:val="0"/>
          <w:numId w:val="18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Ободряют и радуют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многие произведения Гайдна, Моцарта и Россини.</w:t>
      </w:r>
    </w:p>
    <w:p w:rsidR="00F849D2" w:rsidRPr="00F849D2" w:rsidRDefault="00F849D2" w:rsidP="00F849D2">
      <w:pPr>
        <w:numPr>
          <w:ilvl w:val="0"/>
          <w:numId w:val="19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Полное расслабление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вы сможете получить от «Вальса» Шостаковича, «Мужчины и женщины» Лея, музыки Свиридова.</w:t>
      </w:r>
    </w:p>
    <w:p w:rsidR="00F849D2" w:rsidRPr="00F849D2" w:rsidRDefault="00F849D2" w:rsidP="00F849D2">
      <w:pPr>
        <w:numPr>
          <w:ilvl w:val="0"/>
          <w:numId w:val="20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Кровяное давление и сердечную деятельность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нормализует «Свадебный марш» Мендельсона.</w:t>
      </w:r>
    </w:p>
    <w:p w:rsidR="00F849D2" w:rsidRPr="00F849D2" w:rsidRDefault="00F849D2" w:rsidP="00F849D2">
      <w:pPr>
        <w:numPr>
          <w:ilvl w:val="0"/>
          <w:numId w:val="21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От гастрита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излечивает «Соната N 7″ Бетховена.</w:t>
      </w:r>
    </w:p>
    <w:p w:rsidR="00F849D2" w:rsidRPr="00F849D2" w:rsidRDefault="00F849D2" w:rsidP="00F849D2">
      <w:pPr>
        <w:numPr>
          <w:ilvl w:val="0"/>
          <w:numId w:val="22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Мигрень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лечит «Весенняя песня» Мендельсона, «Юморески» Дворжака, полонез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Огиньского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F849D2" w:rsidRPr="00F849D2" w:rsidRDefault="00F849D2" w:rsidP="00F849D2">
      <w:pPr>
        <w:numPr>
          <w:ilvl w:val="0"/>
          <w:numId w:val="23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Улучшает сон и работу мозга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сюита «Пер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Гюнт</w:t>
      </w:r>
      <w:proofErr w:type="spellEnd"/>
      <w:r w:rsidRPr="00F849D2">
        <w:rPr>
          <w:rFonts w:ascii="Arial" w:eastAsia="Times New Roman" w:hAnsi="Arial" w:cs="Arial"/>
          <w:color w:val="555555"/>
          <w:sz w:val="20"/>
          <w:szCs w:val="20"/>
        </w:rPr>
        <w:t>» Грига.</w:t>
      </w:r>
    </w:p>
    <w:p w:rsidR="00F849D2" w:rsidRPr="00F849D2" w:rsidRDefault="00F849D2" w:rsidP="00F849D2">
      <w:pPr>
        <w:numPr>
          <w:ilvl w:val="0"/>
          <w:numId w:val="24"/>
        </w:numPr>
        <w:spacing w:after="0" w:line="270" w:lineRule="atLeast"/>
        <w:ind w:left="450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Развивает умственные способности у детей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музыка Моцарта.</w:t>
      </w:r>
    </w:p>
    <w:p w:rsidR="00A149F3" w:rsidRDefault="00A149F3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С точки зрения традиционной китайской медицины, существует тесное родство музыкальных инструментов и определенных органов и систем. Так,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работу почек, мочевого пузыря корректируют пианино и синтезатор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.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Функции печени, желчного пузыря восстанавливает ксилофон, барабан и деревянные духовые инструменты: флейта, гобой, английский рожок, фагот. Их же можно применять для снятия раздражительности, озлобленности.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Саксофон, металлофон, колокольчик излечивает заболевание легких, толстой кишки, устраняет тоску. Для лечения желудка, селезенки, поджелудочной железы необходимо слушать низкий мужской и высокий женский голоса. Влияние на работу сердца, тонкой кишки оказывает скрипка, гитара, контрабас, виолончель.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 xml:space="preserve">Для оптимального музыкально-терапевтического воздействия определено даже время </w:t>
      </w:r>
      <w:proofErr w:type="spell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суток</w:t>
      </w:r>
      <w:proofErr w:type="gramStart"/>
      <w:r w:rsidRPr="00F849D2">
        <w:rPr>
          <w:rFonts w:ascii="Arial" w:eastAsia="Times New Roman" w:hAnsi="Arial" w:cs="Arial"/>
          <w:color w:val="555555"/>
          <w:sz w:val="20"/>
          <w:szCs w:val="20"/>
        </w:rPr>
        <w:t>.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Д</w:t>
      </w:r>
      <w:proofErr w:type="gram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ля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 больных бронхиальной астмой — это раннее утро, 3—5 часов утра, для гипертоников — 16—17 часов, для тех, у кого “пошаливает” печенка, — с 1 до 3 ночи.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—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Мед</w:t>
      </w:r>
      <w:r w:rsidR="00A149F3">
        <w:rPr>
          <w:rFonts w:ascii="Arial" w:eastAsia="Times New Roman" w:hAnsi="Arial" w:cs="Arial"/>
          <w:b/>
          <w:bCs/>
          <w:color w:val="555555"/>
          <w:sz w:val="20"/>
        </w:rPr>
        <w:t>ленная музыка в стиле барокко (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Бах, Гендель, </w:t>
      </w:r>
      <w:proofErr w:type="spell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Вивальди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 xml:space="preserve">, </w:t>
      </w:r>
      <w:proofErr w:type="spellStart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Корелли</w:t>
      </w:r>
      <w:proofErr w:type="spellEnd"/>
      <w:r w:rsidRPr="00F849D2">
        <w:rPr>
          <w:rFonts w:ascii="Arial" w:eastAsia="Times New Roman" w:hAnsi="Arial" w:cs="Arial"/>
          <w:b/>
          <w:bCs/>
          <w:color w:val="555555"/>
          <w:sz w:val="20"/>
        </w:rPr>
        <w:t>)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дает ощущение устойчивости, порядка, безопасности и создает духовную стимулирующую среду, которая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подходит для занятий или работы.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        —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Классическая музыка (Гайдн и Моцарт)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отличается ясностью, элегантностью и прозрачностью. Она способна повышать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концентрацию, память и пространственное восприятие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      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—Музыка романтизма (Шуберт, Шуман, Чайковский, Шопен и Лист)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подчеркивают выразительность и чувственность, часто пробуждают индивидуализм, мистицизм. Ее лучше использовать для того, чтобы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активизировать симпатию, страстность и любовь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F849D2" w:rsidRPr="00F849D2" w:rsidRDefault="00F849D2" w:rsidP="00F849D2">
      <w:pPr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      —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Поп-музыка,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color w:val="555555"/>
          <w:sz w:val="20"/>
          <w:szCs w:val="20"/>
        </w:rPr>
        <w:t>а также народные мелодии провоцируют телодвижения,</w:t>
      </w:r>
      <w:r w:rsidRPr="00F849D2">
        <w:rPr>
          <w:rFonts w:ascii="Arial" w:eastAsia="Times New Roman" w:hAnsi="Arial" w:cs="Arial"/>
          <w:color w:val="555555"/>
          <w:sz w:val="20"/>
        </w:rPr>
        <w:t> </w:t>
      </w:r>
      <w:r w:rsidRPr="00F849D2">
        <w:rPr>
          <w:rFonts w:ascii="Arial" w:eastAsia="Times New Roman" w:hAnsi="Arial" w:cs="Arial"/>
          <w:b/>
          <w:bCs/>
          <w:color w:val="555555"/>
          <w:sz w:val="20"/>
        </w:rPr>
        <w:t>создают ощущения благополучия.</w:t>
      </w:r>
    </w:p>
    <w:p w:rsidR="00F849D2" w:rsidRPr="00F849D2" w:rsidRDefault="00F849D2" w:rsidP="00F849D2">
      <w:pPr>
        <w:spacing w:after="27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F849D2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34320E" w:rsidRDefault="0034320E"/>
    <w:sectPr w:rsidR="0034320E" w:rsidSect="00DF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08A"/>
    <w:multiLevelType w:val="multilevel"/>
    <w:tmpl w:val="801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87D53"/>
    <w:multiLevelType w:val="multilevel"/>
    <w:tmpl w:val="421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47FFC"/>
    <w:multiLevelType w:val="multilevel"/>
    <w:tmpl w:val="6C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09B8"/>
    <w:multiLevelType w:val="multilevel"/>
    <w:tmpl w:val="0B6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B4AB4"/>
    <w:multiLevelType w:val="multilevel"/>
    <w:tmpl w:val="412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61C62"/>
    <w:multiLevelType w:val="multilevel"/>
    <w:tmpl w:val="1C0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D600B"/>
    <w:multiLevelType w:val="multilevel"/>
    <w:tmpl w:val="BD2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D51BA"/>
    <w:multiLevelType w:val="multilevel"/>
    <w:tmpl w:val="3B0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532FB"/>
    <w:multiLevelType w:val="multilevel"/>
    <w:tmpl w:val="1146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27404"/>
    <w:multiLevelType w:val="multilevel"/>
    <w:tmpl w:val="21E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8225A"/>
    <w:multiLevelType w:val="multilevel"/>
    <w:tmpl w:val="2C0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332F4"/>
    <w:multiLevelType w:val="multilevel"/>
    <w:tmpl w:val="DE3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70D9A"/>
    <w:multiLevelType w:val="multilevel"/>
    <w:tmpl w:val="0D2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7308D"/>
    <w:multiLevelType w:val="multilevel"/>
    <w:tmpl w:val="950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42424"/>
    <w:multiLevelType w:val="multilevel"/>
    <w:tmpl w:val="7FE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E3140"/>
    <w:multiLevelType w:val="multilevel"/>
    <w:tmpl w:val="311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B37EC"/>
    <w:multiLevelType w:val="multilevel"/>
    <w:tmpl w:val="41D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83093"/>
    <w:multiLevelType w:val="multilevel"/>
    <w:tmpl w:val="5AEA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E3090D"/>
    <w:multiLevelType w:val="multilevel"/>
    <w:tmpl w:val="F26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0486D"/>
    <w:multiLevelType w:val="multilevel"/>
    <w:tmpl w:val="768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60C6F"/>
    <w:multiLevelType w:val="multilevel"/>
    <w:tmpl w:val="7656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B2138"/>
    <w:multiLevelType w:val="multilevel"/>
    <w:tmpl w:val="14F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87829"/>
    <w:multiLevelType w:val="multilevel"/>
    <w:tmpl w:val="FBE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621A3"/>
    <w:multiLevelType w:val="multilevel"/>
    <w:tmpl w:val="4FA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5"/>
  </w:num>
  <w:num w:numId="5">
    <w:abstractNumId w:val="9"/>
  </w:num>
  <w:num w:numId="6">
    <w:abstractNumId w:val="1"/>
  </w:num>
  <w:num w:numId="7">
    <w:abstractNumId w:val="18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22"/>
  </w:num>
  <w:num w:numId="13">
    <w:abstractNumId w:val="2"/>
  </w:num>
  <w:num w:numId="14">
    <w:abstractNumId w:val="11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16"/>
  </w:num>
  <w:num w:numId="20">
    <w:abstractNumId w:val="12"/>
  </w:num>
  <w:num w:numId="21">
    <w:abstractNumId w:val="0"/>
  </w:num>
  <w:num w:numId="22">
    <w:abstractNumId w:val="20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9D2"/>
    <w:rsid w:val="0034320E"/>
    <w:rsid w:val="00A149F3"/>
    <w:rsid w:val="00DF40AC"/>
    <w:rsid w:val="00F8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C"/>
  </w:style>
  <w:style w:type="paragraph" w:styleId="2">
    <w:name w:val="heading 2"/>
    <w:basedOn w:val="a"/>
    <w:link w:val="20"/>
    <w:uiPriority w:val="9"/>
    <w:qFormat/>
    <w:rsid w:val="00F84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49D2"/>
    <w:rPr>
      <w:color w:val="0000FF"/>
      <w:u w:val="single"/>
    </w:rPr>
  </w:style>
  <w:style w:type="character" w:customStyle="1" w:styleId="pdate">
    <w:name w:val="pdate"/>
    <w:basedOn w:val="a0"/>
    <w:rsid w:val="00F849D2"/>
  </w:style>
  <w:style w:type="character" w:customStyle="1" w:styleId="pcat">
    <w:name w:val="pcat"/>
    <w:basedOn w:val="a0"/>
    <w:rsid w:val="00F849D2"/>
  </w:style>
  <w:style w:type="character" w:customStyle="1" w:styleId="apple-converted-space">
    <w:name w:val="apple-converted-space"/>
    <w:basedOn w:val="a0"/>
    <w:rsid w:val="00F849D2"/>
  </w:style>
  <w:style w:type="character" w:customStyle="1" w:styleId="ptags">
    <w:name w:val="ptags"/>
    <w:basedOn w:val="a0"/>
    <w:rsid w:val="00F849D2"/>
  </w:style>
  <w:style w:type="paragraph" w:styleId="a4">
    <w:name w:val="Normal (Web)"/>
    <w:basedOn w:val="a"/>
    <w:uiPriority w:val="99"/>
    <w:semiHidden/>
    <w:unhideWhenUsed/>
    <w:rsid w:val="00F8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4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42">
          <w:marLeft w:val="-225"/>
          <w:marRight w:val="-225"/>
          <w:marTop w:val="0"/>
          <w:marBottom w:val="240"/>
          <w:divBdr>
            <w:top w:val="single" w:sz="6" w:space="2" w:color="E1E1E1"/>
            <w:left w:val="single" w:sz="2" w:space="11" w:color="E1E1E1"/>
            <w:bottom w:val="single" w:sz="6" w:space="2" w:color="E1E1E1"/>
            <w:right w:val="single" w:sz="2" w:space="11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ruk.net/2011/09/a-zachem-voobshhe-nuzhna-eta-muzyka-konsultaciya-dlya-rod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2417</Words>
  <Characters>13780</Characters>
  <Application>Microsoft Office Word</Application>
  <DocSecurity>0</DocSecurity>
  <Lines>114</Lines>
  <Paragraphs>32</Paragraphs>
  <ScaleCrop>false</ScaleCrop>
  <Company>Grizli777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2015-01-25T08:06:00Z</dcterms:created>
  <dcterms:modified xsi:type="dcterms:W3CDTF">2015-02-03T15:30:00Z</dcterms:modified>
</cp:coreProperties>
</file>