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96" w:rsidRDefault="009D3D96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b/>
          <w:color w:val="000000"/>
        </w:rPr>
      </w:pPr>
      <w:bookmarkStart w:id="0" w:name="_GoBack"/>
      <w:bookmarkEnd w:id="0"/>
      <w:r w:rsidRPr="009D3D96">
        <w:rPr>
          <w:b/>
          <w:color w:val="000000"/>
        </w:rPr>
        <w:t>Статья «Экскурсия как эффективный метод обучения</w:t>
      </w:r>
      <w:r>
        <w:rPr>
          <w:b/>
          <w:color w:val="000000"/>
        </w:rPr>
        <w:t>»</w:t>
      </w:r>
    </w:p>
    <w:p w:rsidR="009D3D96" w:rsidRPr="009D3D96" w:rsidRDefault="009D3D96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b/>
          <w:color w:val="000000"/>
        </w:rPr>
      </w:pPr>
      <w:r>
        <w:rPr>
          <w:b/>
          <w:color w:val="000000"/>
        </w:rPr>
        <w:t>Автор: учитель русского языка и литературы ГБОУ школы №15 Василеостровского района Санкт-Петербурга Петрова Ольга Викторовна</w:t>
      </w:r>
    </w:p>
    <w:p w:rsidR="00B036D1" w:rsidRDefault="00B036D1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</w:rPr>
      </w:pPr>
      <w:r>
        <w:rPr>
          <w:color w:val="000000"/>
        </w:rPr>
        <w:t xml:space="preserve">Для каждого учителя сегодня не является открытием, что традиционная беседа в классе уже не является самым эффективным методом проведения урока. Однообразные формы утомляют ученика, лишают его стимула к учебе. Чтобы заинтересовать учащихся своим предметом, от учителей требуется использование разнообразных форм урока. </w:t>
      </w:r>
    </w:p>
    <w:p w:rsidR="00B97FCC" w:rsidRDefault="00B036D1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</w:rPr>
      </w:pPr>
      <w:r>
        <w:rPr>
          <w:color w:val="000000"/>
        </w:rPr>
        <w:t xml:space="preserve">Одной из таких форм становится экскурсия. Наш город Санкт-Петербург, </w:t>
      </w:r>
      <w:r w:rsidR="00B97FCC">
        <w:rPr>
          <w:color w:val="000000"/>
        </w:rPr>
        <w:t>«</w:t>
      </w:r>
      <w:r>
        <w:rPr>
          <w:color w:val="000000"/>
        </w:rPr>
        <w:t>музей под открытым небом</w:t>
      </w:r>
      <w:r w:rsidR="00B97FCC">
        <w:rPr>
          <w:color w:val="000000"/>
        </w:rPr>
        <w:t>», предоставляет огромные возможности для проведения занятий по всем предметам: материал к изучению дает как само городское пространство (улицы, площади, дома, парки и т.д.), так и музеи, которых в настоящее время открывается все больше.</w:t>
      </w:r>
    </w:p>
    <w:p w:rsidR="0055341A" w:rsidRPr="00B036D1" w:rsidRDefault="00B036D1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>
        <w:rPr>
          <w:color w:val="000000"/>
        </w:rPr>
        <w:t xml:space="preserve"> </w:t>
      </w:r>
      <w:r w:rsidR="0055341A" w:rsidRPr="00B036D1">
        <w:rPr>
          <w:color w:val="000000"/>
        </w:rPr>
        <w:t>Экскурсионный метод предполагает проведение занятий вне учебного класса. Он построен на преобладании показа над рассказом.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 xml:space="preserve">Основой реализации экскурсионного метода в школе является системная организация экскурсий, которая требует разработки и </w:t>
      </w:r>
      <w:r w:rsidR="00B97FCC">
        <w:rPr>
          <w:color w:val="000000"/>
        </w:rPr>
        <w:t>перспективного планирования как каждого учителя, так и в системе учебной деятельности всей школы, чтобы учителя могли планировать свои занятия и не мешать другим предметникам выполнять программу.</w:t>
      </w:r>
      <w:r w:rsidRPr="00B036D1">
        <w:rPr>
          <w:color w:val="000000"/>
        </w:rPr>
        <w:t xml:space="preserve"> Важнейший принцип, который следует учитывать в работе учителя</w:t>
      </w:r>
      <w:r w:rsidR="00B97FCC">
        <w:rPr>
          <w:color w:val="000000"/>
        </w:rPr>
        <w:t xml:space="preserve"> </w:t>
      </w:r>
      <w:r w:rsidRPr="00B036D1">
        <w:rPr>
          <w:color w:val="000000"/>
        </w:rPr>
        <w:t>- предметника или классного руководителя,</w:t>
      </w:r>
      <w:r w:rsidR="00B97FCC">
        <w:rPr>
          <w:color w:val="000000"/>
        </w:rPr>
        <w:t xml:space="preserve"> -</w:t>
      </w:r>
      <w:r w:rsidRPr="00B036D1">
        <w:rPr>
          <w:color w:val="000000"/>
        </w:rPr>
        <w:t xml:space="preserve"> это принцип осуществления обратной связи, позволяющий отслеживать уровень внимания, качество восприятия и другие достижения учащегося как субъекта образования.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Как показывает школьная практика</w:t>
      </w:r>
      <w:r w:rsidR="00B97FCC">
        <w:rPr>
          <w:color w:val="000000"/>
        </w:rPr>
        <w:t>,</w:t>
      </w:r>
      <w:r w:rsidRPr="00B036D1">
        <w:rPr>
          <w:color w:val="000000"/>
        </w:rPr>
        <w:t xml:space="preserve"> при относительно большом количестве экскурсий, экскурсионный метод как таковой учителями не используется, чаще учителя полагаются на эрудированность экскурсовода и выступают в роли сопровождающих учащихся. Это является их ошибкой, ведь экскурсионный метод органически сочетает обучение и воспитание. Содержание сообщаемых экскурсоводом знаний вырабатывает у экскурсантов (школьников) определенный подход к объяснению явлений природы, понимания хода и логики развития общества</w:t>
      </w:r>
      <w:r w:rsidR="00B97FCC">
        <w:rPr>
          <w:color w:val="000000"/>
        </w:rPr>
        <w:t xml:space="preserve">, подводит к оценке </w:t>
      </w:r>
      <w:r w:rsidRPr="00B036D1">
        <w:rPr>
          <w:color w:val="000000"/>
        </w:rPr>
        <w:t xml:space="preserve"> событий.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Педагоги не всегда рассматривают экскурсию, как форму воспитания</w:t>
      </w:r>
      <w:r w:rsidR="00C443AC">
        <w:rPr>
          <w:color w:val="000000"/>
        </w:rPr>
        <w:t>,</w:t>
      </w:r>
      <w:r w:rsidRPr="00B036D1">
        <w:rPr>
          <w:color w:val="000000"/>
        </w:rPr>
        <w:t xml:space="preserve"> и поэтому выбор экскурсионных объектов, как правило, осуществляется хаотически и очень часто, особенно в работе классного руководителя, главными помощниками – родителями школьников. Такая ситуация говорит о необходимости в деятельности классного руководителя или учителя-предметника</w:t>
      </w:r>
      <w:r w:rsidR="00C443AC">
        <w:rPr>
          <w:color w:val="000000"/>
        </w:rPr>
        <w:t>.</w:t>
      </w:r>
      <w:r w:rsidRPr="00B036D1">
        <w:rPr>
          <w:color w:val="000000"/>
        </w:rPr>
        <w:t xml:space="preserve"> Программы реализации экскурсионного метода, которая включает следующие этапы: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Подготовительный: подготовка школьников, подготовка педагога и подготовка группы к экскурсии, обсуждение темы, маршрута, снаряжения, выполняемых исследований, способов взаимодействия в группе.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Собственно экскурсия: основная задача педагога на экскурсии – организация и поощрение самостоятельности и исследовательских работ школьников с опорой на приобретение ими эмоционально- чувственного опыта общения с объектом экскурсии и восприятия учащимися объекта в его естественном окружении.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Заключительный: включает в себя обсуждения и проработку экскурсии в свободной (выбранной педагогом) форме спустя некоторое время после экскурсии.</w:t>
      </w:r>
    </w:p>
    <w:p w:rsidR="0055341A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</w:rPr>
      </w:pPr>
      <w:r w:rsidRPr="00B036D1">
        <w:rPr>
          <w:color w:val="000000"/>
        </w:rPr>
        <w:t>При таком подходе экскурсия осуществляется как проект. Её разработка и реализация, а так же последующее использование в образовательном процессе собранных материалов, проводятся педагогом в соответствии с известной проектной методикой.</w:t>
      </w:r>
    </w:p>
    <w:p w:rsidR="00C443AC" w:rsidRDefault="00C443AC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</w:rPr>
      </w:pPr>
      <w:r>
        <w:rPr>
          <w:color w:val="000000"/>
        </w:rPr>
        <w:lastRenderedPageBreak/>
        <w:t xml:space="preserve">В нашей школе прошел апробацию проект «Античная мифология – основа мировой культуры». Проект был осуществлен в курсе литературы 6 класса при изучении мифов Древней Греции. </w:t>
      </w:r>
    </w:p>
    <w:p w:rsidR="00C443AC" w:rsidRPr="00B036D1" w:rsidRDefault="00C443AC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>
        <w:rPr>
          <w:color w:val="000000"/>
        </w:rPr>
        <w:t>На начальном этапе ученики знакомились с мифами в классе, читая и обсуждая прочитанное. Затем учителя литературы подготовили автобусную экскурсию «Античные сюжеты в камне и бронзе», посетили тематическую экскурсию в Эрмитаже. Заключительный этап – защита презентации по самым запомнившимся мифологическим сюжетам.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Такая программа включает в себя использование именно системы экскурсий, подчиненных методическим принципам: от простого к сложному, от близкого к дальнему, от части к целому, от знакомого к незнакомому, от реального к виртуальному.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Большое значение имеет использование приобретенного учащимися ранее личного опыта и возникающих ассоциаций.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Практика показывает, что экскурсионные программы помогают школьникам охватить содержание обучения широко, всесторонне, увидеть взаимосвязь изучаемых на уроках законов физики и химии, физики и биологии, истории и литературы, географии и экологии, то есть способствуют реализации межпредметных связей. Во время экскурсии учащиеся не только усваивают новые знания или углубляют и расширяют имеющиеся, но и приобретают умения и навыки их применения.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>Особо следует подчеркнуть значение экскурсионных программ в формировании эмоциональной сферы учащихся; чувства прекрасного, ощущения радости познания, желания быть полезным обществу. Экскурсии на природу, в музеи, выставочные залы, на производство учат понимать произведения искусства, находить красоту в обыденных вещах и явлениях, чувствовать красоту человеческого труда.</w:t>
      </w:r>
    </w:p>
    <w:p w:rsidR="0055341A" w:rsidRPr="00B036D1" w:rsidRDefault="0055341A" w:rsidP="0055341A">
      <w:pPr>
        <w:pStyle w:val="a3"/>
        <w:shd w:val="clear" w:color="auto" w:fill="FFFFFF"/>
        <w:spacing w:before="60" w:beforeAutospacing="0" w:after="0" w:afterAutospacing="0" w:line="168" w:lineRule="atLeast"/>
        <w:ind w:firstLine="709"/>
        <w:rPr>
          <w:color w:val="000000"/>
          <w:sz w:val="17"/>
          <w:szCs w:val="17"/>
        </w:rPr>
      </w:pPr>
      <w:r w:rsidRPr="00B036D1">
        <w:rPr>
          <w:color w:val="000000"/>
        </w:rPr>
        <w:t xml:space="preserve">Таким образом, экскурсионная деятельность в единстве и взаимосвязи осуществляет образовательную, воспитательную </w:t>
      </w:r>
      <w:r w:rsidR="00B86B97">
        <w:rPr>
          <w:color w:val="000000"/>
        </w:rPr>
        <w:t>и развивающую функции обучения</w:t>
      </w:r>
      <w:r w:rsidRPr="00B036D1">
        <w:rPr>
          <w:color w:val="000000"/>
        </w:rPr>
        <w:t>.</w:t>
      </w:r>
    </w:p>
    <w:sectPr w:rsidR="0055341A" w:rsidRPr="00B036D1" w:rsidSect="006A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1A"/>
    <w:rsid w:val="001E643C"/>
    <w:rsid w:val="0055341A"/>
    <w:rsid w:val="006A12CC"/>
    <w:rsid w:val="00980A68"/>
    <w:rsid w:val="009D3D96"/>
    <w:rsid w:val="00A905B0"/>
    <w:rsid w:val="00AF152C"/>
    <w:rsid w:val="00B036D1"/>
    <w:rsid w:val="00B86B97"/>
    <w:rsid w:val="00B97FCC"/>
    <w:rsid w:val="00C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 </cp:lastModifiedBy>
  <cp:revision>2</cp:revision>
  <dcterms:created xsi:type="dcterms:W3CDTF">2015-01-05T18:03:00Z</dcterms:created>
  <dcterms:modified xsi:type="dcterms:W3CDTF">2015-01-05T18:03:00Z</dcterms:modified>
</cp:coreProperties>
</file>