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A1" w:rsidRDefault="00E55EA1" w:rsidP="00D61400">
      <w:pPr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Родительское собрание «Профилактика суицида среди подростков</w:t>
      </w:r>
    </w:p>
    <w:p w:rsidR="00AC6638" w:rsidRPr="00E55EA1" w:rsidRDefault="00AC6638" w:rsidP="00D61400">
      <w:pPr>
        <w:jc w:val="both"/>
        <w:rPr>
          <w:rFonts w:ascii="Times New Roman" w:hAnsi="Times New Roman" w:cs="Times New Roman"/>
          <w:sz w:val="24"/>
          <w:szCs w:val="24"/>
        </w:rPr>
      </w:pPr>
      <w:r w:rsidRPr="00E55EA1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Во всем мире суицид входит в десятку ведущих причин смерти населения. Но еще никогда Россия не занимала первое место в Европе по количеству самоубий</w:t>
      </w:r>
      <w:proofErr w:type="gramStart"/>
      <w:r w:rsidRPr="00E55EA1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ств ср</w:t>
      </w:r>
      <w:proofErr w:type="gramEnd"/>
      <w:r w:rsidRPr="00E55EA1"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еди детей и подростков. Лидерство со знаком "минус"</w:t>
      </w:r>
    </w:p>
    <w:p w:rsidR="008412DC" w:rsidRPr="00E55EA1" w:rsidRDefault="00AC6638" w:rsidP="00D61400">
      <w:pPr>
        <w:jc w:val="both"/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</w:pPr>
      <w:r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Проблема суицидов характерна не только для нашей страны. Прогнозируется, что к 2020 году суицид выйдет на второе место в мире как причина смерти, обойдя раки. Уступив первенство лишь </w:t>
      </w:r>
      <w:proofErr w:type="spellStart"/>
      <w:proofErr w:type="gramStart"/>
      <w:r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сердечн</w:t>
      </w:r>
      <w:r w:rsidR="00371343"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о-сосудистым</w:t>
      </w:r>
      <w:proofErr w:type="spellEnd"/>
      <w:proofErr w:type="gramEnd"/>
      <w:r w:rsidR="00371343"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 болезням.</w:t>
      </w:r>
      <w:r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 Каждый день добровольно уходят из жизни почти три тысячи человек. Значит, каждый год по причине суицидов теряется примерно один миллион человек. То есть 1,5 процента всех смертельных случаев.</w:t>
      </w:r>
    </w:p>
    <w:p w:rsidR="00AC6638" w:rsidRPr="00E55EA1" w:rsidRDefault="00AC6638" w:rsidP="00D61400">
      <w:pPr>
        <w:pStyle w:val="a3"/>
        <w:shd w:val="clear" w:color="auto" w:fill="FFFFFF"/>
        <w:spacing w:before="240" w:beforeAutospacing="0" w:after="240" w:afterAutospacing="0" w:line="270" w:lineRule="atLeast"/>
        <w:ind w:left="750"/>
        <w:jc w:val="both"/>
        <w:rPr>
          <w:color w:val="393838"/>
        </w:rPr>
      </w:pPr>
      <w:r w:rsidRPr="00E55EA1">
        <w:rPr>
          <w:color w:val="393838"/>
        </w:rPr>
        <w:t>Чаще всего, по данным официальной статистики, молодые люди уходят из жизни через повешение, или наносят себе несовместимые с жизнью раны, или принимают смертельную дозу яда. А еще явный рост суицидов - 60 процентов - приходится на весну, когда обостряются психические заболевания, и на начало лета, когда начинаются школьные каникулы. Ребенок стремится заполучить репутацию исключительной личности, он как бы играет со смертью. Установлено, что лишь у 10 процентов подростков в случае самоубийства имело место истинное желание убить себя. В остальных 90 процентов случаев - это крик о помощи.</w:t>
      </w:r>
    </w:p>
    <w:p w:rsidR="00AC6638" w:rsidRPr="00E55EA1" w:rsidRDefault="00AC6638" w:rsidP="00D61400">
      <w:pPr>
        <w:jc w:val="both"/>
        <w:rPr>
          <w:rStyle w:val="apple-converted-space"/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</w:pPr>
      <w:r w:rsidRPr="00E55EA1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Часто суицидальные действия подростков носят демонстративный характер, осуществляются в виде своеобразного "суицидального шантажа". Такие попытки чаще всего спровоцированы наказаниями, которые подростки считают несправедливыми, и бывают окрашены возникающим чувством мести по отношению к обидчику, желанием доставить ему большие неприятности. В последнее время к суицидам все чаще "толкает" Интернет.</w:t>
      </w:r>
      <w:r w:rsidRPr="00E55EA1">
        <w:rPr>
          <w:rStyle w:val="apple-converted-space"/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> </w:t>
      </w:r>
    </w:p>
    <w:p w:rsidR="006B0C03" w:rsidRPr="00E55EA1" w:rsidRDefault="00AC6638" w:rsidP="00D61400">
      <w:pPr>
        <w:jc w:val="both"/>
        <w:rPr>
          <w:rFonts w:ascii="Times New Roman" w:hAnsi="Times New Roman" w:cs="Times New Roman"/>
          <w:sz w:val="24"/>
          <w:szCs w:val="24"/>
        </w:rPr>
      </w:pPr>
      <w:r w:rsidRPr="00E55EA1">
        <w:rPr>
          <w:rFonts w:ascii="Times New Roman" w:hAnsi="Times New Roman" w:cs="Times New Roman"/>
          <w:b/>
          <w:bCs/>
          <w:color w:val="393838"/>
          <w:sz w:val="24"/>
          <w:szCs w:val="24"/>
          <w:shd w:val="clear" w:color="auto" w:fill="FFFFFF"/>
        </w:rPr>
        <w:t xml:space="preserve">А некоторые интернет-сайты похожи на "пособия по суициду", доступ к которым абсолютно свободен. Например, идет видеосюжет: на крыше высотки четыре девочки-подростки. У одной в руках видеокамера. Снимает, как </w:t>
      </w:r>
      <w:proofErr w:type="gramStart"/>
      <w:r w:rsidRPr="00E55EA1">
        <w:rPr>
          <w:rFonts w:ascii="Times New Roman" w:hAnsi="Times New Roman" w:cs="Times New Roman"/>
          <w:b/>
          <w:bCs/>
          <w:color w:val="393838"/>
          <w:sz w:val="24"/>
          <w:szCs w:val="24"/>
          <w:shd w:val="clear" w:color="auto" w:fill="FFFFFF"/>
        </w:rPr>
        <w:t>сперва</w:t>
      </w:r>
      <w:proofErr w:type="gramEnd"/>
      <w:r w:rsidRPr="00E55EA1">
        <w:rPr>
          <w:rFonts w:ascii="Times New Roman" w:hAnsi="Times New Roman" w:cs="Times New Roman"/>
          <w:b/>
          <w:bCs/>
          <w:color w:val="393838"/>
          <w:sz w:val="24"/>
          <w:szCs w:val="24"/>
          <w:shd w:val="clear" w:color="auto" w:fill="FFFFFF"/>
        </w:rPr>
        <w:t xml:space="preserve"> одна девочка подходит к краю крыши и бросается вниз, затем вторая, затем третья... Такое вот "красивое" прощание с жизнью: прыжок однозначно смертельный.</w:t>
      </w:r>
    </w:p>
    <w:p w:rsidR="006B0C03" w:rsidRPr="00E55EA1" w:rsidRDefault="006B0C03" w:rsidP="00D61400">
      <w:pPr>
        <w:pStyle w:val="2"/>
        <w:shd w:val="clear" w:color="auto" w:fill="FFFFFF"/>
        <w:spacing w:before="240" w:beforeAutospacing="0" w:after="240" w:afterAutospacing="0" w:line="480" w:lineRule="atLeast"/>
        <w:jc w:val="both"/>
        <w:rPr>
          <w:color w:val="000000"/>
          <w:sz w:val="24"/>
          <w:szCs w:val="24"/>
        </w:rPr>
      </w:pPr>
      <w:r w:rsidRPr="00E55EA1">
        <w:rPr>
          <w:sz w:val="24"/>
          <w:szCs w:val="24"/>
        </w:rPr>
        <w:tab/>
      </w:r>
      <w:r w:rsidRPr="00E55EA1">
        <w:rPr>
          <w:color w:val="000000"/>
          <w:sz w:val="24"/>
          <w:szCs w:val="24"/>
        </w:rPr>
        <w:t xml:space="preserve">Что делать, чтобы помочь собственному ребенку избежать подобной </w:t>
      </w:r>
      <w:proofErr w:type="gramStart"/>
      <w:r w:rsidRPr="00E55EA1">
        <w:rPr>
          <w:color w:val="000000"/>
          <w:sz w:val="24"/>
          <w:szCs w:val="24"/>
        </w:rPr>
        <w:t>ситуации</w:t>
      </w:r>
      <w:proofErr w:type="gramEnd"/>
      <w:r w:rsidRPr="00E55EA1">
        <w:rPr>
          <w:color w:val="000000"/>
          <w:sz w:val="24"/>
          <w:szCs w:val="24"/>
        </w:rPr>
        <w:t xml:space="preserve"> и </w:t>
      </w:r>
      <w:proofErr w:type="gramStart"/>
      <w:r w:rsidRPr="00E55EA1">
        <w:rPr>
          <w:color w:val="000000"/>
          <w:sz w:val="24"/>
          <w:szCs w:val="24"/>
        </w:rPr>
        <w:t>какой</w:t>
      </w:r>
      <w:proofErr w:type="gramEnd"/>
      <w:r w:rsidRPr="00E55EA1">
        <w:rPr>
          <w:color w:val="000000"/>
          <w:sz w:val="24"/>
          <w:szCs w:val="24"/>
        </w:rPr>
        <w:t xml:space="preserve"> должна быть профилактика суицида?</w:t>
      </w:r>
    </w:p>
    <w:p w:rsidR="006B0C03" w:rsidRPr="00E55EA1" w:rsidRDefault="006B0C03" w:rsidP="00D6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Непрерывный контакт с родными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нормальное чувство эмоциональной привязанности, когда ребенок уверен, что вне зависимости от его поступков, успехов (оценок в школе, отношения учителей и проч.) он все равно любим и будет принят, получит поддержку и прощение, если совершил ошибку.</w:t>
      </w:r>
    </w:p>
    <w:p w:rsidR="006B0C03" w:rsidRPr="00E55EA1" w:rsidRDefault="006B0C03" w:rsidP="00D6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Включенность ребенка в жизнь семьи и наоборот, семьи в жизнь ребенка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принятие его друзей, совместные с родителями дела (досуг, поездки, обсуждение проблем). Большой проблемой современности является именно недостаток времени для общения детей и родителей, зачастую в силу большой занятости родителей, когда ребенок фактически остается один на один со своими проблемами, а родитель, максимум 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оставляет за собой сугубо контролирующую функцию, совершенно забывая о необходимости эмоциональной, психологической связи.</w:t>
      </w:r>
    </w:p>
    <w:p w:rsidR="006B0C03" w:rsidRPr="00E55EA1" w:rsidRDefault="006B0C03" w:rsidP="00D6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подростковому возрасту ребенок должен поверить в реальность и необратимость смерти. 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 являетесь родителем, вспомните, как часто ребенок имел опыт </w:t>
      </w:r>
      <w:proofErr w:type="spellStart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горевания</w:t>
      </w:r>
      <w:proofErr w:type="spellEnd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переживания утраты. Как бы неожиданно для кого-то это ни выглядело, но именно по причине того, что подросток не имеет четкого представления о том, что смерть реальна, порой совершаются демонстративные попытки суицидов, «</w:t>
      </w:r>
      <w:hyperlink r:id="rId5" w:tooltip="Click to Continue &gt; by ClickCaption" w:history="1">
        <w:r w:rsidRPr="00E55EA1">
          <w:rPr>
            <w:rFonts w:ascii="Times New Roman" w:eastAsia="Times New Roman" w:hAnsi="Times New Roman" w:cs="Times New Roman"/>
            <w:color w:val="1C5F18"/>
            <w:sz w:val="24"/>
            <w:szCs w:val="24"/>
            <w:u w:val="single"/>
            <w:lang w:eastAsia="ru-RU"/>
          </w:rPr>
          <w:t>ИГРА</w:t>
        </w:r>
        <w:r w:rsidRPr="00E55EA1">
          <w:rPr>
            <w:rFonts w:ascii="Times New Roman" w:eastAsia="Times New Roman" w:hAnsi="Times New Roman" w:cs="Times New Roman"/>
            <w:noProof/>
            <w:color w:val="1C5F18"/>
            <w:sz w:val="24"/>
            <w:szCs w:val="24"/>
            <w:lang w:eastAsia="ru-RU"/>
          </w:rPr>
          <w:drawing>
            <wp:inline distT="0" distB="0" distL="0" distR="0">
              <wp:extent cx="95250" cy="95250"/>
              <wp:effectExtent l="19050" t="0" r="0" b="0"/>
              <wp:docPr id="1" name="Рисунок 1" descr="http://cdncache-a.akamaihd.net/items/it/img/arrow-10x10.png">
                <a:hlinkClick xmlns:a="http://schemas.openxmlformats.org/drawingml/2006/main" r:id="rId5" tooltip="&quot;Click to Continue &gt; by ClickCap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5" tooltip="&quot;Click to Continue &gt; by ClickCap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 смерть. Многие родители, стремясь уберечь ребенка от сиюминутного горя и слез скрывают правду о гибели любимого домашнего животного, объясняя его исчезновение том, что оно убежало. Как </w:t>
      </w:r>
      <w:proofErr w:type="gramStart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родителей оказываются</w:t>
      </w:r>
      <w:proofErr w:type="gramEnd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неготовыми ответить правду на естественный в определенном возрасте вопрос ребенка «Мама, а я (ты) умру (умрешь)»? Таким образом, парадоксальное неверие подростка в конечность жизни делает попытки суицида так же реальными.</w:t>
      </w:r>
    </w:p>
    <w:p w:rsidR="006B0C03" w:rsidRPr="00E55EA1" w:rsidRDefault="006B0C03" w:rsidP="00D6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Внимательное отношение к эмоциональному состоянию ребенка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Да, резкие перепады настроения периодически </w:t>
      </w:r>
      <w:proofErr w:type="gramStart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 для детей, переживающих острые периоды гормональной активности. Но если подавленное настроение, неверие в собственные силы, высокая тревожность длятся долго, а ребенок не получает своевременной поддержки от значимых людей, то последствия могут быть весьма печальными.</w:t>
      </w:r>
    </w:p>
    <w:p w:rsidR="006B0C03" w:rsidRPr="00E55EA1" w:rsidRDefault="006B0C03" w:rsidP="00D6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оптимизм.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рост числа суицидов во всем мире влияют и многие внешние факторы: политическая, социальная и экономическая нестабильность, безработица, угроза войны, которые увеличивает и число суицидов у взрослых. Теперь представим, что в семье подростка оба родителя, а зачастую и бабушки, дедушки постоянно находятся в состоянии беспомощности, подавленности, психологической нестабильности, эмоционально и сокрушенно обсуждают происходящие в мире события. В этом случае, ему просто некому помочь справиться со стрессом. Именно во взрослых, значимых людях в норме ребенок ищет поддержку, именно они являются опорой. Увы, в ситуации, когда опора сама неустойчива, риск печального исхода многократно увеличивается. Существует здесь и большая вероятность возникновения подростковой депрессии, которую не всегда замечают, в силу своей занятости или собственного стресса, родители. По статистике, большая часть суицидов во всем мире совершается именно на фоне депрессии.</w:t>
      </w:r>
    </w:p>
    <w:p w:rsidR="006B0C03" w:rsidRPr="00E55EA1" w:rsidRDefault="006B0C03" w:rsidP="00D6140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 минимальные меры профилактики суицидов, которые вполне осуществимы в любой семье.</w:t>
      </w:r>
    </w:p>
    <w:p w:rsidR="006B0C03" w:rsidRPr="00E55EA1" w:rsidRDefault="006B0C03" w:rsidP="00D6140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заподозрили, что с настроением ребенка что-то не так, он в течение длительного времени находится в угнетенном состоянии (</w:t>
      </w: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внимание: </w:t>
      </w:r>
      <w:proofErr w:type="spellStart"/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часто</w:t>
      </w:r>
      <w:hyperlink r:id="rId7" w:history="1">
        <w:r w:rsidRPr="00E55EA1">
          <w:rPr>
            <w:rFonts w:ascii="Times New Roman" w:eastAsia="Times New Roman" w:hAnsi="Times New Roman" w:cs="Times New Roman"/>
            <w:b/>
            <w:bCs/>
            <w:color w:val="1C5F18"/>
            <w:sz w:val="24"/>
            <w:szCs w:val="24"/>
            <w:lang w:eastAsia="ru-RU"/>
          </w:rPr>
          <w:t>состояние</w:t>
        </w:r>
        <w:proofErr w:type="spellEnd"/>
        <w:r w:rsidRPr="00E55EA1">
          <w:rPr>
            <w:rFonts w:ascii="Times New Roman" w:eastAsia="Times New Roman" w:hAnsi="Times New Roman" w:cs="Times New Roman"/>
            <w:b/>
            <w:bCs/>
            <w:color w:val="1C5F18"/>
            <w:sz w:val="24"/>
            <w:szCs w:val="24"/>
            <w:lang w:eastAsia="ru-RU"/>
          </w:rPr>
          <w:t xml:space="preserve"> депрессии</w:t>
        </w:r>
      </w:hyperlink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 подростка может внешне быть замаскировано под то, что многие родители воспринимают как лень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обращайтесь за помощью к специалистам. Косвенными признаками подростковой депрессии могут быть 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молчаливость, сниженное настроение, уход в себя, многочасовое «лежание» с ноутбуком 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(и проч.) на коленях, нежелание двигаться,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выходить на улицу, заботиться о собственном внешнем виде, неряшливость, утрата способности получать удовольствие от вкусной пищи.</w:t>
      </w:r>
    </w:p>
    <w:p w:rsidR="006B0C03" w:rsidRPr="00E55EA1" w:rsidRDefault="006B0C03" w:rsidP="00D6140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Диагностическую работу могут провести психологи. В зависимости от причины, вызвавшей такое состояние, может понадобиться либо психологическая коррекция семейных, </w:t>
      </w:r>
      <w:proofErr w:type="spellStart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—родительских отношений, либо психотерапия. В некоторых случаях, когда речь идет о депрессии средней и тяжелой степени, просто необходима будет помощь врача — психотерапевта и назначение фармакологического лечения.</w:t>
      </w:r>
    </w:p>
    <w:p w:rsidR="006B0C03" w:rsidRPr="00E55EA1" w:rsidRDefault="006B0C03" w:rsidP="00D6140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Депрессия</w:t>
      </w: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серьезное заболевание, и страдают ею не только взрослые, но и подростки, и даже дети школьного и дошкольного возраста.</w:t>
      </w:r>
    </w:p>
    <w:p w:rsidR="006B0C03" w:rsidRPr="00E55EA1" w:rsidRDefault="006B0C03" w:rsidP="00D61400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любом случае, что бы ни было вероятной угрозой и причиной суицида у подростка, проблема требует серьезнейших мер профилактики и лечения. Только внимательный родитель, вовремя обративший на это внимание и пришедший за своевременной помощью способен спасти жизнь собственного ребенка и предотвратить непоправимый шаг.</w:t>
      </w:r>
    </w:p>
    <w:p w:rsidR="00AC6638" w:rsidRPr="00E55EA1" w:rsidRDefault="00AC6638" w:rsidP="00D6140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C6638" w:rsidRPr="00E55EA1" w:rsidSect="0084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555"/>
    <w:multiLevelType w:val="multilevel"/>
    <w:tmpl w:val="AB5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38"/>
    <w:rsid w:val="002A0236"/>
    <w:rsid w:val="00371343"/>
    <w:rsid w:val="00433F70"/>
    <w:rsid w:val="006B0C03"/>
    <w:rsid w:val="008412DC"/>
    <w:rsid w:val="00AC6638"/>
    <w:rsid w:val="00B55C8E"/>
    <w:rsid w:val="00D61400"/>
    <w:rsid w:val="00E5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C"/>
  </w:style>
  <w:style w:type="paragraph" w:styleId="2">
    <w:name w:val="heading 2"/>
    <w:basedOn w:val="a"/>
    <w:link w:val="20"/>
    <w:uiPriority w:val="9"/>
    <w:qFormat/>
    <w:rsid w:val="006B0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638"/>
  </w:style>
  <w:style w:type="character" w:customStyle="1" w:styleId="20">
    <w:name w:val="Заголовок 2 Знак"/>
    <w:basedOn w:val="a0"/>
    <w:link w:val="2"/>
    <w:uiPriority w:val="9"/>
    <w:rsid w:val="006B0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B0C03"/>
    <w:rPr>
      <w:b/>
      <w:bCs/>
    </w:rPr>
  </w:style>
  <w:style w:type="character" w:styleId="a5">
    <w:name w:val="Hyperlink"/>
    <w:basedOn w:val="a0"/>
    <w:uiPriority w:val="99"/>
    <w:semiHidden/>
    <w:unhideWhenUsed/>
    <w:rsid w:val="006B0C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ressia.com/depressiya/depressiya-voprosy-i-otv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pressia.com/suicid/prichiny-suicida-u-podrost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8-914-600-6559</dc:creator>
  <cp:lastModifiedBy>8-914-600-6559</cp:lastModifiedBy>
  <cp:revision>5</cp:revision>
  <cp:lastPrinted>2014-12-05T13:29:00Z</cp:lastPrinted>
  <dcterms:created xsi:type="dcterms:W3CDTF">2014-12-05T07:02:00Z</dcterms:created>
  <dcterms:modified xsi:type="dcterms:W3CDTF">2015-01-24T08:53:00Z</dcterms:modified>
</cp:coreProperties>
</file>