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64" w:rsidRPr="002D0D64" w:rsidRDefault="00A74B65" w:rsidP="002A1B2F">
      <w:pPr>
        <w:shd w:val="clear" w:color="auto" w:fill="FDFCFA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Почему</w:t>
      </w:r>
      <w:r w:rsidR="00B267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дети не хотя</w:t>
      </w:r>
      <w:r w:rsidR="002D0D64" w:rsidRPr="002D0D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 учиться?</w:t>
      </w:r>
    </w:p>
    <w:p w:rsidR="002A1B2F" w:rsidRDefault="002A1B2F" w:rsidP="002D0D64">
      <w:pPr>
        <w:shd w:val="clear" w:color="auto" w:fill="FDFC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A1B2F" w:rsidSect="00A74B65">
          <w:pgSz w:w="11906" w:h="16838"/>
          <w:pgMar w:top="851" w:right="991" w:bottom="851" w:left="1134" w:header="709" w:footer="709" w:gutter="0"/>
          <w:cols w:space="708"/>
          <w:docGrid w:linePitch="360"/>
        </w:sectPr>
      </w:pPr>
    </w:p>
    <w:p w:rsidR="00A74B65" w:rsidRPr="00A74B65" w:rsidRDefault="00A74B65" w:rsidP="00B2672C">
      <w:pPr>
        <w:shd w:val="clear" w:color="auto" w:fill="FDFCFA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65">
        <w:rPr>
          <w:rFonts w:ascii="Times New Roman" w:hAnsi="Times New Roman" w:cs="Times New Roman"/>
          <w:color w:val="000033"/>
          <w:sz w:val="28"/>
          <w:szCs w:val="28"/>
        </w:rPr>
        <w:lastRenderedPageBreak/>
        <w:t>Ситуация, когда ребенок не хочет посещать школу, делает уроки из-под палки, знакома многим родителям. Порой эта ситуация кажется безвыходной. Проблема в отсутствии мотивации ребенка к хорошей учебе.</w:t>
      </w:r>
    </w:p>
    <w:p w:rsidR="00A74B65" w:rsidRPr="00A74B65" w:rsidRDefault="00A74B65" w:rsidP="00A74B65">
      <w:pPr>
        <w:pStyle w:val="glavn"/>
        <w:spacing w:line="276" w:lineRule="auto"/>
        <w:ind w:firstLine="708"/>
        <w:jc w:val="both"/>
        <w:rPr>
          <w:color w:val="000033"/>
          <w:sz w:val="28"/>
          <w:szCs w:val="28"/>
        </w:rPr>
      </w:pPr>
      <w:r w:rsidRPr="00A74B65">
        <w:rPr>
          <w:color w:val="000033"/>
          <w:sz w:val="28"/>
          <w:szCs w:val="28"/>
        </w:rPr>
        <w:t>Психологи выделяют внешнюю и внутреннюю мотивацию. О внутренней мотивации речь идет тогда, когда человек занимается чем-то ради личного удовольствия - например, все дети любят играть… Род деятельности при внешней мотивации, направлен на достижение определенных целей. Но не всегда это может быть связано с характером этой деятельности - например, подросток идет в школу не из-за желания учиться, а только для общения с друзьями.</w:t>
      </w:r>
    </w:p>
    <w:p w:rsidR="00A74B65" w:rsidRPr="00A74B65" w:rsidRDefault="00A74B65" w:rsidP="00A74B65">
      <w:pPr>
        <w:pStyle w:val="glavn"/>
        <w:spacing w:line="276" w:lineRule="auto"/>
        <w:ind w:firstLine="708"/>
        <w:jc w:val="both"/>
        <w:rPr>
          <w:color w:val="000033"/>
          <w:sz w:val="28"/>
          <w:szCs w:val="28"/>
        </w:rPr>
      </w:pPr>
      <w:r w:rsidRPr="00A74B65">
        <w:rPr>
          <w:color w:val="000033"/>
          <w:sz w:val="28"/>
          <w:szCs w:val="28"/>
        </w:rPr>
        <w:t>Дети, поступающие в школу, не всегда понимают цель этого мероприятия. Ведь учиться сложно: необходимо ежедневно выполнять домашние задания, писать проверочные и контрольные работы, заниматься общественной деятельностью. В это время многим детям хочется развлекаться, играть на компьютере, смотреть телевизор и гулять с друзьями. Не все дети до 14 лет способны уяснить для себя смысл, который дает им образование.</w:t>
      </w:r>
    </w:p>
    <w:p w:rsidR="00A74B65" w:rsidRPr="00A74B65" w:rsidRDefault="00A74B65" w:rsidP="00A74B65">
      <w:pPr>
        <w:pStyle w:val="glavn"/>
        <w:spacing w:line="276" w:lineRule="auto"/>
        <w:ind w:firstLine="708"/>
        <w:jc w:val="both"/>
        <w:rPr>
          <w:color w:val="000033"/>
          <w:sz w:val="28"/>
          <w:szCs w:val="28"/>
        </w:rPr>
      </w:pPr>
      <w:r w:rsidRPr="00A74B65">
        <w:rPr>
          <w:color w:val="000033"/>
          <w:sz w:val="28"/>
          <w:szCs w:val="28"/>
        </w:rPr>
        <w:t>Как правило, родители пытаются мотивировать интерес ребенка к обучению, систематически повторяя: «Будешь плохо учиться, не сможешь поступить в институт!» Это неправильно. Возможно, у вас есть знакомые, кто и без высшего образования смогли добиться если не карьерного роста, то, хотя бы приличных доходов. Когда ваш ребенок видит, что человек, не имеющий высшего образования, зарабатывает больше, чем его родители-интеллектуалы, он будет открыто недоумевать, с какой целью ему нужно учиться в институте.</w:t>
      </w:r>
    </w:p>
    <w:p w:rsidR="00B2672C" w:rsidRDefault="00A74B65" w:rsidP="00B2672C">
      <w:pPr>
        <w:pStyle w:val="glavn"/>
        <w:spacing w:line="276" w:lineRule="auto"/>
        <w:ind w:firstLine="708"/>
        <w:jc w:val="both"/>
        <w:rPr>
          <w:color w:val="000033"/>
          <w:sz w:val="28"/>
          <w:szCs w:val="28"/>
        </w:rPr>
      </w:pPr>
      <w:r>
        <w:rPr>
          <w:color w:val="000033"/>
          <w:sz w:val="28"/>
          <w:szCs w:val="28"/>
        </w:rPr>
        <w:t>Итак, уважаемые</w:t>
      </w:r>
      <w:r w:rsidRPr="00A74B65">
        <w:rPr>
          <w:color w:val="000033"/>
          <w:sz w:val="28"/>
          <w:szCs w:val="28"/>
        </w:rPr>
        <w:t xml:space="preserve"> родители, определитесь с тем, что привлекает вашего ребенка. Если он, например, увлекается биологией, любит читать литературу на эту тему, смотреть телепередачи и фильмы, соответствующие его интересам, задайте ему вопрос, хочет ли он стать врачом или биологом. Предположим, ответ будет утвердительным. Теперь ваша главная задача </w:t>
      </w:r>
      <w:r>
        <w:rPr>
          <w:color w:val="000033"/>
          <w:sz w:val="28"/>
          <w:szCs w:val="28"/>
        </w:rPr>
        <w:t>–</w:t>
      </w:r>
      <w:r w:rsidRPr="00A74B65">
        <w:rPr>
          <w:color w:val="000033"/>
          <w:sz w:val="28"/>
          <w:szCs w:val="28"/>
        </w:rPr>
        <w:t xml:space="preserve"> заинтересовать его потенциальной профессией. Узнайте, в каком институте обучают такой специальности, какие предметы нужно сдавать для поступления. У ребенка появится цель, он начнет получать нужные знания самостоятельно, без контроля и помощи с вашей стороны.</w:t>
      </w:r>
      <w:r w:rsidR="00B2672C">
        <w:rPr>
          <w:color w:val="000033"/>
          <w:sz w:val="28"/>
          <w:szCs w:val="28"/>
        </w:rPr>
        <w:t xml:space="preserve">        </w:t>
      </w:r>
    </w:p>
    <w:p w:rsidR="00A74B65" w:rsidRPr="00A74B65" w:rsidRDefault="00A74B65" w:rsidP="00B2672C">
      <w:pPr>
        <w:pStyle w:val="glavn"/>
        <w:spacing w:line="276" w:lineRule="auto"/>
        <w:ind w:firstLine="708"/>
        <w:jc w:val="both"/>
        <w:rPr>
          <w:color w:val="000033"/>
          <w:sz w:val="28"/>
          <w:szCs w:val="28"/>
        </w:rPr>
      </w:pPr>
      <w:r w:rsidRPr="00A74B65">
        <w:rPr>
          <w:color w:val="000033"/>
          <w:sz w:val="28"/>
          <w:szCs w:val="28"/>
        </w:rPr>
        <w:t>Если ребенок практически не проявляет интереса к учебе, отдайте его в кружки. Внешкольные занятия, которые, обычно проходят в непринужденной форме, могут пробудить в нем интерес к определенному предмету.</w:t>
      </w:r>
    </w:p>
    <w:p w:rsidR="00A74B65" w:rsidRPr="00A74B65" w:rsidRDefault="00A74B65" w:rsidP="00A74B65">
      <w:pPr>
        <w:pStyle w:val="glavn"/>
        <w:spacing w:line="276" w:lineRule="auto"/>
        <w:ind w:firstLine="708"/>
        <w:jc w:val="both"/>
        <w:rPr>
          <w:color w:val="000033"/>
          <w:sz w:val="28"/>
          <w:szCs w:val="28"/>
        </w:rPr>
      </w:pPr>
      <w:r w:rsidRPr="00A74B65">
        <w:rPr>
          <w:color w:val="000033"/>
          <w:sz w:val="28"/>
          <w:szCs w:val="28"/>
        </w:rPr>
        <w:lastRenderedPageBreak/>
        <w:t>Найдите общий язык с педагогами, которые обучают вашего ребенка. Они подскажут вам, какой у него имеется потенциал, какие способности необходимо развивать.</w:t>
      </w:r>
    </w:p>
    <w:p w:rsidR="00A74B65" w:rsidRPr="00A74B65" w:rsidRDefault="00A74B65" w:rsidP="00A74B65">
      <w:pPr>
        <w:pStyle w:val="glavn"/>
        <w:spacing w:line="276" w:lineRule="auto"/>
        <w:ind w:firstLine="708"/>
        <w:jc w:val="both"/>
        <w:rPr>
          <w:color w:val="000033"/>
          <w:sz w:val="28"/>
          <w:szCs w:val="28"/>
        </w:rPr>
      </w:pPr>
      <w:r w:rsidRPr="00A74B65">
        <w:rPr>
          <w:color w:val="000033"/>
          <w:sz w:val="28"/>
          <w:szCs w:val="28"/>
        </w:rPr>
        <w:t>Не пугайтесь, если ребенок не успевает по физике или русскому языку, зато любит уроки труда. Возможно, его призвание – работа руками. Поймите, не каждый может заниматься высокоинтеллектуальной деятельностью. Но нужно объяснить ребенку, что, даже для «ручного труда» нужно овладеть необходимым минимумом знаний.</w:t>
      </w:r>
    </w:p>
    <w:p w:rsidR="00A74B65" w:rsidRPr="00A74B65" w:rsidRDefault="00A74B65" w:rsidP="00A74B65">
      <w:pPr>
        <w:pStyle w:val="glavn"/>
        <w:spacing w:line="276" w:lineRule="auto"/>
        <w:ind w:firstLine="708"/>
        <w:jc w:val="both"/>
        <w:rPr>
          <w:color w:val="000033"/>
          <w:sz w:val="28"/>
          <w:szCs w:val="28"/>
        </w:rPr>
      </w:pPr>
      <w:r w:rsidRPr="00A74B65">
        <w:rPr>
          <w:color w:val="000033"/>
          <w:sz w:val="28"/>
          <w:szCs w:val="28"/>
        </w:rPr>
        <w:t>Если вашему ребенку не нравится в школе, спросите его, что конкретно ему не по душе. Может быть, нужно поменять педагога или перевести ребенка в другое учебное заведение, где обучение проходит по нетрадиционной методике?</w:t>
      </w:r>
    </w:p>
    <w:p w:rsidR="00A74B65" w:rsidRDefault="00A74B65" w:rsidP="00B2672C">
      <w:pPr>
        <w:pStyle w:val="glavn"/>
        <w:spacing w:line="276" w:lineRule="auto"/>
        <w:ind w:firstLine="708"/>
        <w:jc w:val="both"/>
        <w:rPr>
          <w:color w:val="000033"/>
          <w:sz w:val="28"/>
          <w:szCs w:val="28"/>
        </w:rPr>
      </w:pPr>
      <w:r w:rsidRPr="00A74B65">
        <w:rPr>
          <w:color w:val="000033"/>
          <w:sz w:val="28"/>
          <w:szCs w:val="28"/>
        </w:rPr>
        <w:t>Не сомневайтесь: чем больше удовлетворения ребенок начнет получать от учебы, тем проще будет и вам, и ему.</w:t>
      </w:r>
    </w:p>
    <w:p w:rsidR="00B2672C" w:rsidRPr="00A74B65" w:rsidRDefault="00B2672C" w:rsidP="00B2672C">
      <w:pPr>
        <w:pStyle w:val="glavn"/>
        <w:spacing w:line="276" w:lineRule="auto"/>
        <w:ind w:firstLine="708"/>
        <w:jc w:val="both"/>
        <w:rPr>
          <w:color w:val="000033"/>
          <w:sz w:val="28"/>
          <w:szCs w:val="28"/>
        </w:rPr>
      </w:pPr>
      <w:r w:rsidRPr="002D0D6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22A314" wp14:editId="2AD71520">
            <wp:simplePos x="0" y="0"/>
            <wp:positionH relativeFrom="column">
              <wp:posOffset>756285</wp:posOffset>
            </wp:positionH>
            <wp:positionV relativeFrom="paragraph">
              <wp:posOffset>35560</wp:posOffset>
            </wp:positionV>
            <wp:extent cx="4968240" cy="3962400"/>
            <wp:effectExtent l="0" t="0" r="3810" b="0"/>
            <wp:wrapSquare wrapText="bothSides"/>
            <wp:docPr id="1" name="Рисунок 1" descr="ребенок не хочет учи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не хочет учитьс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5D1A" w:rsidRPr="00B2672C" w:rsidRDefault="00A74B65" w:rsidP="00A74B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B6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</w:p>
    <w:p w:rsidR="00A74B65" w:rsidRDefault="00A74B65" w:rsidP="00A74B65">
      <w:pPr>
        <w:jc w:val="both"/>
        <w:rPr>
          <w:color w:val="000000"/>
          <w:sz w:val="27"/>
          <w:szCs w:val="27"/>
        </w:rPr>
      </w:pPr>
    </w:p>
    <w:p w:rsidR="00B2672C" w:rsidRDefault="00B2672C" w:rsidP="00A74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72C" w:rsidRPr="00B2672C" w:rsidRDefault="00B2672C" w:rsidP="00B2672C">
      <w:pPr>
        <w:rPr>
          <w:rFonts w:ascii="Times New Roman" w:hAnsi="Times New Roman" w:cs="Times New Roman"/>
          <w:sz w:val="28"/>
          <w:szCs w:val="28"/>
        </w:rPr>
      </w:pPr>
    </w:p>
    <w:p w:rsidR="00B2672C" w:rsidRPr="00B2672C" w:rsidRDefault="00B2672C" w:rsidP="00B2672C">
      <w:pPr>
        <w:rPr>
          <w:rFonts w:ascii="Times New Roman" w:hAnsi="Times New Roman" w:cs="Times New Roman"/>
          <w:sz w:val="28"/>
          <w:szCs w:val="28"/>
        </w:rPr>
      </w:pPr>
    </w:p>
    <w:p w:rsidR="00B2672C" w:rsidRPr="00B2672C" w:rsidRDefault="00B2672C" w:rsidP="00B26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72C" w:rsidRPr="00B2672C" w:rsidRDefault="00B2672C" w:rsidP="00B2672C">
      <w:pPr>
        <w:rPr>
          <w:rFonts w:ascii="Times New Roman" w:hAnsi="Times New Roman" w:cs="Times New Roman"/>
          <w:sz w:val="28"/>
          <w:szCs w:val="28"/>
        </w:rPr>
      </w:pPr>
    </w:p>
    <w:p w:rsidR="00B2672C" w:rsidRPr="00B2672C" w:rsidRDefault="00B2672C" w:rsidP="00B2672C">
      <w:pPr>
        <w:rPr>
          <w:rFonts w:ascii="Times New Roman" w:hAnsi="Times New Roman" w:cs="Times New Roman"/>
          <w:sz w:val="28"/>
          <w:szCs w:val="28"/>
        </w:rPr>
      </w:pPr>
    </w:p>
    <w:p w:rsidR="00B2672C" w:rsidRDefault="00B2672C" w:rsidP="00A74B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672C" w:rsidRDefault="00B2672C" w:rsidP="00B267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672C" w:rsidRDefault="00B2672C" w:rsidP="00B267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4B65" w:rsidRPr="00B2672C" w:rsidRDefault="00B2672C" w:rsidP="00B2672C">
      <w:pPr>
        <w:jc w:val="right"/>
        <w:rPr>
          <w:rFonts w:ascii="Times New Roman" w:hAnsi="Times New Roman" w:cs="Times New Roman"/>
          <w:sz w:val="28"/>
          <w:szCs w:val="28"/>
        </w:rPr>
      </w:pPr>
      <w:r w:rsidRPr="00B2672C">
        <w:rPr>
          <w:rFonts w:ascii="Times New Roman" w:hAnsi="Times New Roman" w:cs="Times New Roman"/>
          <w:sz w:val="28"/>
          <w:szCs w:val="28"/>
        </w:rPr>
        <w:t>Подготовил:                                                                                                                                      социальный педагог стационарного отделения                                                                                                 Наталья Петровна Иванникова                                                                                                                               (</w:t>
      </w:r>
      <w:r w:rsidRPr="00B2672C">
        <w:rPr>
          <w:rFonts w:ascii="Times New Roman" w:hAnsi="Times New Roman" w:cs="Times New Roman"/>
          <w:color w:val="000000"/>
          <w:sz w:val="28"/>
          <w:szCs w:val="28"/>
        </w:rPr>
        <w:t xml:space="preserve">Источник: </w:t>
      </w:r>
      <w:hyperlink r:id="rId6" w:anchor="ixzz3EOYS7hBj" w:history="1">
        <w:r w:rsidRPr="00B2672C">
          <w:rPr>
            <w:rStyle w:val="a3"/>
            <w:rFonts w:ascii="Times New Roman" w:hAnsi="Times New Roman" w:cs="Times New Roman"/>
            <w:color w:val="003399"/>
            <w:sz w:val="28"/>
            <w:szCs w:val="28"/>
          </w:rPr>
          <w:t>http://otebe.info/deti/rebenok-ne-hochet-uchitsja.html#ixzz3EOYS7hBj</w:t>
        </w:r>
      </w:hyperlink>
      <w:r w:rsidRPr="00B2672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2672C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A74B65" w:rsidRPr="00B2672C" w:rsidSect="00B2672C">
      <w:type w:val="continuous"/>
      <w:pgSz w:w="11906" w:h="16838"/>
      <w:pgMar w:top="851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83"/>
    <w:rsid w:val="002A1B2F"/>
    <w:rsid w:val="002C2C86"/>
    <w:rsid w:val="002D0D64"/>
    <w:rsid w:val="00853B83"/>
    <w:rsid w:val="00A74B65"/>
    <w:rsid w:val="00B2672C"/>
    <w:rsid w:val="00CF5603"/>
    <w:rsid w:val="00D9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D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0D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0D64"/>
  </w:style>
  <w:style w:type="paragraph" w:styleId="a4">
    <w:name w:val="Normal (Web)"/>
    <w:basedOn w:val="a"/>
    <w:uiPriority w:val="99"/>
    <w:semiHidden/>
    <w:unhideWhenUsed/>
    <w:rsid w:val="002D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0D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D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4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bsh">
    <w:name w:val="obsh"/>
    <w:basedOn w:val="a"/>
    <w:rsid w:val="00A7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74B65"/>
    <w:rPr>
      <w:i/>
      <w:iCs/>
    </w:rPr>
  </w:style>
  <w:style w:type="paragraph" w:customStyle="1" w:styleId="glavn">
    <w:name w:val="glavn"/>
    <w:basedOn w:val="a"/>
    <w:rsid w:val="00A7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dislov">
    <w:name w:val="predislov"/>
    <w:basedOn w:val="a"/>
    <w:rsid w:val="00A7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D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0D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0D64"/>
  </w:style>
  <w:style w:type="paragraph" w:styleId="a4">
    <w:name w:val="Normal (Web)"/>
    <w:basedOn w:val="a"/>
    <w:uiPriority w:val="99"/>
    <w:semiHidden/>
    <w:unhideWhenUsed/>
    <w:rsid w:val="002D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0D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D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4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bsh">
    <w:name w:val="obsh"/>
    <w:basedOn w:val="a"/>
    <w:rsid w:val="00A7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74B65"/>
    <w:rPr>
      <w:i/>
      <w:iCs/>
    </w:rPr>
  </w:style>
  <w:style w:type="paragraph" w:customStyle="1" w:styleId="glavn">
    <w:name w:val="glavn"/>
    <w:basedOn w:val="a"/>
    <w:rsid w:val="00A7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dislov">
    <w:name w:val="predislov"/>
    <w:basedOn w:val="a"/>
    <w:rsid w:val="00A7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tebe.info/deti/rebenok-ne-hochet-uchitsj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 Иванникова</dc:creator>
  <cp:keywords/>
  <dc:description/>
  <cp:lastModifiedBy>Наталья П. Иванникова</cp:lastModifiedBy>
  <cp:revision>3</cp:revision>
  <cp:lastPrinted>2014-09-26T05:18:00Z</cp:lastPrinted>
  <dcterms:created xsi:type="dcterms:W3CDTF">2014-09-26T03:19:00Z</dcterms:created>
  <dcterms:modified xsi:type="dcterms:W3CDTF">2014-09-26T05:19:00Z</dcterms:modified>
</cp:coreProperties>
</file>