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6A" w:rsidRPr="00226452" w:rsidRDefault="00C50C6A" w:rsidP="00C50C6A">
      <w:pPr>
        <w:spacing w:line="360" w:lineRule="auto"/>
        <w:jc w:val="center"/>
        <w:rPr>
          <w:sz w:val="28"/>
          <w:szCs w:val="28"/>
          <w:lang w:val="ru-RU"/>
        </w:rPr>
      </w:pPr>
      <w:r w:rsidRPr="00226452">
        <w:rPr>
          <w:sz w:val="28"/>
          <w:szCs w:val="28"/>
          <w:lang w:val="ru-RU"/>
        </w:rPr>
        <w:t xml:space="preserve">Татарстан </w:t>
      </w:r>
      <w:proofErr w:type="spellStart"/>
      <w:r w:rsidRPr="00226452">
        <w:rPr>
          <w:sz w:val="28"/>
          <w:szCs w:val="28"/>
          <w:lang w:val="ru-RU"/>
        </w:rPr>
        <w:t>республикасы</w:t>
      </w:r>
      <w:proofErr w:type="spellEnd"/>
    </w:p>
    <w:p w:rsidR="00C50C6A" w:rsidRPr="00226452" w:rsidRDefault="00C50C6A" w:rsidP="00C50C6A">
      <w:pPr>
        <w:spacing w:line="360" w:lineRule="auto"/>
        <w:jc w:val="center"/>
        <w:rPr>
          <w:sz w:val="28"/>
          <w:szCs w:val="28"/>
        </w:rPr>
      </w:pPr>
      <w:r w:rsidRPr="00226452">
        <w:rPr>
          <w:sz w:val="28"/>
          <w:szCs w:val="28"/>
        </w:rPr>
        <w:t>Биектау муниципаль районы</w:t>
      </w:r>
    </w:p>
    <w:p w:rsidR="00C50C6A" w:rsidRDefault="00C50C6A" w:rsidP="00C50C6A">
      <w:pPr>
        <w:spacing w:line="360" w:lineRule="auto"/>
        <w:jc w:val="center"/>
        <w:rPr>
          <w:sz w:val="28"/>
          <w:szCs w:val="28"/>
          <w:lang w:val="ru-RU"/>
        </w:rPr>
      </w:pPr>
      <w:r w:rsidRPr="00226452">
        <w:rPr>
          <w:sz w:val="28"/>
          <w:szCs w:val="28"/>
        </w:rPr>
        <w:t>МБУ “Дөбъяз урта гомуми белем бирү мәктәбе”</w:t>
      </w:r>
    </w:p>
    <w:p w:rsidR="00FB46E0" w:rsidRDefault="00FB46E0" w:rsidP="00C50C6A">
      <w:pPr>
        <w:spacing w:line="360" w:lineRule="auto"/>
        <w:jc w:val="center"/>
        <w:rPr>
          <w:sz w:val="28"/>
          <w:szCs w:val="28"/>
          <w:lang w:val="ru-RU"/>
        </w:rPr>
      </w:pPr>
    </w:p>
    <w:p w:rsidR="00FB46E0" w:rsidRDefault="00FB46E0" w:rsidP="00C50C6A">
      <w:pPr>
        <w:spacing w:line="360" w:lineRule="auto"/>
        <w:jc w:val="center"/>
        <w:rPr>
          <w:sz w:val="28"/>
          <w:szCs w:val="28"/>
          <w:lang w:val="ru-RU"/>
        </w:rPr>
      </w:pPr>
    </w:p>
    <w:p w:rsidR="00FB46E0" w:rsidRDefault="00FB46E0" w:rsidP="00C50C6A">
      <w:pPr>
        <w:spacing w:line="360" w:lineRule="auto"/>
        <w:jc w:val="center"/>
        <w:rPr>
          <w:sz w:val="28"/>
          <w:szCs w:val="28"/>
          <w:lang w:val="ru-RU"/>
        </w:rPr>
      </w:pPr>
    </w:p>
    <w:p w:rsidR="00FB46E0" w:rsidRDefault="00FB46E0" w:rsidP="00FB46E0">
      <w:pPr>
        <w:spacing w:line="360" w:lineRule="auto"/>
        <w:rPr>
          <w:sz w:val="28"/>
          <w:szCs w:val="28"/>
          <w:lang w:val="ru-RU"/>
        </w:rPr>
      </w:pPr>
    </w:p>
    <w:p w:rsidR="00FB46E0" w:rsidRDefault="00FB46E0" w:rsidP="00FB46E0">
      <w:pPr>
        <w:spacing w:line="360" w:lineRule="auto"/>
        <w:rPr>
          <w:sz w:val="28"/>
          <w:szCs w:val="28"/>
          <w:lang w:val="ru-RU"/>
        </w:rPr>
      </w:pPr>
    </w:p>
    <w:p w:rsidR="00FB46E0" w:rsidRDefault="00FB46E0" w:rsidP="00FB46E0">
      <w:pPr>
        <w:spacing w:line="360" w:lineRule="auto"/>
        <w:rPr>
          <w:sz w:val="28"/>
          <w:szCs w:val="28"/>
          <w:lang w:val="ru-RU"/>
        </w:rPr>
      </w:pPr>
    </w:p>
    <w:p w:rsidR="00FB46E0" w:rsidRDefault="00FB46E0" w:rsidP="00FB46E0">
      <w:pPr>
        <w:spacing w:line="360" w:lineRule="auto"/>
        <w:jc w:val="center"/>
        <w:rPr>
          <w:b/>
          <w:i/>
          <w:sz w:val="36"/>
          <w:szCs w:val="36"/>
        </w:rPr>
      </w:pPr>
      <w:proofErr w:type="spellStart"/>
      <w:r w:rsidRPr="00FB46E0">
        <w:rPr>
          <w:b/>
          <w:i/>
          <w:sz w:val="36"/>
          <w:szCs w:val="36"/>
          <w:lang w:val="ru-RU"/>
        </w:rPr>
        <w:t>Ач</w:t>
      </w:r>
      <w:proofErr w:type="spellEnd"/>
      <w:r w:rsidRPr="00FB46E0">
        <w:rPr>
          <w:b/>
          <w:i/>
          <w:sz w:val="36"/>
          <w:szCs w:val="36"/>
          <w:lang w:val="ru-RU"/>
        </w:rPr>
        <w:t xml:space="preserve">, </w:t>
      </w:r>
      <w:proofErr w:type="spellStart"/>
      <w:r w:rsidRPr="00FB46E0">
        <w:rPr>
          <w:b/>
          <w:i/>
          <w:sz w:val="36"/>
          <w:szCs w:val="36"/>
          <w:lang w:val="ru-RU"/>
        </w:rPr>
        <w:t>шигърият</w:t>
      </w:r>
      <w:proofErr w:type="spellEnd"/>
      <w:r w:rsidRPr="00FB46E0">
        <w:rPr>
          <w:b/>
          <w:i/>
          <w:sz w:val="36"/>
          <w:szCs w:val="36"/>
          <w:lang w:val="ru-RU"/>
        </w:rPr>
        <w:t xml:space="preserve">, </w:t>
      </w:r>
      <w:r w:rsidRPr="00FB46E0">
        <w:rPr>
          <w:b/>
          <w:i/>
          <w:sz w:val="36"/>
          <w:szCs w:val="36"/>
        </w:rPr>
        <w:t>серләреңне...</w:t>
      </w:r>
    </w:p>
    <w:p w:rsidR="00FB46E0" w:rsidRDefault="00FB46E0" w:rsidP="00FB46E0">
      <w:pPr>
        <w:spacing w:line="360" w:lineRule="auto"/>
        <w:jc w:val="center"/>
        <w:rPr>
          <w:b/>
          <w:i/>
          <w:sz w:val="36"/>
          <w:szCs w:val="36"/>
        </w:rPr>
      </w:pPr>
    </w:p>
    <w:p w:rsidR="00FB46E0" w:rsidRPr="00FB46E0" w:rsidRDefault="009065BE" w:rsidP="00FB46E0">
      <w:pPr>
        <w:spacing w:line="360" w:lineRule="auto"/>
        <w:jc w:val="center"/>
        <w:rPr>
          <w:sz w:val="28"/>
          <w:szCs w:val="28"/>
        </w:rPr>
      </w:pPr>
      <w:r>
        <w:rPr>
          <w:sz w:val="28"/>
          <w:szCs w:val="28"/>
        </w:rPr>
        <w:t>Әдәби түгәрәк шөг</w:t>
      </w:r>
      <w:r>
        <w:rPr>
          <w:sz w:val="28"/>
          <w:szCs w:val="28"/>
          <w:lang w:val="ru-RU"/>
        </w:rPr>
        <w:t>ы</w:t>
      </w:r>
      <w:r w:rsidR="00FB46E0">
        <w:rPr>
          <w:sz w:val="28"/>
          <w:szCs w:val="28"/>
        </w:rPr>
        <w:t>ле</w:t>
      </w:r>
    </w:p>
    <w:p w:rsidR="00FB46E0" w:rsidRDefault="00FB46E0" w:rsidP="00FB46E0">
      <w:pPr>
        <w:jc w:val="center"/>
        <w:rPr>
          <w:b/>
          <w:i/>
          <w:sz w:val="36"/>
          <w:szCs w:val="36"/>
        </w:rPr>
      </w:pPr>
    </w:p>
    <w:p w:rsidR="00FB46E0" w:rsidRPr="00FB46E0" w:rsidRDefault="00FB46E0" w:rsidP="00FB46E0">
      <w:pPr>
        <w:rPr>
          <w:sz w:val="36"/>
          <w:szCs w:val="36"/>
        </w:rPr>
      </w:pPr>
    </w:p>
    <w:p w:rsidR="00FB46E0" w:rsidRDefault="00FB46E0" w:rsidP="00FB46E0">
      <w:pPr>
        <w:rPr>
          <w:sz w:val="36"/>
          <w:szCs w:val="36"/>
        </w:rPr>
      </w:pPr>
    </w:p>
    <w:p w:rsidR="00FB46E0" w:rsidRDefault="00FB46E0" w:rsidP="00FB46E0">
      <w:pPr>
        <w:rPr>
          <w:sz w:val="36"/>
          <w:szCs w:val="36"/>
        </w:rPr>
      </w:pPr>
    </w:p>
    <w:p w:rsidR="00FB46E0" w:rsidRPr="00FB46E0" w:rsidRDefault="00FB46E0" w:rsidP="00FB46E0">
      <w:pPr>
        <w:rPr>
          <w:sz w:val="36"/>
          <w:szCs w:val="36"/>
        </w:rPr>
      </w:pPr>
    </w:p>
    <w:p w:rsidR="00FB46E0" w:rsidRPr="00FB46E0" w:rsidRDefault="00FB46E0" w:rsidP="00FB46E0">
      <w:pPr>
        <w:rPr>
          <w:sz w:val="36"/>
          <w:szCs w:val="36"/>
        </w:rPr>
      </w:pPr>
    </w:p>
    <w:p w:rsidR="00FB46E0" w:rsidRDefault="00FB46E0" w:rsidP="00FB46E0">
      <w:pPr>
        <w:rPr>
          <w:sz w:val="36"/>
          <w:szCs w:val="36"/>
        </w:rPr>
      </w:pPr>
    </w:p>
    <w:p w:rsidR="00FB46E0" w:rsidRPr="0068046A" w:rsidRDefault="00FB46E0" w:rsidP="00FB46E0">
      <w:pPr>
        <w:spacing w:line="276" w:lineRule="auto"/>
        <w:jc w:val="center"/>
        <w:rPr>
          <w:color w:val="404040" w:themeColor="text1" w:themeTint="BF"/>
          <w:sz w:val="28"/>
          <w:szCs w:val="28"/>
        </w:rPr>
      </w:pPr>
      <w:r>
        <w:rPr>
          <w:sz w:val="36"/>
          <w:szCs w:val="36"/>
        </w:rPr>
        <w:tab/>
      </w:r>
      <w:r w:rsidRPr="00FB46E0">
        <w:rPr>
          <w:sz w:val="28"/>
          <w:szCs w:val="28"/>
        </w:rPr>
        <w:t xml:space="preserve">                  </w:t>
      </w:r>
      <w:r>
        <w:rPr>
          <w:sz w:val="28"/>
          <w:szCs w:val="28"/>
        </w:rPr>
        <w:t xml:space="preserve">             </w:t>
      </w:r>
      <w:r w:rsidRPr="00FB46E0">
        <w:rPr>
          <w:sz w:val="28"/>
          <w:szCs w:val="28"/>
        </w:rPr>
        <w:t xml:space="preserve">   Төзед</w:t>
      </w:r>
      <w:r>
        <w:rPr>
          <w:sz w:val="28"/>
          <w:szCs w:val="28"/>
        </w:rPr>
        <w:t>е:</w:t>
      </w:r>
      <w:r w:rsidRPr="00FB46E0">
        <w:rPr>
          <w:color w:val="404040" w:themeColor="text1" w:themeTint="BF"/>
          <w:sz w:val="28"/>
          <w:szCs w:val="28"/>
        </w:rPr>
        <w:t xml:space="preserve">      </w:t>
      </w:r>
      <w:r w:rsidRPr="0068046A">
        <w:rPr>
          <w:color w:val="404040" w:themeColor="text1" w:themeTint="BF"/>
          <w:sz w:val="28"/>
          <w:szCs w:val="28"/>
        </w:rPr>
        <w:t xml:space="preserve">I категорияле татар теле </w:t>
      </w:r>
    </w:p>
    <w:p w:rsidR="00FB46E0" w:rsidRPr="0068046A" w:rsidRDefault="00FB46E0" w:rsidP="00FB46E0">
      <w:pPr>
        <w:spacing w:line="276" w:lineRule="auto"/>
        <w:jc w:val="center"/>
        <w:rPr>
          <w:color w:val="404040" w:themeColor="text1" w:themeTint="BF"/>
          <w:sz w:val="28"/>
          <w:szCs w:val="28"/>
        </w:rPr>
      </w:pPr>
      <w:r w:rsidRPr="0068046A">
        <w:rPr>
          <w:color w:val="404040" w:themeColor="text1" w:themeTint="BF"/>
          <w:sz w:val="28"/>
          <w:szCs w:val="28"/>
        </w:rPr>
        <w:t xml:space="preserve">                                                                  һәм әдәбияты укытучысы </w:t>
      </w:r>
    </w:p>
    <w:p w:rsidR="00FB46E0" w:rsidRPr="0068046A" w:rsidRDefault="00FB46E0" w:rsidP="00FB46E0">
      <w:pPr>
        <w:spacing w:line="276" w:lineRule="auto"/>
        <w:jc w:val="center"/>
        <w:rPr>
          <w:color w:val="404040" w:themeColor="text1" w:themeTint="BF"/>
          <w:sz w:val="28"/>
          <w:szCs w:val="28"/>
        </w:rPr>
      </w:pPr>
      <w:r w:rsidRPr="0068046A">
        <w:rPr>
          <w:color w:val="404040" w:themeColor="text1" w:themeTint="BF"/>
          <w:sz w:val="28"/>
          <w:szCs w:val="28"/>
        </w:rPr>
        <w:t xml:space="preserve">                                                                     Вафина Гөлия Илдус кызы.</w:t>
      </w:r>
    </w:p>
    <w:p w:rsidR="00FB46E0" w:rsidRPr="0068046A" w:rsidRDefault="00FB46E0" w:rsidP="00FB46E0">
      <w:pPr>
        <w:jc w:val="center"/>
        <w:rPr>
          <w:color w:val="404040" w:themeColor="text1" w:themeTint="BF"/>
          <w:sz w:val="28"/>
          <w:szCs w:val="28"/>
        </w:rPr>
      </w:pPr>
    </w:p>
    <w:p w:rsidR="00FB46E0" w:rsidRPr="00FB46E0" w:rsidRDefault="00FB46E0" w:rsidP="00FB46E0">
      <w:pPr>
        <w:rPr>
          <w:sz w:val="36"/>
          <w:szCs w:val="36"/>
        </w:rPr>
      </w:pPr>
    </w:p>
    <w:p w:rsidR="00FB46E0" w:rsidRPr="00FB46E0" w:rsidRDefault="00FB46E0" w:rsidP="00FB46E0">
      <w:pPr>
        <w:rPr>
          <w:sz w:val="36"/>
          <w:szCs w:val="36"/>
        </w:rPr>
      </w:pPr>
    </w:p>
    <w:p w:rsidR="00FB46E0" w:rsidRPr="00FB46E0" w:rsidRDefault="00FB46E0" w:rsidP="00FB46E0">
      <w:pPr>
        <w:rPr>
          <w:sz w:val="36"/>
          <w:szCs w:val="36"/>
        </w:rPr>
      </w:pPr>
    </w:p>
    <w:p w:rsidR="00FB46E0" w:rsidRPr="00FB46E0" w:rsidRDefault="00FB46E0" w:rsidP="00FB46E0">
      <w:pPr>
        <w:rPr>
          <w:sz w:val="36"/>
          <w:szCs w:val="36"/>
        </w:rPr>
      </w:pPr>
    </w:p>
    <w:p w:rsidR="00FB46E0" w:rsidRPr="00FB46E0" w:rsidRDefault="00FB46E0" w:rsidP="00FB46E0">
      <w:pPr>
        <w:rPr>
          <w:sz w:val="36"/>
          <w:szCs w:val="36"/>
        </w:rPr>
      </w:pPr>
    </w:p>
    <w:p w:rsidR="00FB46E0" w:rsidRDefault="00FB46E0" w:rsidP="00FB46E0">
      <w:pPr>
        <w:rPr>
          <w:sz w:val="36"/>
          <w:szCs w:val="36"/>
        </w:rPr>
      </w:pPr>
    </w:p>
    <w:p w:rsidR="001D6BD4" w:rsidRDefault="001D6BD4" w:rsidP="00FB46E0">
      <w:pPr>
        <w:rPr>
          <w:sz w:val="36"/>
          <w:szCs w:val="36"/>
        </w:rPr>
      </w:pPr>
    </w:p>
    <w:p w:rsidR="001D6BD4" w:rsidRDefault="001D6BD4" w:rsidP="00FB46E0">
      <w:pPr>
        <w:rPr>
          <w:sz w:val="36"/>
          <w:szCs w:val="36"/>
        </w:rPr>
      </w:pPr>
    </w:p>
    <w:p w:rsidR="001D6BD4" w:rsidRPr="00FB46E0" w:rsidRDefault="001D6BD4" w:rsidP="00FB46E0">
      <w:pPr>
        <w:rPr>
          <w:sz w:val="36"/>
          <w:szCs w:val="36"/>
        </w:rPr>
      </w:pPr>
    </w:p>
    <w:p w:rsidR="00FB46E0" w:rsidRPr="00FB46E0" w:rsidRDefault="00FB46E0" w:rsidP="00FB46E0">
      <w:pPr>
        <w:rPr>
          <w:sz w:val="36"/>
          <w:szCs w:val="36"/>
        </w:rPr>
      </w:pPr>
    </w:p>
    <w:p w:rsidR="00797016" w:rsidRDefault="00FB46E0" w:rsidP="00FB46E0">
      <w:pPr>
        <w:tabs>
          <w:tab w:val="left" w:pos="3935"/>
        </w:tabs>
        <w:rPr>
          <w:sz w:val="28"/>
          <w:szCs w:val="28"/>
        </w:rPr>
      </w:pPr>
      <w:r>
        <w:rPr>
          <w:sz w:val="36"/>
          <w:szCs w:val="36"/>
        </w:rPr>
        <w:tab/>
      </w:r>
      <w:r>
        <w:rPr>
          <w:sz w:val="28"/>
          <w:szCs w:val="28"/>
        </w:rPr>
        <w:t>201</w:t>
      </w:r>
      <w:r w:rsidRPr="00FB46E0">
        <w:rPr>
          <w:sz w:val="28"/>
          <w:szCs w:val="28"/>
        </w:rPr>
        <w:t>3 нче ел</w:t>
      </w:r>
    </w:p>
    <w:p w:rsidR="00FB46E0" w:rsidRDefault="00FB46E0" w:rsidP="00FB46E0">
      <w:pPr>
        <w:tabs>
          <w:tab w:val="left" w:pos="3935"/>
        </w:tabs>
        <w:rPr>
          <w:sz w:val="28"/>
          <w:szCs w:val="28"/>
        </w:rPr>
      </w:pPr>
    </w:p>
    <w:p w:rsidR="00FB46E0" w:rsidRPr="001D6BD4" w:rsidRDefault="00FB46E0" w:rsidP="00FB46E0">
      <w:pPr>
        <w:spacing w:line="360" w:lineRule="auto"/>
      </w:pPr>
      <w:r w:rsidRPr="001D6BD4">
        <w:rPr>
          <w:b/>
        </w:rPr>
        <w:t>Тема:</w:t>
      </w:r>
      <w:r w:rsidRPr="001D6BD4">
        <w:t xml:space="preserve">  </w:t>
      </w:r>
      <w:proofErr w:type="spellStart"/>
      <w:r w:rsidRPr="001D6BD4">
        <w:rPr>
          <w:lang w:val="ru-RU"/>
        </w:rPr>
        <w:t>Ач</w:t>
      </w:r>
      <w:proofErr w:type="spellEnd"/>
      <w:r w:rsidRPr="001D6BD4">
        <w:rPr>
          <w:lang w:val="ru-RU"/>
        </w:rPr>
        <w:t xml:space="preserve">, </w:t>
      </w:r>
      <w:proofErr w:type="spellStart"/>
      <w:r w:rsidRPr="001D6BD4">
        <w:rPr>
          <w:lang w:val="ru-RU"/>
        </w:rPr>
        <w:t>шигърият</w:t>
      </w:r>
      <w:proofErr w:type="spellEnd"/>
      <w:r w:rsidRPr="001D6BD4">
        <w:rPr>
          <w:lang w:val="ru-RU"/>
        </w:rPr>
        <w:t xml:space="preserve">, </w:t>
      </w:r>
      <w:r w:rsidRPr="001D6BD4">
        <w:t>серләреңне...</w:t>
      </w:r>
    </w:p>
    <w:p w:rsidR="00FB46E0" w:rsidRPr="001D6BD4" w:rsidRDefault="00FB46E0" w:rsidP="00FB46E0">
      <w:pPr>
        <w:tabs>
          <w:tab w:val="left" w:pos="3935"/>
        </w:tabs>
      </w:pPr>
    </w:p>
    <w:p w:rsidR="00FB46E0" w:rsidRPr="001D6BD4" w:rsidRDefault="00FB46E0" w:rsidP="00FB46E0">
      <w:pPr>
        <w:tabs>
          <w:tab w:val="left" w:pos="3935"/>
        </w:tabs>
        <w:rPr>
          <w:b/>
        </w:rPr>
      </w:pPr>
      <w:r w:rsidRPr="001D6BD4">
        <w:rPr>
          <w:b/>
        </w:rPr>
        <w:t>Максат:</w:t>
      </w:r>
    </w:p>
    <w:p w:rsidR="009A69EC" w:rsidRPr="001D6BD4" w:rsidRDefault="00D97AB6" w:rsidP="00FB46E0">
      <w:pPr>
        <w:numPr>
          <w:ilvl w:val="0"/>
          <w:numId w:val="1"/>
        </w:numPr>
        <w:tabs>
          <w:tab w:val="left" w:pos="3935"/>
        </w:tabs>
      </w:pPr>
      <w:r w:rsidRPr="001D6BD4">
        <w:rPr>
          <w:bCs/>
        </w:rPr>
        <w:t>Татар шигырь төзелеше үзенчәлекләре һәм шигырь төрләре белән таныштыру.</w:t>
      </w:r>
    </w:p>
    <w:p w:rsidR="009A69EC" w:rsidRPr="001D6BD4" w:rsidRDefault="00D97AB6" w:rsidP="00FB46E0">
      <w:pPr>
        <w:numPr>
          <w:ilvl w:val="0"/>
          <w:numId w:val="2"/>
        </w:numPr>
        <w:tabs>
          <w:tab w:val="left" w:pos="3935"/>
        </w:tabs>
      </w:pPr>
      <w:r w:rsidRPr="001D6BD4">
        <w:rPr>
          <w:bCs/>
        </w:rPr>
        <w:t xml:space="preserve">Татар һәм япон халкы, шигърияте арасында булган уртак яклар, язу стильләре  турында мәгълүмат бирү. </w:t>
      </w:r>
    </w:p>
    <w:p w:rsidR="00FB46E0" w:rsidRPr="001D6BD4" w:rsidRDefault="00FB46E0" w:rsidP="00FB46E0">
      <w:pPr>
        <w:numPr>
          <w:ilvl w:val="0"/>
          <w:numId w:val="2"/>
        </w:numPr>
        <w:tabs>
          <w:tab w:val="left" w:pos="3935"/>
        </w:tabs>
      </w:pPr>
      <w:r w:rsidRPr="001D6BD4">
        <w:rPr>
          <w:bCs/>
        </w:rPr>
        <w:t>Укучыларның иҗади сәләтләрен үстерү, иҗатка омтылыш тәрбияләү.</w:t>
      </w:r>
    </w:p>
    <w:p w:rsidR="00FB46E0" w:rsidRPr="001D6BD4" w:rsidRDefault="00FB46E0" w:rsidP="00FB46E0">
      <w:pPr>
        <w:tabs>
          <w:tab w:val="left" w:pos="3935"/>
        </w:tabs>
        <w:ind w:left="720"/>
        <w:rPr>
          <w:bCs/>
        </w:rPr>
      </w:pPr>
    </w:p>
    <w:p w:rsidR="00FB46E0" w:rsidRPr="001D6BD4" w:rsidRDefault="00FB46E0" w:rsidP="00FB46E0">
      <w:pPr>
        <w:tabs>
          <w:tab w:val="left" w:pos="3935"/>
        </w:tabs>
        <w:rPr>
          <w:bCs/>
        </w:rPr>
      </w:pPr>
      <w:r w:rsidRPr="001D6BD4">
        <w:rPr>
          <w:b/>
          <w:bCs/>
        </w:rPr>
        <w:t>Җиһазлау:</w:t>
      </w:r>
      <w:r w:rsidRPr="001D6BD4">
        <w:rPr>
          <w:bCs/>
        </w:rPr>
        <w:t xml:space="preserve">  Р. Фәйзуллин, Р, Корбан, Л, Шагыйрьҗан китаплары, интернет материаллары: япон халкы һәм шигърияте, презентация.</w:t>
      </w:r>
    </w:p>
    <w:p w:rsidR="00FB46E0" w:rsidRPr="001D6BD4" w:rsidRDefault="00FB46E0" w:rsidP="00FB46E0">
      <w:pPr>
        <w:tabs>
          <w:tab w:val="left" w:pos="3935"/>
        </w:tabs>
        <w:rPr>
          <w:bCs/>
        </w:rPr>
      </w:pPr>
    </w:p>
    <w:p w:rsidR="00FB46E0" w:rsidRPr="001D6BD4" w:rsidRDefault="00FB46E0" w:rsidP="00FB46E0">
      <w:pPr>
        <w:tabs>
          <w:tab w:val="left" w:pos="3935"/>
        </w:tabs>
        <w:rPr>
          <w:bCs/>
        </w:rPr>
      </w:pPr>
    </w:p>
    <w:p w:rsidR="00FB46E0" w:rsidRPr="001D6BD4" w:rsidRDefault="00FB46E0" w:rsidP="00FB46E0">
      <w:pPr>
        <w:tabs>
          <w:tab w:val="left" w:pos="3935"/>
        </w:tabs>
        <w:jc w:val="center"/>
        <w:rPr>
          <w:b/>
          <w:bCs/>
          <w:lang w:val="ru-RU"/>
        </w:rPr>
      </w:pPr>
      <w:proofErr w:type="gramStart"/>
      <w:r w:rsidRPr="001D6BD4">
        <w:rPr>
          <w:b/>
          <w:bCs/>
          <w:lang w:val="ru-RU"/>
        </w:rPr>
        <w:t>Ш</w:t>
      </w:r>
      <w:proofErr w:type="gramEnd"/>
      <w:r w:rsidRPr="001D6BD4">
        <w:rPr>
          <w:b/>
          <w:bCs/>
        </w:rPr>
        <w:t>өгыл</w:t>
      </w:r>
      <w:proofErr w:type="spellStart"/>
      <w:r w:rsidRPr="001D6BD4">
        <w:rPr>
          <w:b/>
          <w:bCs/>
          <w:lang w:val="ru-RU"/>
        </w:rPr>
        <w:t>ь</w:t>
      </w:r>
      <w:proofErr w:type="spellEnd"/>
      <w:r w:rsidRPr="001D6BD4">
        <w:rPr>
          <w:b/>
          <w:bCs/>
          <w:lang w:val="ru-RU"/>
        </w:rPr>
        <w:t xml:space="preserve"> </w:t>
      </w:r>
      <w:proofErr w:type="spellStart"/>
      <w:r w:rsidRPr="001D6BD4">
        <w:rPr>
          <w:b/>
          <w:bCs/>
          <w:lang w:val="ru-RU"/>
        </w:rPr>
        <w:t>барышы</w:t>
      </w:r>
      <w:proofErr w:type="spellEnd"/>
    </w:p>
    <w:p w:rsidR="00A13809" w:rsidRPr="001D6BD4" w:rsidRDefault="00A13809" w:rsidP="00A13809">
      <w:pPr>
        <w:tabs>
          <w:tab w:val="left" w:pos="3935"/>
        </w:tabs>
        <w:rPr>
          <w:b/>
          <w:bCs/>
          <w:lang w:val="ru-RU"/>
        </w:rPr>
      </w:pPr>
      <w:r w:rsidRPr="001D6BD4">
        <w:rPr>
          <w:b/>
          <w:bCs/>
          <w:lang w:val="ru-RU"/>
        </w:rPr>
        <w:t xml:space="preserve">1. </w:t>
      </w:r>
      <w:proofErr w:type="spellStart"/>
      <w:r w:rsidRPr="001D6BD4">
        <w:rPr>
          <w:b/>
          <w:bCs/>
          <w:lang w:val="ru-RU"/>
        </w:rPr>
        <w:t>Оештыру</w:t>
      </w:r>
      <w:proofErr w:type="spellEnd"/>
      <w:r w:rsidRPr="001D6BD4">
        <w:rPr>
          <w:b/>
          <w:bCs/>
          <w:lang w:val="ru-RU"/>
        </w:rPr>
        <w:t xml:space="preserve"> моменты.</w:t>
      </w:r>
    </w:p>
    <w:p w:rsidR="0009226F" w:rsidRPr="001D6BD4" w:rsidRDefault="0009226F" w:rsidP="00A13809">
      <w:pPr>
        <w:tabs>
          <w:tab w:val="left" w:pos="3935"/>
        </w:tabs>
        <w:rPr>
          <w:bCs/>
          <w:i/>
          <w:u w:val="single"/>
        </w:rPr>
      </w:pPr>
      <w:proofErr w:type="spellStart"/>
      <w:r w:rsidRPr="001D6BD4">
        <w:rPr>
          <w:bCs/>
          <w:i/>
          <w:u w:val="single"/>
          <w:lang w:val="ru-RU"/>
        </w:rPr>
        <w:t>Укытучы</w:t>
      </w:r>
      <w:proofErr w:type="spellEnd"/>
      <w:r w:rsidRPr="001D6BD4">
        <w:rPr>
          <w:bCs/>
          <w:i/>
          <w:u w:val="single"/>
        </w:rPr>
        <w:t xml:space="preserve"> сүзе.</w:t>
      </w:r>
    </w:p>
    <w:p w:rsidR="00E440EE" w:rsidRDefault="00E440EE" w:rsidP="00A13809">
      <w:pPr>
        <w:tabs>
          <w:tab w:val="left" w:pos="3935"/>
        </w:tabs>
        <w:rPr>
          <w:bCs/>
          <w:lang w:val="ru-RU"/>
        </w:rPr>
        <w:sectPr w:rsidR="00E440EE" w:rsidSect="009915D2">
          <w:pgSz w:w="11906" w:h="16838"/>
          <w:pgMar w:top="851" w:right="849"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13809" w:rsidRPr="001D6BD4" w:rsidRDefault="00A13809" w:rsidP="00A13809">
      <w:pPr>
        <w:tabs>
          <w:tab w:val="left" w:pos="3935"/>
        </w:tabs>
        <w:rPr>
          <w:bCs/>
          <w:lang w:val="ru-RU"/>
        </w:rPr>
      </w:pPr>
      <w:proofErr w:type="spellStart"/>
      <w:r w:rsidRPr="001D6BD4">
        <w:rPr>
          <w:bCs/>
          <w:lang w:val="ru-RU"/>
        </w:rPr>
        <w:lastRenderedPageBreak/>
        <w:t>Белмим</w:t>
      </w:r>
      <w:proofErr w:type="spellEnd"/>
      <w:r w:rsidRPr="001D6BD4">
        <w:rPr>
          <w:bCs/>
          <w:lang w:val="ru-RU"/>
        </w:rPr>
        <w:t xml:space="preserve">, </w:t>
      </w:r>
      <w:proofErr w:type="spellStart"/>
      <w:r w:rsidRPr="001D6BD4">
        <w:rPr>
          <w:bCs/>
          <w:lang w:val="ru-RU"/>
        </w:rPr>
        <w:t>ничек</w:t>
      </w:r>
      <w:proofErr w:type="spellEnd"/>
      <w:r w:rsidRPr="001D6BD4">
        <w:rPr>
          <w:bCs/>
          <w:lang w:val="ru-RU"/>
        </w:rPr>
        <w:t xml:space="preserve"> </w:t>
      </w:r>
      <w:proofErr w:type="spellStart"/>
      <w:r w:rsidRPr="001D6BD4">
        <w:rPr>
          <w:bCs/>
          <w:lang w:val="ru-RU"/>
        </w:rPr>
        <w:t>авылдашлар</w:t>
      </w:r>
      <w:proofErr w:type="spellEnd"/>
    </w:p>
    <w:p w:rsidR="00A13809" w:rsidRPr="001D6BD4" w:rsidRDefault="00A13809" w:rsidP="00A13809">
      <w:pPr>
        <w:tabs>
          <w:tab w:val="left" w:pos="3935"/>
        </w:tabs>
        <w:rPr>
          <w:bCs/>
        </w:rPr>
      </w:pPr>
      <w:r w:rsidRPr="001D6BD4">
        <w:rPr>
          <w:bCs/>
          <w:lang w:val="ru-RU"/>
        </w:rPr>
        <w:t xml:space="preserve">Бар да </w:t>
      </w:r>
      <w:proofErr w:type="spellStart"/>
      <w:r w:rsidRPr="001D6BD4">
        <w:rPr>
          <w:bCs/>
          <w:lang w:val="ru-RU"/>
        </w:rPr>
        <w:t>шагыйрь</w:t>
      </w:r>
      <w:proofErr w:type="spellEnd"/>
      <w:r w:rsidRPr="001D6BD4">
        <w:rPr>
          <w:bCs/>
          <w:lang w:val="ru-RU"/>
        </w:rPr>
        <w:t xml:space="preserve"> </w:t>
      </w:r>
      <w:r w:rsidRPr="001D6BD4">
        <w:rPr>
          <w:bCs/>
        </w:rPr>
        <w:t>түгелдер?</w:t>
      </w:r>
    </w:p>
    <w:p w:rsidR="00A13809" w:rsidRPr="001D6BD4" w:rsidRDefault="00A13809" w:rsidP="00A13809">
      <w:pPr>
        <w:tabs>
          <w:tab w:val="left" w:pos="3935"/>
        </w:tabs>
        <w:rPr>
          <w:bCs/>
        </w:rPr>
      </w:pPr>
      <w:r w:rsidRPr="001D6BD4">
        <w:rPr>
          <w:bCs/>
        </w:rPr>
        <w:t>Туган якның гүзәллеген</w:t>
      </w:r>
    </w:p>
    <w:p w:rsidR="00A13809" w:rsidRPr="001D6BD4" w:rsidRDefault="00A13809" w:rsidP="00A13809">
      <w:pPr>
        <w:tabs>
          <w:tab w:val="left" w:pos="3935"/>
        </w:tabs>
        <w:rPr>
          <w:bCs/>
        </w:rPr>
      </w:pPr>
      <w:r w:rsidRPr="001D6BD4">
        <w:rPr>
          <w:bCs/>
        </w:rPr>
        <w:t>Җырлыйм әле бүген бер.</w:t>
      </w:r>
    </w:p>
    <w:p w:rsidR="00A13809" w:rsidRPr="001D6BD4" w:rsidRDefault="00A13809" w:rsidP="00A13809">
      <w:pPr>
        <w:tabs>
          <w:tab w:val="left" w:pos="3935"/>
        </w:tabs>
        <w:rPr>
          <w:bCs/>
        </w:rPr>
      </w:pPr>
      <w:r w:rsidRPr="001D6BD4">
        <w:rPr>
          <w:bCs/>
        </w:rPr>
        <w:t>Шагыйрь булмый мөмкинмени,</w:t>
      </w:r>
    </w:p>
    <w:p w:rsidR="00A13809" w:rsidRPr="001D6BD4" w:rsidRDefault="00A13809" w:rsidP="00A13809">
      <w:pPr>
        <w:tabs>
          <w:tab w:val="left" w:pos="3935"/>
        </w:tabs>
        <w:rPr>
          <w:bCs/>
        </w:rPr>
      </w:pPr>
      <w:r w:rsidRPr="001D6BD4">
        <w:rPr>
          <w:bCs/>
        </w:rPr>
        <w:t>Ту да шундый авылда!</w:t>
      </w:r>
    </w:p>
    <w:p w:rsidR="00A13809" w:rsidRPr="001D6BD4" w:rsidRDefault="00A13809" w:rsidP="00A13809">
      <w:pPr>
        <w:tabs>
          <w:tab w:val="left" w:pos="3935"/>
        </w:tabs>
        <w:rPr>
          <w:bCs/>
        </w:rPr>
      </w:pPr>
      <w:r w:rsidRPr="001D6BD4">
        <w:rPr>
          <w:bCs/>
        </w:rPr>
        <w:t xml:space="preserve">Тау астыннан чишмә чыга, </w:t>
      </w:r>
    </w:p>
    <w:p w:rsidR="00A13809" w:rsidRPr="001D6BD4" w:rsidRDefault="00A13809" w:rsidP="00A13809">
      <w:pPr>
        <w:tabs>
          <w:tab w:val="left" w:pos="3935"/>
        </w:tabs>
        <w:rPr>
          <w:bCs/>
        </w:rPr>
      </w:pPr>
      <w:r w:rsidRPr="001D6BD4">
        <w:rPr>
          <w:bCs/>
        </w:rPr>
        <w:t>Җырлап ага ич ул да!</w:t>
      </w:r>
    </w:p>
    <w:p w:rsidR="00A13809" w:rsidRPr="001D6BD4" w:rsidRDefault="00A13809" w:rsidP="00A13809">
      <w:pPr>
        <w:tabs>
          <w:tab w:val="left" w:pos="3935"/>
        </w:tabs>
        <w:rPr>
          <w:bCs/>
        </w:rPr>
      </w:pPr>
      <w:r w:rsidRPr="001D6BD4">
        <w:rPr>
          <w:bCs/>
        </w:rPr>
        <w:t xml:space="preserve">Күреп шушы гүзәллекне – </w:t>
      </w:r>
    </w:p>
    <w:p w:rsidR="00A13809" w:rsidRPr="001D6BD4" w:rsidRDefault="00A13809" w:rsidP="00A13809">
      <w:pPr>
        <w:tabs>
          <w:tab w:val="left" w:pos="3935"/>
        </w:tabs>
        <w:rPr>
          <w:bCs/>
        </w:rPr>
      </w:pPr>
      <w:r w:rsidRPr="001D6BD4">
        <w:rPr>
          <w:bCs/>
        </w:rPr>
        <w:t>Бу урман, бу кырларны-</w:t>
      </w:r>
    </w:p>
    <w:p w:rsidR="00A13809" w:rsidRPr="001D6BD4" w:rsidRDefault="00A13809" w:rsidP="00A13809">
      <w:pPr>
        <w:tabs>
          <w:tab w:val="left" w:pos="3935"/>
        </w:tabs>
        <w:rPr>
          <w:bCs/>
        </w:rPr>
      </w:pPr>
      <w:r w:rsidRPr="001D6BD4">
        <w:rPr>
          <w:bCs/>
        </w:rPr>
        <w:t>Тәндә җаны булган кеше</w:t>
      </w:r>
    </w:p>
    <w:p w:rsidR="00A13809" w:rsidRPr="001D6BD4" w:rsidRDefault="00A13809" w:rsidP="00A13809">
      <w:pPr>
        <w:tabs>
          <w:tab w:val="left" w:pos="3935"/>
        </w:tabs>
        <w:rPr>
          <w:bCs/>
        </w:rPr>
      </w:pPr>
      <w:r w:rsidRPr="001D6BD4">
        <w:rPr>
          <w:bCs/>
        </w:rPr>
        <w:t>Шигырь язмый чыдармы?</w:t>
      </w:r>
    </w:p>
    <w:p w:rsidR="00E440EE" w:rsidRDefault="00E440EE" w:rsidP="00E440EE">
      <w:pPr>
        <w:tabs>
          <w:tab w:val="left" w:pos="3935"/>
        </w:tabs>
        <w:jc w:val="both"/>
        <w:rPr>
          <w:bCs/>
        </w:rPr>
        <w:sectPr w:rsidR="00E440EE" w:rsidSect="00E440EE">
          <w:type w:val="continuous"/>
          <w:pgSz w:w="11906" w:h="16838"/>
          <w:pgMar w:top="851" w:right="849"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440EE" w:rsidRDefault="00E440EE" w:rsidP="00E440EE">
      <w:pPr>
        <w:tabs>
          <w:tab w:val="left" w:pos="3935"/>
        </w:tabs>
        <w:jc w:val="both"/>
        <w:rPr>
          <w:bCs/>
        </w:rPr>
      </w:pPr>
    </w:p>
    <w:p w:rsidR="00E440EE" w:rsidRDefault="00E440EE" w:rsidP="00E440EE">
      <w:pPr>
        <w:tabs>
          <w:tab w:val="left" w:pos="3935"/>
        </w:tabs>
        <w:jc w:val="both"/>
        <w:rPr>
          <w:bCs/>
        </w:rPr>
        <w:sectPr w:rsidR="00E440EE" w:rsidSect="00E440EE">
          <w:type w:val="continuous"/>
          <w:pgSz w:w="11906" w:h="16838"/>
          <w:pgMar w:top="851" w:right="849"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9226F" w:rsidRPr="001D6BD4" w:rsidRDefault="0009226F" w:rsidP="00E440EE">
      <w:pPr>
        <w:tabs>
          <w:tab w:val="left" w:pos="3935"/>
        </w:tabs>
        <w:jc w:val="both"/>
        <w:rPr>
          <w:bCs/>
        </w:rPr>
      </w:pPr>
      <w:r w:rsidRPr="001D6BD4">
        <w:rPr>
          <w:bCs/>
        </w:rPr>
        <w:lastRenderedPageBreak/>
        <w:t>- Бүгенге түгәрәк шөгеленә  нәкъ шундый – гүзәллекне күрә белүче, аңа сокланып мәкаләләр, шигырьләр язучы укучыларыбыз җыелды.</w:t>
      </w:r>
    </w:p>
    <w:p w:rsidR="0009226F" w:rsidRPr="001D6BD4" w:rsidRDefault="0009226F" w:rsidP="00E440EE">
      <w:pPr>
        <w:tabs>
          <w:tab w:val="left" w:pos="3935"/>
        </w:tabs>
        <w:jc w:val="both"/>
        <w:rPr>
          <w:bCs/>
        </w:rPr>
      </w:pPr>
      <w:r w:rsidRPr="001D6BD4">
        <w:rPr>
          <w:bCs/>
        </w:rPr>
        <w:t>- Укучылар, бүген без татар шигырь төзелеше үзенчәлекләре һәм шигырь төрләре белән танышырбыз, татар һәм япон халкы, шигърияте арасында булган уртак яклар, язу стильләре  турында мәгълүмат алырбыз.</w:t>
      </w:r>
      <w:r w:rsidR="00A42471" w:rsidRPr="001D6BD4">
        <w:rPr>
          <w:bCs/>
        </w:rPr>
        <w:t xml:space="preserve"> Шөгылебезнең темасы “Ач, шигърият, серләреңне” дип исемләнер. </w:t>
      </w:r>
    </w:p>
    <w:p w:rsidR="00A42471" w:rsidRPr="001D6BD4" w:rsidRDefault="00A42471" w:rsidP="00E440EE">
      <w:pPr>
        <w:tabs>
          <w:tab w:val="left" w:pos="3935"/>
        </w:tabs>
        <w:ind w:firstLine="567"/>
        <w:jc w:val="both"/>
        <w:rPr>
          <w:bCs/>
        </w:rPr>
      </w:pPr>
      <w:r w:rsidRPr="001D6BD4">
        <w:rPr>
          <w:bCs/>
        </w:rPr>
        <w:t>Мәктәбебездә атналык газета чыга башлагач, язуга сәләтле укучылар а</w:t>
      </w:r>
      <w:r w:rsidR="00FD44FB" w:rsidRPr="001D6BD4">
        <w:rPr>
          <w:bCs/>
        </w:rPr>
        <w:t xml:space="preserve">расында җанлану башланды. Башлангыч сыйныф укучылары арасында да шигырь </w:t>
      </w:r>
      <w:r w:rsidR="00D01A34" w:rsidRPr="001D6BD4">
        <w:rPr>
          <w:bCs/>
        </w:rPr>
        <w:t xml:space="preserve">  </w:t>
      </w:r>
      <w:r w:rsidR="00FD44FB" w:rsidRPr="001D6BD4">
        <w:rPr>
          <w:bCs/>
        </w:rPr>
        <w:t xml:space="preserve">язуга сәләтлеләр ачыкланды.  “Беренче коймак төерле була дигәдәй”,  балалар иҗатының да кытыршылыклары бар әле. </w:t>
      </w:r>
      <w:r w:rsidR="005157E9" w:rsidRPr="001D6BD4">
        <w:rPr>
          <w:bCs/>
        </w:rPr>
        <w:t xml:space="preserve">Шуңа күрә мондый мохтаҗлык туды: без татар шигырь төзелешен, үзенчәлекләрен һәм төрләрен тирәнрәк үзләштерергә тиешбез әле. </w:t>
      </w:r>
    </w:p>
    <w:p w:rsidR="00D56857" w:rsidRPr="001D6BD4" w:rsidRDefault="005157E9" w:rsidP="00E440EE">
      <w:pPr>
        <w:tabs>
          <w:tab w:val="left" w:pos="3935"/>
        </w:tabs>
        <w:ind w:firstLine="567"/>
        <w:jc w:val="both"/>
        <w:rPr>
          <w:bCs/>
        </w:rPr>
      </w:pPr>
      <w:r w:rsidRPr="001D6BD4">
        <w:rPr>
          <w:bCs/>
        </w:rPr>
        <w:t>Төп эшебезгә күчкәнче, әдәби түгәрәкнең әйдәп</w:t>
      </w:r>
      <w:r w:rsidR="00C87C64" w:rsidRPr="001D6BD4">
        <w:rPr>
          <w:bCs/>
        </w:rPr>
        <w:t xml:space="preserve"> баручыларның берсе, инде иҗат эшендә шактый тәҗрибә туплаган укучыбыз Батрханова Айзиләгә сүз бирик. Аның мәкаләләре һәм шигыр</w:t>
      </w:r>
      <w:proofErr w:type="spellStart"/>
      <w:r w:rsidR="00C87C64" w:rsidRPr="001D6BD4">
        <w:rPr>
          <w:bCs/>
          <w:lang w:val="ru-RU"/>
        </w:rPr>
        <w:t>ь</w:t>
      </w:r>
      <w:proofErr w:type="spellEnd"/>
      <w:r w:rsidR="00C87C64" w:rsidRPr="001D6BD4">
        <w:rPr>
          <w:bCs/>
        </w:rPr>
        <w:t>ләре район, республика матбугатында да дөн</w:t>
      </w:r>
      <w:proofErr w:type="spellStart"/>
      <w:r w:rsidR="00C87C64" w:rsidRPr="001D6BD4">
        <w:rPr>
          <w:bCs/>
          <w:lang w:val="ru-RU"/>
        </w:rPr>
        <w:t>ь</w:t>
      </w:r>
      <w:proofErr w:type="spellEnd"/>
      <w:r w:rsidR="00C87C64" w:rsidRPr="001D6BD4">
        <w:rPr>
          <w:bCs/>
        </w:rPr>
        <w:t>я күрде</w:t>
      </w:r>
      <w:r w:rsidR="00D56857" w:rsidRPr="001D6BD4">
        <w:rPr>
          <w:bCs/>
        </w:rPr>
        <w:t>.</w:t>
      </w:r>
    </w:p>
    <w:p w:rsidR="00D56857" w:rsidRPr="001D6BD4" w:rsidRDefault="00D56857" w:rsidP="00E440EE">
      <w:pPr>
        <w:tabs>
          <w:tab w:val="left" w:pos="3935"/>
        </w:tabs>
        <w:jc w:val="both"/>
        <w:rPr>
          <w:bCs/>
          <w:i/>
        </w:rPr>
      </w:pPr>
      <w:r w:rsidRPr="001D6BD4">
        <w:rPr>
          <w:b/>
          <w:bCs/>
        </w:rPr>
        <w:t xml:space="preserve">2. </w:t>
      </w:r>
      <w:r w:rsidR="009915D2" w:rsidRPr="001D6BD4">
        <w:rPr>
          <w:b/>
          <w:bCs/>
        </w:rPr>
        <w:t xml:space="preserve">Батрханова </w:t>
      </w:r>
      <w:r w:rsidRPr="001D6BD4">
        <w:rPr>
          <w:b/>
          <w:bCs/>
        </w:rPr>
        <w:t xml:space="preserve">Айзилә чыгышы. </w:t>
      </w:r>
      <w:r w:rsidR="009915D2" w:rsidRPr="001D6BD4">
        <w:rPr>
          <w:b/>
          <w:bCs/>
        </w:rPr>
        <w:t xml:space="preserve"> </w:t>
      </w:r>
      <w:r w:rsidR="009915D2" w:rsidRPr="001D6BD4">
        <w:rPr>
          <w:bCs/>
        </w:rPr>
        <w:t>(</w:t>
      </w:r>
      <w:r w:rsidR="009915D2" w:rsidRPr="001D6BD4">
        <w:rPr>
          <w:bCs/>
          <w:i/>
        </w:rPr>
        <w:t xml:space="preserve">Ул «Ялкын» журналында басылып чыккан шигырьләрен укый һәм мәкалә язу осталыгына ни рәвешле ирешүе турында сөйли) </w:t>
      </w:r>
    </w:p>
    <w:p w:rsidR="00D56857" w:rsidRPr="001D6BD4" w:rsidRDefault="009915D2" w:rsidP="00E440EE">
      <w:pPr>
        <w:tabs>
          <w:tab w:val="left" w:pos="3935"/>
        </w:tabs>
        <w:jc w:val="both"/>
        <w:rPr>
          <w:b/>
          <w:bCs/>
        </w:rPr>
      </w:pPr>
      <w:r w:rsidRPr="001D6BD4">
        <w:rPr>
          <w:b/>
          <w:bCs/>
        </w:rPr>
        <w:t>3. Х</w:t>
      </w:r>
      <w:r w:rsidR="00454467" w:rsidRPr="001D6BD4">
        <w:rPr>
          <w:b/>
          <w:bCs/>
        </w:rPr>
        <w:t>әйруллина Гөлинә яңа шигырьләре белән таныштыра.</w:t>
      </w:r>
    </w:p>
    <w:p w:rsidR="00D56857" w:rsidRPr="001D6BD4" w:rsidRDefault="009915D2" w:rsidP="00E440EE">
      <w:pPr>
        <w:tabs>
          <w:tab w:val="left" w:pos="3935"/>
        </w:tabs>
        <w:jc w:val="both"/>
        <w:rPr>
          <w:b/>
          <w:bCs/>
        </w:rPr>
      </w:pPr>
      <w:r w:rsidRPr="001D6BD4">
        <w:rPr>
          <w:b/>
          <w:bCs/>
        </w:rPr>
        <w:t>4</w:t>
      </w:r>
      <w:r w:rsidR="00D56857" w:rsidRPr="001D6BD4">
        <w:rPr>
          <w:b/>
          <w:bCs/>
        </w:rPr>
        <w:t>. Татар шигырь төзелеше турында сөйләшү.</w:t>
      </w:r>
    </w:p>
    <w:p w:rsidR="00585EA1" w:rsidRPr="00E440EE" w:rsidRDefault="009915D2" w:rsidP="00E440EE">
      <w:pPr>
        <w:tabs>
          <w:tab w:val="left" w:pos="3935"/>
        </w:tabs>
        <w:jc w:val="both"/>
        <w:rPr>
          <w:bCs/>
          <w:i/>
          <w:lang w:val="ru-RU"/>
        </w:rPr>
      </w:pPr>
      <w:r w:rsidRPr="00E440EE">
        <w:rPr>
          <w:bCs/>
          <w:i/>
        </w:rPr>
        <w:t xml:space="preserve"> </w:t>
      </w:r>
      <w:r w:rsidR="00E440EE">
        <w:rPr>
          <w:bCs/>
          <w:i/>
        </w:rPr>
        <w:t xml:space="preserve">     </w:t>
      </w:r>
      <w:r w:rsidR="001D33E8" w:rsidRPr="001D6BD4">
        <w:rPr>
          <w:color w:val="330000"/>
        </w:rPr>
        <w:t xml:space="preserve">Матур әдәбият әсәрләре барлык халыкларда да диярлек төп өч төрдә языла: чәчмә, капма-каршы сөйләшү (драма әсәрләре) һәм шигъри. Бу төрки халыклар, аерым алганда татар әдәбиятында да шулай. Бездә шигырьнең бик борынгыдан ук килүе күзәтелә. Төрки сүзлек төзегән Мәхмүд Кашгарый (XI йөз) мисал итеп китергән хисси сөйләм үрнәкләре безне бүген дә дулкынландыра. Халкыбыз, моңга һәвәс булган кебек, бәет, җыр чыгаруга да маһирлыгын күрсәткән. Әлбәттә, шигырь үзенең төзелеше, оештырылышы ягыннан әүвәлгедән үзгәреш кичерә барган. Шигырь диюгә, нык тәртип белән берсенең астына икенчесе урнашкан ике, өч, </w:t>
      </w:r>
      <w:r w:rsidR="001D33E8" w:rsidRPr="001D6BD4">
        <w:rPr>
          <w:color w:val="330000"/>
        </w:rPr>
        <w:lastRenderedPageBreak/>
        <w:t>дүрт, биш һәм аннан да күбрәк юлларның тезелеп торулары күз алдына килә. Шуңа күрә шигъри юлларны тезем (гарәпчә: мисраг) дип йөртәләр дә. Кайчак шигъри әсәр диясе урынга тезем белән язылган әсәр диюне ишетергә туры килә.</w:t>
      </w:r>
      <w:r w:rsidR="001D33E8" w:rsidRPr="001D6BD4">
        <w:rPr>
          <w:rFonts w:ascii="Arial" w:hAnsi="Arial" w:cs="Arial"/>
          <w:color w:val="330000"/>
        </w:rPr>
        <w:t xml:space="preserve"> </w:t>
      </w:r>
      <w:r w:rsidR="001D33E8" w:rsidRPr="001D6BD4">
        <w:rPr>
          <w:color w:val="330000"/>
        </w:rPr>
        <w:t>Ике яки аннан да күбрәк юллардан строфа оеша. Строфа —теземнәр оясы — шигырьнең иң беренче күзгә ташланучы билгесе. Ләкин шигырьне шигырь иткән нәрсә бу гына түгел әле. Шигырь — ритмлы сөйләм. Ә ритм нәрсәнеңдер билгеле бер вакыт эчендә кабатлануын белдерә. Ритмсыз музыка булмаган кебек, шигырьне дә аннан башка күз алдына китерү кыен.</w:t>
      </w:r>
      <w:r w:rsidR="00585EA1" w:rsidRPr="001D6BD4">
        <w:rPr>
          <w:color w:val="330000"/>
        </w:rPr>
        <w:t xml:space="preserve"> </w:t>
      </w:r>
    </w:p>
    <w:p w:rsidR="00585EA1" w:rsidRPr="001D6BD4" w:rsidRDefault="00585EA1" w:rsidP="00E440EE">
      <w:pPr>
        <w:shd w:val="clear" w:color="auto" w:fill="FFFFFF"/>
        <w:jc w:val="both"/>
        <w:rPr>
          <w:color w:val="330000"/>
        </w:rPr>
      </w:pPr>
      <w:r w:rsidRPr="001D6BD4">
        <w:rPr>
          <w:color w:val="330000"/>
        </w:rPr>
        <w:t xml:space="preserve">      Строфаны бербөтенгә туплаучы бик әһәмиятле чара булып рифма хезмәт итә. Рифма — шигырь юллары (тезмәләре) ахырында аваздаш, охшаш яңгырашлы сүзләр килүеннән гыйбарәт. Дәрес, рифмасыз строфалар да була, аларны ак шигырь дип йөртәләр. </w:t>
      </w:r>
      <w:r w:rsidRPr="001D6BD4">
        <w:rPr>
          <w:b/>
          <w:color w:val="330000"/>
        </w:rPr>
        <w:t>Ак шигырь</w:t>
      </w:r>
      <w:r w:rsidRPr="001D6BD4">
        <w:rPr>
          <w:color w:val="330000"/>
        </w:rPr>
        <w:t xml:space="preserve"> - </w:t>
      </w:r>
      <w:r w:rsidRPr="001D6BD4">
        <w:rPr>
          <w:color w:val="000000"/>
          <w:shd w:val="clear" w:color="auto" w:fill="FFFFFF"/>
        </w:rPr>
        <w:t>төрле үлчәмдәге рифмасыз тезмәләрдән төзелгән шигырь формасы.</w:t>
      </w:r>
      <w:r w:rsidRPr="001D6BD4">
        <w:rPr>
          <w:b/>
          <w:color w:val="330000"/>
        </w:rPr>
        <w:t>Ак шигырь</w:t>
      </w:r>
      <w:r w:rsidRPr="001D6BD4">
        <w:rPr>
          <w:color w:val="330000"/>
        </w:rPr>
        <w:t xml:space="preserve"> драматик поэзиядә, хистән бигрәк фикергә өстенлек бирелгән әсәрләргә хас.</w:t>
      </w:r>
    </w:p>
    <w:p w:rsidR="00585EA1" w:rsidRPr="001D6BD4" w:rsidRDefault="00585EA1" w:rsidP="00E440EE">
      <w:pPr>
        <w:shd w:val="clear" w:color="auto" w:fill="FFFFFF"/>
        <w:jc w:val="both"/>
        <w:rPr>
          <w:rFonts w:ascii="Arial" w:hAnsi="Arial" w:cs="Arial"/>
          <w:color w:val="330000"/>
        </w:rPr>
      </w:pPr>
      <w:r w:rsidRPr="001D6BD4">
        <w:rPr>
          <w:color w:val="330000"/>
        </w:rPr>
        <w:t>Газәл, касыйдә, кыйтга, мәснәви кебек шигъри әсәрләр бәет өслүбе белән языла. Тик алар бер-берсеннән эчтәлекләре, тезмәләрнең саны һәм рифмалашу тәртибе белән аерылалар.</w:t>
      </w:r>
    </w:p>
    <w:p w:rsidR="001B2CD3" w:rsidRPr="001D6BD4" w:rsidRDefault="00585EA1" w:rsidP="00E440EE">
      <w:pPr>
        <w:shd w:val="clear" w:color="auto" w:fill="FFFFFF"/>
        <w:jc w:val="both"/>
        <w:rPr>
          <w:rFonts w:ascii="Arial" w:hAnsi="Arial" w:cs="Arial"/>
          <w:color w:val="330000"/>
        </w:rPr>
      </w:pPr>
      <w:r w:rsidRPr="001D6BD4">
        <w:rPr>
          <w:b/>
          <w:color w:val="330000"/>
        </w:rPr>
        <w:t xml:space="preserve">Газәл </w:t>
      </w:r>
      <w:r w:rsidRPr="001D6BD4">
        <w:rPr>
          <w:color w:val="330000"/>
        </w:rPr>
        <w:t xml:space="preserve">— мәхәббәтне </w:t>
      </w:r>
      <w:r w:rsidR="001B2CD3" w:rsidRPr="001D6BD4">
        <w:rPr>
          <w:color w:val="330000"/>
        </w:rPr>
        <w:t xml:space="preserve">җырлауга корылган лирик шигырь, </w:t>
      </w:r>
      <w:r w:rsidRPr="001D6BD4">
        <w:rPr>
          <w:color w:val="330000"/>
        </w:rPr>
        <w:t xml:space="preserve">гашыйк җыры. Ул өчтән </w:t>
      </w:r>
      <w:r w:rsidR="001B2CD3" w:rsidRPr="001D6BD4">
        <w:rPr>
          <w:color w:val="330000"/>
        </w:rPr>
        <w:t>алып унике бәеттән, ягъни алты-</w:t>
      </w:r>
      <w:r w:rsidRPr="001D6BD4">
        <w:rPr>
          <w:color w:val="330000"/>
        </w:rPr>
        <w:t xml:space="preserve">егерме дүрт тезмәдән торырга </w:t>
      </w:r>
      <w:r w:rsidR="001B2CD3" w:rsidRPr="001D6BD4">
        <w:rPr>
          <w:color w:val="330000"/>
        </w:rPr>
        <w:t xml:space="preserve">мөмкин. Беренче һәм икенче </w:t>
      </w:r>
      <w:r w:rsidRPr="001D6BD4">
        <w:rPr>
          <w:color w:val="330000"/>
        </w:rPr>
        <w:t>тезмәләр үзара рифмал</w:t>
      </w:r>
      <w:r w:rsidR="001B2CD3" w:rsidRPr="001D6BD4">
        <w:rPr>
          <w:color w:val="330000"/>
        </w:rPr>
        <w:t xml:space="preserve">ашалар, аннан соңгы һәр бәетнең </w:t>
      </w:r>
      <w:r w:rsidRPr="001D6BD4">
        <w:rPr>
          <w:color w:val="330000"/>
        </w:rPr>
        <w:t>соңгы сүзе шушы беренче бәет рифмасы белән аваздаш була.</w:t>
      </w:r>
    </w:p>
    <w:p w:rsidR="001D6BD4" w:rsidRDefault="001B2CD3" w:rsidP="00E440EE">
      <w:pPr>
        <w:tabs>
          <w:tab w:val="left" w:pos="1842"/>
        </w:tabs>
        <w:jc w:val="both"/>
        <w:rPr>
          <w:i/>
        </w:rPr>
      </w:pPr>
      <w:r w:rsidRPr="001D6BD4">
        <w:rPr>
          <w:rFonts w:ascii="Arial" w:hAnsi="Arial" w:cs="Arial"/>
        </w:rPr>
        <w:tab/>
        <w:t xml:space="preserve">         </w:t>
      </w:r>
      <w:r w:rsidRPr="001D6BD4">
        <w:rPr>
          <w:i/>
        </w:rPr>
        <w:t>Рәдиф Гаташ</w:t>
      </w:r>
      <w:r w:rsidR="001D6BD4">
        <w:rPr>
          <w:i/>
        </w:rPr>
        <w:t>ның бер</w:t>
      </w:r>
      <w:r w:rsidRPr="001D6BD4">
        <w:rPr>
          <w:i/>
        </w:rPr>
        <w:t xml:space="preserve"> г</w:t>
      </w:r>
      <w:r w:rsidR="001D6BD4">
        <w:rPr>
          <w:i/>
        </w:rPr>
        <w:t>азәлен уку.</w:t>
      </w:r>
    </w:p>
    <w:p w:rsidR="001B2CD3" w:rsidRPr="001D6BD4" w:rsidRDefault="001B2CD3" w:rsidP="00E440EE">
      <w:pPr>
        <w:tabs>
          <w:tab w:val="left" w:pos="1842"/>
        </w:tabs>
        <w:jc w:val="both"/>
        <w:rPr>
          <w:i/>
        </w:rPr>
      </w:pPr>
      <w:r w:rsidRPr="001D6BD4">
        <w:rPr>
          <w:b/>
          <w:color w:val="330000"/>
        </w:rPr>
        <w:t>Касыйдә</w:t>
      </w:r>
      <w:r w:rsidRPr="001D6BD4">
        <w:rPr>
          <w:color w:val="330000"/>
        </w:rPr>
        <w:t xml:space="preserve"> — мактауга корылган лирик шигырь. Аның ярдәмендә автор аерым бер шәхесне яки күренекле вакыйганы бик күпертеп мактый. Мондый шигырьләрдә гадәттә шагыйрьләр, шул макталган шәхескә яки вакыйгага мөнәсәбәтле рәвештә, үзләренең максатларын,омтылышларын, теләкләрен дә әйтеп биргәннәр. Аларда рифмалашу газәлдәге кебек, ләкин бәетләр саны шактый күп була (уникедән алып йөзләрчә). Касыйдә үзенең рухы буенча мәдхия (мактау шигыре) белән аваздаш. Алар арасында аерма шунда: мәдхия үзен нинди дә булса кысалар, кагыйдәләр белән чикләми, ирекле языла.</w:t>
      </w:r>
    </w:p>
    <w:p w:rsidR="0093224F" w:rsidRPr="001D6BD4" w:rsidRDefault="0093224F" w:rsidP="00E440EE">
      <w:pPr>
        <w:shd w:val="clear" w:color="auto" w:fill="FFFFFF"/>
        <w:jc w:val="both"/>
        <w:rPr>
          <w:rFonts w:ascii="Arial" w:hAnsi="Arial" w:cs="Arial"/>
          <w:color w:val="330000"/>
        </w:rPr>
      </w:pPr>
      <w:r w:rsidRPr="001D6BD4">
        <w:rPr>
          <w:b/>
          <w:color w:val="330000"/>
        </w:rPr>
        <w:t xml:space="preserve">Мәснәви </w:t>
      </w:r>
      <w:r w:rsidRPr="001D6BD4">
        <w:rPr>
          <w:color w:val="330000"/>
        </w:rPr>
        <w:t>— тезмәләре бердәй үлчәмле фәлсәфи-дидактик, романтик, героик әсәр. Һәр бәетнең ике тезмәсе дә үзара мөстәкыйль рифмалаша.Бу жанрлар безгә Көнчыгыш (гарәп, фарсы, төрек) әдәбиятларыннан кергән. Хәзерге шагыйрьләр аларны сирәк очракта гына кулланалар.</w:t>
      </w:r>
      <w:r w:rsidRPr="001D6BD4">
        <w:rPr>
          <w:rFonts w:ascii="Arial" w:hAnsi="Arial" w:cs="Arial"/>
          <w:color w:val="330000"/>
        </w:rPr>
        <w:t xml:space="preserve"> </w:t>
      </w:r>
      <w:r w:rsidRPr="001D6BD4">
        <w:rPr>
          <w:color w:val="330000"/>
        </w:rPr>
        <w:t>Бүгенге шигырьдә нинди дә булса төгәл чикләүләр юк.</w:t>
      </w:r>
      <w:r w:rsidRPr="001D6BD4">
        <w:rPr>
          <w:color w:val="330000"/>
        </w:rPr>
        <w:br/>
        <w:t xml:space="preserve">     Татар шигыре </w:t>
      </w:r>
      <w:r w:rsidRPr="001D6BD4">
        <w:rPr>
          <w:b/>
          <w:color w:val="330000"/>
        </w:rPr>
        <w:t>силлабик</w:t>
      </w:r>
      <w:r w:rsidRPr="001D6BD4">
        <w:rPr>
          <w:color w:val="330000"/>
        </w:rPr>
        <w:t xml:space="preserve"> (иҗек саны тигез булуга нигезләнгән) шигыренә керә, ягъни анда шигырь юлларында иҗек санының тигез булуы бик әһәмиятле урын тота. (Чагыштыру өчен: грек (антик) шигырендә озын һәм кыска иҗекләрнең билгеле бер тәртиптә урнашуы: русларда</w:t>
      </w:r>
      <w:r w:rsidRPr="001D6BD4">
        <w:rPr>
          <w:color w:val="330000"/>
        </w:rPr>
        <w:br/>
        <w:t>басымлы иҗекләрнең аерым эзлеклелектә килүе (тоник шигырь) төп нигез булып тора.)</w:t>
      </w:r>
      <w:r w:rsidRPr="001D6BD4">
        <w:rPr>
          <w:rFonts w:ascii="Arial" w:hAnsi="Arial" w:cs="Arial"/>
          <w:color w:val="330000"/>
        </w:rPr>
        <w:t xml:space="preserve"> </w:t>
      </w:r>
      <w:r w:rsidRPr="001D6BD4">
        <w:rPr>
          <w:color w:val="330000"/>
        </w:rPr>
        <w:t>Күргәнебезчә, шигырь төзелеше күп яктан теге яки бу телнең үзенчәлекләренә, аның аһәңе шул милләтнең рухи дөньясына, авазлар яңгырау сыйфатларына бик нык бәйләнгән. Шигъри сурәтлелек, авазлар һәм сүзләр яңгырашының хасиятләре татар шигъриятенең үзенчәлекле йөзен билгели. «Татар теле — бөек шагыйрьләр теле!» дип әйтүе белән төрек язучысы Назим Хикмәт хаклы.</w:t>
      </w:r>
    </w:p>
    <w:p w:rsidR="009915D2" w:rsidRPr="001D6BD4" w:rsidRDefault="009915D2" w:rsidP="00E440EE">
      <w:pPr>
        <w:jc w:val="both"/>
        <w:rPr>
          <w:b/>
        </w:rPr>
      </w:pPr>
      <w:r w:rsidRPr="001D6BD4">
        <w:rPr>
          <w:b/>
        </w:rPr>
        <w:t>5. Япон шигърияте. Басе традицияләре.</w:t>
      </w:r>
    </w:p>
    <w:p w:rsidR="009915D2" w:rsidRPr="001D6BD4" w:rsidRDefault="009915D2" w:rsidP="00E440EE">
      <w:pPr>
        <w:jc w:val="both"/>
        <w:rPr>
          <w:i/>
        </w:rPr>
      </w:pPr>
      <w:r w:rsidRPr="001D6BD4">
        <w:rPr>
          <w:i/>
        </w:rPr>
        <w:t>Бер укучы Басе турында кыскача мәгълүмат бирә.</w:t>
      </w:r>
    </w:p>
    <w:p w:rsidR="009915D2" w:rsidRPr="001D6BD4" w:rsidRDefault="009915D2" w:rsidP="00E440EE">
      <w:pPr>
        <w:jc w:val="both"/>
      </w:pPr>
      <w:r w:rsidRPr="001D6BD4">
        <w:t xml:space="preserve">      Мацуо Басе –  шигырь теориясен өйрәнгән бөек япон шагыйре. Аның иҗаты </w:t>
      </w:r>
      <w:r w:rsidRPr="001D6BD4">
        <w:rPr>
          <w:b/>
          <w:i/>
        </w:rPr>
        <w:t xml:space="preserve">хайкай </w:t>
      </w:r>
      <w:r w:rsidRPr="001D6BD4">
        <w:t>поэтик жанры үсешендә зур рольуйный.</w:t>
      </w:r>
    </w:p>
    <w:p w:rsidR="009915D2" w:rsidRPr="001D6BD4" w:rsidRDefault="009915D2" w:rsidP="00E440EE">
      <w:pPr>
        <w:jc w:val="both"/>
      </w:pPr>
      <w:r w:rsidRPr="001D6BD4">
        <w:t xml:space="preserve">     Басе самурай гаиләсендә туган. 1664 нче елдан Киотода шигъриятне өйрәнә, 1672 нче елдан Эдо шәһәрендә (хәзерге Токио) дәүләт хезмәтендә була, соңрак Басе - поэзия укытучысы.</w:t>
      </w:r>
    </w:p>
    <w:p w:rsidR="009915D2" w:rsidRPr="001D6BD4" w:rsidRDefault="009915D2" w:rsidP="00E440EE">
      <w:pPr>
        <w:jc w:val="both"/>
      </w:pPr>
      <w:r w:rsidRPr="001D6BD4">
        <w:t xml:space="preserve">      Мацуо Басе- хокку жанрын тудыручы. </w:t>
      </w:r>
      <w:r w:rsidR="00E440EE" w:rsidRPr="00E440EE">
        <w:t>XVII нче гасырны</w:t>
      </w:r>
      <w:r w:rsidR="00E440EE">
        <w:t xml:space="preserve">ң </w:t>
      </w:r>
      <w:r w:rsidRPr="001D6BD4">
        <w:t>80 нче еллар</w:t>
      </w:r>
      <w:r w:rsidR="00E440EE">
        <w:t>ын</w:t>
      </w:r>
      <w:r w:rsidRPr="001D6BD4">
        <w:t>да япон шагыйре үз и</w:t>
      </w:r>
      <w:r w:rsidR="00E440EE">
        <w:t>җатының нигезе итеп “яктыру” пр</w:t>
      </w:r>
      <w:r w:rsidRPr="001D6BD4">
        <w:t>инцибын (принцип “озарения”) ала. Басеның иҗади мирасы үзе һәм укучылары язган 7 антологиядән тора: “Кышкы көннәр”. “Язгы көннәр”, “Бер капчык күмер” һ. б. Шулай ук китапларына һәм аерым шигырьләренә язган кереш сүзләре, сәнгатькә, поэтик иҗат үсешенә  карата фикерләрен чагылдырган хатлары аның иҗатының бер өлеше булып торалар.</w:t>
      </w:r>
    </w:p>
    <w:p w:rsidR="009915D2" w:rsidRPr="001D6BD4" w:rsidRDefault="009915D2" w:rsidP="00E440EE">
      <w:pPr>
        <w:jc w:val="both"/>
      </w:pPr>
      <w:r w:rsidRPr="001D6BD4">
        <w:t xml:space="preserve">     Басеның шигърияте һәм эстетикасы урта гасырлар һәм яңа заман япон әдәбияты үсешенә йогынты ясый.</w:t>
      </w:r>
    </w:p>
    <w:p w:rsidR="009915D2" w:rsidRPr="001D6BD4" w:rsidRDefault="009915D2" w:rsidP="009915D2"/>
    <w:p w:rsidR="009915D2" w:rsidRPr="001D6BD4" w:rsidRDefault="00AB17FA" w:rsidP="00E440EE">
      <w:pPr>
        <w:jc w:val="both"/>
      </w:pPr>
      <w:r w:rsidRPr="001D6BD4">
        <w:rPr>
          <w:b/>
        </w:rPr>
        <w:lastRenderedPageBreak/>
        <w:t xml:space="preserve">       </w:t>
      </w:r>
      <w:r w:rsidR="009915D2" w:rsidRPr="001D6BD4">
        <w:rPr>
          <w:b/>
        </w:rPr>
        <w:t xml:space="preserve">Танка </w:t>
      </w:r>
      <w:r w:rsidR="009915D2" w:rsidRPr="001D6BD4">
        <w:t>– японча бишьюллык кыска җырлар (шигырьләр) дигәнне аңлата. Алар- япон шигъриятенең яраткан традицион формасы. Аларны шагыйрьләр генә түгел, шигырь сөюче һәркем чыгара торган булган. Японнар, гомумән, так саннарны. Аеруча бишле санын яраталар булса кирәк. Япон музыкасының пентатоникага корылуы да шуны раслыый. Бу яктан ул татар музыкасы белән дә охшаш. Япон шигъриятенең нигезендә нәкъ менә танкалар ята, дип аңлаталр белгечләр.  Шигъриятнең бу борынгы төре япон халкының бөтен рухы- җанына туры килеп тора, диләр. Димәк, алар халык йөрәгенән агып чыккан җырлар... “Әлеге төр шигърият ул- барыннан да элек, туган табигатькә тирән мәхәббәт, әйләнә-тирәне мохитне һәм кеше күңелен гаять сизгер тою һәм шулар белән бәйле катлаулы нечкә хисләр поэзиясе”,- дип яза япон танкаларын русчага тәрҗемә иткән Анна Глускина.</w:t>
      </w:r>
    </w:p>
    <w:p w:rsidR="009915D2" w:rsidRPr="001D6BD4" w:rsidRDefault="00AB17FA" w:rsidP="00E440EE">
      <w:pPr>
        <w:jc w:val="both"/>
      </w:pPr>
      <w:r w:rsidRPr="001D6BD4">
        <w:t xml:space="preserve">    </w:t>
      </w:r>
      <w:r w:rsidR="00454467" w:rsidRPr="001D6BD4">
        <w:t>VII – VIII гасырларда ук япон шагыйрьләре мәхәббәт һәм табигать</w:t>
      </w:r>
      <w:r w:rsidRPr="001D6BD4">
        <w:t xml:space="preserve"> </w:t>
      </w:r>
      <w:r w:rsidR="00454467" w:rsidRPr="001D6BD4">
        <w:t>турында танка чыгарганнар. Алар акрынлап әдәбиятта үзәк урынны ала. Тора-бара Коръән сүрәләре язылган шамаил</w:t>
      </w:r>
      <w:r w:rsidRPr="001D6BD4">
        <w:t>л</w:t>
      </w:r>
      <w:r w:rsidR="00454467" w:rsidRPr="001D6BD4">
        <w:t xml:space="preserve">әр шикелле, бизәкле иероглиф белән кәгазь  яки ефәккә язылып, сәнгать әйберләре дә булып киткән. Ә менә 13 нче гасырда танкалар урынына тагын да кыскарак </w:t>
      </w:r>
      <w:r w:rsidR="00454467" w:rsidRPr="001D6BD4">
        <w:rPr>
          <w:b/>
          <w:i/>
        </w:rPr>
        <w:t>өч</w:t>
      </w:r>
      <w:proofErr w:type="spellStart"/>
      <w:r w:rsidR="00454467" w:rsidRPr="001D6BD4">
        <w:rPr>
          <w:b/>
          <w:i/>
          <w:lang w:val="ru-RU"/>
        </w:rPr>
        <w:t>ь</w:t>
      </w:r>
      <w:proofErr w:type="spellEnd"/>
      <w:r w:rsidR="00454467" w:rsidRPr="001D6BD4">
        <w:rPr>
          <w:b/>
          <w:i/>
        </w:rPr>
        <w:t>юллыклар – хокку</w:t>
      </w:r>
      <w:r w:rsidR="00454467" w:rsidRPr="001D6BD4">
        <w:t xml:space="preserve"> тарала башлый</w:t>
      </w:r>
      <w:r w:rsidRPr="001D6BD4">
        <w:t>. Шулай да 20 нче гасыр башында танкалар яңадан күтәрелеп китә, халык арасына әйләнеп кайта һәм хәзергәчә яши бирә.</w:t>
      </w:r>
    </w:p>
    <w:p w:rsidR="00AB17FA" w:rsidRPr="001D6BD4" w:rsidRDefault="00AB17FA" w:rsidP="00E440EE">
      <w:pPr>
        <w:jc w:val="both"/>
      </w:pPr>
      <w:r w:rsidRPr="001D6BD4">
        <w:t xml:space="preserve">    Бүгенге ккөндә Япониядә ирекле шигырь хөкем сөрә. Шулай да танкалар да онытылмый, матбугатта киң урын били. Әлеге жанрда еш очрый торган алсу өрәңге, ак дулкын, юеш җиң, күз яшьле җиң, энҗе бөртеге, чия чәчәге кебек чагыштырулар сакланып калган. Татар шигъриятендәге ак каен, салкын чишмә, бөдрә тал, янар йөрәк, очар кош, өзелә үзәк </w:t>
      </w:r>
      <w:r w:rsidR="00E440EE">
        <w:t>кебек сүз уйнатулар бел</w:t>
      </w:r>
      <w:r w:rsidRPr="001D6BD4">
        <w:t>ән татар халык җырларына бик</w:t>
      </w:r>
      <w:r w:rsidR="008D6003" w:rsidRPr="001D6BD4">
        <w:t xml:space="preserve"> якын алар. Тагын бер охшашлык: татар халык җырлары кебек, танкаларның авторлары күбесенчә билгесез.</w:t>
      </w:r>
    </w:p>
    <w:p w:rsidR="008D6003" w:rsidRPr="001D6BD4" w:rsidRDefault="008D6003" w:rsidP="00454467"/>
    <w:p w:rsidR="008D6003" w:rsidRPr="001D6BD4" w:rsidRDefault="008D6003" w:rsidP="00454467">
      <w:pPr>
        <w:rPr>
          <w:b/>
        </w:rPr>
      </w:pPr>
      <w:r w:rsidRPr="001D6BD4">
        <w:rPr>
          <w:b/>
        </w:rPr>
        <w:t xml:space="preserve">6. Лена Шагыйрьҗан тәрҗемәләре белән таныштыру. </w:t>
      </w:r>
    </w:p>
    <w:p w:rsidR="009915D2" w:rsidRPr="001D6BD4" w:rsidRDefault="008D6003" w:rsidP="009915D2">
      <w:r w:rsidRPr="001D6BD4">
        <w:t xml:space="preserve">    </w:t>
      </w:r>
      <w:r w:rsidR="00E440EE">
        <w:t xml:space="preserve">- </w:t>
      </w:r>
      <w:r w:rsidRPr="001D6BD4">
        <w:t>Япон бишьюллыкларын татарчага Лена Шагыйрьҗан тәрҗемә итте. Ул аларны үзебезнең шигырьләргә хас булганча бераз рифмага сала.</w:t>
      </w:r>
    </w:p>
    <w:p w:rsidR="008D6003" w:rsidRPr="001D6BD4" w:rsidRDefault="008D6003" w:rsidP="009915D2"/>
    <w:p w:rsidR="00E440EE" w:rsidRDefault="00E440EE" w:rsidP="009915D2">
      <w:pPr>
        <w:rPr>
          <w:i/>
        </w:rPr>
        <w:sectPr w:rsidR="00E440EE" w:rsidSect="00E440EE">
          <w:type w:val="continuous"/>
          <w:pgSz w:w="11906" w:h="16838"/>
          <w:pgMar w:top="851" w:right="849"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D6003" w:rsidRPr="001D6BD4" w:rsidRDefault="008D6003" w:rsidP="009915D2">
      <w:pPr>
        <w:rPr>
          <w:i/>
        </w:rPr>
      </w:pPr>
      <w:r w:rsidRPr="001D6BD4">
        <w:rPr>
          <w:i/>
        </w:rPr>
        <w:lastRenderedPageBreak/>
        <w:t>Сиңа булган мәхәббәтем мине</w:t>
      </w:r>
    </w:p>
    <w:p w:rsidR="008D6003" w:rsidRPr="001D6BD4" w:rsidRDefault="008D6003" w:rsidP="009915D2">
      <w:pPr>
        <w:rPr>
          <w:i/>
        </w:rPr>
      </w:pPr>
      <w:r w:rsidRPr="001D6BD4">
        <w:rPr>
          <w:i/>
        </w:rPr>
        <w:t>Җәйге үлән сыман кырдагы:</w:t>
      </w:r>
    </w:p>
    <w:p w:rsidR="008D6003" w:rsidRPr="001D6BD4" w:rsidRDefault="008D6003" w:rsidP="009915D2">
      <w:pPr>
        <w:rPr>
          <w:i/>
        </w:rPr>
      </w:pPr>
      <w:r w:rsidRPr="001D6BD4">
        <w:rPr>
          <w:i/>
        </w:rPr>
        <w:t>Йолкып ташласаң да,</w:t>
      </w:r>
    </w:p>
    <w:p w:rsidR="008D6003" w:rsidRPr="001D6BD4" w:rsidRDefault="008D6003" w:rsidP="009915D2">
      <w:pPr>
        <w:rPr>
          <w:i/>
        </w:rPr>
      </w:pPr>
      <w:r w:rsidRPr="001D6BD4">
        <w:rPr>
          <w:i/>
        </w:rPr>
        <w:t>Чапсаң да, ул</w:t>
      </w:r>
    </w:p>
    <w:p w:rsidR="008D6003" w:rsidRPr="001D6BD4" w:rsidRDefault="008D6003" w:rsidP="009915D2">
      <w:pPr>
        <w:rPr>
          <w:i/>
        </w:rPr>
      </w:pPr>
      <w:r w:rsidRPr="001D6BD4">
        <w:rPr>
          <w:i/>
        </w:rPr>
        <w:t>Өр-яңадан үсәр сөеклем!</w:t>
      </w:r>
    </w:p>
    <w:p w:rsidR="008D6003" w:rsidRPr="001D6BD4" w:rsidRDefault="008D6003" w:rsidP="009915D2">
      <w:pPr>
        <w:rPr>
          <w:i/>
        </w:rPr>
      </w:pPr>
      <w:r w:rsidRPr="001D6BD4">
        <w:rPr>
          <w:i/>
        </w:rPr>
        <w:t xml:space="preserve">             ***</w:t>
      </w:r>
    </w:p>
    <w:p w:rsidR="008D6003" w:rsidRPr="001D6BD4" w:rsidRDefault="008D6003" w:rsidP="009915D2">
      <w:pPr>
        <w:rPr>
          <w:i/>
        </w:rPr>
      </w:pPr>
      <w:r w:rsidRPr="001D6BD4">
        <w:rPr>
          <w:i/>
        </w:rPr>
        <w:t>Капка төбемдәге агачның</w:t>
      </w:r>
    </w:p>
    <w:p w:rsidR="008D6003" w:rsidRPr="001D6BD4" w:rsidRDefault="008D6003" w:rsidP="009915D2">
      <w:pPr>
        <w:rPr>
          <w:i/>
        </w:rPr>
      </w:pPr>
      <w:r w:rsidRPr="001D6BD4">
        <w:rPr>
          <w:i/>
        </w:rPr>
        <w:t>Җимешләре тулып өлгергән.</w:t>
      </w:r>
    </w:p>
    <w:p w:rsidR="008D6003" w:rsidRPr="001D6BD4" w:rsidRDefault="008D6003" w:rsidP="009915D2">
      <w:pPr>
        <w:rPr>
          <w:i/>
        </w:rPr>
      </w:pPr>
      <w:r w:rsidRPr="001D6BD4">
        <w:rPr>
          <w:i/>
        </w:rPr>
        <w:t>Йөзләгән кош килеп кунды аңа...</w:t>
      </w:r>
    </w:p>
    <w:p w:rsidR="008D6003" w:rsidRPr="001D6BD4" w:rsidRDefault="008D6003" w:rsidP="009915D2">
      <w:pPr>
        <w:rPr>
          <w:i/>
        </w:rPr>
      </w:pPr>
      <w:r w:rsidRPr="001D6BD4">
        <w:rPr>
          <w:i/>
        </w:rPr>
        <w:t>Меңләгән кош – төрле-төрледән,</w:t>
      </w:r>
    </w:p>
    <w:p w:rsidR="008D6003" w:rsidRPr="001D6BD4" w:rsidRDefault="008D6003" w:rsidP="009915D2">
      <w:pPr>
        <w:rPr>
          <w:i/>
        </w:rPr>
      </w:pPr>
      <w:r w:rsidRPr="001D6BD4">
        <w:rPr>
          <w:i/>
        </w:rPr>
        <w:t>Син генә юк шулар арасында.</w:t>
      </w:r>
    </w:p>
    <w:p w:rsidR="008D6003" w:rsidRPr="001D6BD4" w:rsidRDefault="008D6003" w:rsidP="009915D2">
      <w:pPr>
        <w:rPr>
          <w:i/>
        </w:rPr>
      </w:pPr>
      <w:r w:rsidRPr="001D6BD4">
        <w:rPr>
          <w:i/>
        </w:rPr>
        <w:t xml:space="preserve">               ***</w:t>
      </w:r>
    </w:p>
    <w:p w:rsidR="008D6003" w:rsidRPr="001D6BD4" w:rsidRDefault="008D6003" w:rsidP="009915D2">
      <w:pPr>
        <w:rPr>
          <w:i/>
        </w:rPr>
      </w:pPr>
      <w:r w:rsidRPr="001D6BD4">
        <w:rPr>
          <w:i/>
        </w:rPr>
        <w:t>Чыгып китәр идем юлга</w:t>
      </w:r>
    </w:p>
    <w:p w:rsidR="008D6003" w:rsidRPr="001D6BD4" w:rsidRDefault="008D6003" w:rsidP="009915D2">
      <w:pPr>
        <w:rPr>
          <w:i/>
        </w:rPr>
      </w:pPr>
      <w:r w:rsidRPr="001D6BD4">
        <w:rPr>
          <w:i/>
        </w:rPr>
        <w:t>Т</w:t>
      </w:r>
      <w:r w:rsidR="00E440EE">
        <w:rPr>
          <w:i/>
        </w:rPr>
        <w:t>а</w:t>
      </w:r>
      <w:r w:rsidRPr="001D6BD4">
        <w:rPr>
          <w:i/>
        </w:rPr>
        <w:t>якка таянып та,</w:t>
      </w:r>
    </w:p>
    <w:p w:rsidR="008D6003" w:rsidRPr="001D6BD4" w:rsidRDefault="008D6003" w:rsidP="009915D2">
      <w:pPr>
        <w:rPr>
          <w:i/>
        </w:rPr>
      </w:pPr>
      <w:r w:rsidRPr="001D6BD4">
        <w:rPr>
          <w:i/>
        </w:rPr>
        <w:t>Таяк таянмыйча да,</w:t>
      </w:r>
    </w:p>
    <w:p w:rsidR="008D6003" w:rsidRPr="001D6BD4" w:rsidRDefault="008D6003" w:rsidP="009915D2">
      <w:pPr>
        <w:rPr>
          <w:i/>
        </w:rPr>
      </w:pPr>
      <w:r w:rsidRPr="001D6BD4">
        <w:rPr>
          <w:i/>
        </w:rPr>
        <w:t>Тик белмим шул</w:t>
      </w:r>
      <w:r w:rsidR="00C2712B" w:rsidRPr="001D6BD4">
        <w:rPr>
          <w:i/>
        </w:rPr>
        <w:t xml:space="preserve"> кайсы юлдан</w:t>
      </w:r>
    </w:p>
    <w:p w:rsidR="00C2712B" w:rsidRPr="001D6BD4" w:rsidRDefault="00C2712B" w:rsidP="009915D2">
      <w:pPr>
        <w:rPr>
          <w:i/>
        </w:rPr>
      </w:pPr>
      <w:r w:rsidRPr="001D6BD4">
        <w:rPr>
          <w:i/>
        </w:rPr>
        <w:t>Синең атлап барасыңны...</w:t>
      </w:r>
    </w:p>
    <w:p w:rsidR="00C2712B" w:rsidRPr="001D6BD4" w:rsidRDefault="00C2712B" w:rsidP="00C2712B">
      <w:pPr>
        <w:tabs>
          <w:tab w:val="left" w:pos="1206"/>
        </w:tabs>
        <w:rPr>
          <w:i/>
        </w:rPr>
      </w:pPr>
      <w:r w:rsidRPr="001D6BD4">
        <w:rPr>
          <w:i/>
        </w:rPr>
        <w:tab/>
        <w:t>***</w:t>
      </w:r>
    </w:p>
    <w:p w:rsidR="00C2712B" w:rsidRPr="001D6BD4" w:rsidRDefault="00C2712B" w:rsidP="00C2712B">
      <w:pPr>
        <w:tabs>
          <w:tab w:val="left" w:pos="1206"/>
        </w:tabs>
        <w:rPr>
          <w:i/>
        </w:rPr>
      </w:pPr>
      <w:r w:rsidRPr="001D6BD4">
        <w:rPr>
          <w:i/>
        </w:rPr>
        <w:lastRenderedPageBreak/>
        <w:t>Чия чәчәгенең исе дә,</w:t>
      </w:r>
    </w:p>
    <w:p w:rsidR="00C2712B" w:rsidRPr="001D6BD4" w:rsidRDefault="00C2712B" w:rsidP="00C2712B">
      <w:pPr>
        <w:tabs>
          <w:tab w:val="left" w:pos="1206"/>
        </w:tabs>
        <w:rPr>
          <w:i/>
        </w:rPr>
      </w:pPr>
      <w:r w:rsidRPr="001D6BD4">
        <w:rPr>
          <w:i/>
        </w:rPr>
        <w:t>Төсе икән – элеккечә...</w:t>
      </w:r>
    </w:p>
    <w:p w:rsidR="00C2712B" w:rsidRPr="001D6BD4" w:rsidRDefault="00C2712B" w:rsidP="00C2712B">
      <w:pPr>
        <w:tabs>
          <w:tab w:val="left" w:pos="1206"/>
        </w:tabs>
        <w:rPr>
          <w:i/>
        </w:rPr>
      </w:pPr>
      <w:r w:rsidRPr="001D6BD4">
        <w:rPr>
          <w:i/>
        </w:rPr>
        <w:t>Язлар шау чәчәктә!</w:t>
      </w:r>
    </w:p>
    <w:p w:rsidR="00C2712B" w:rsidRPr="001D6BD4" w:rsidRDefault="00C2712B" w:rsidP="00C2712B">
      <w:pPr>
        <w:tabs>
          <w:tab w:val="left" w:pos="1206"/>
        </w:tabs>
        <w:rPr>
          <w:i/>
        </w:rPr>
      </w:pPr>
      <w:r w:rsidRPr="001D6BD4">
        <w:rPr>
          <w:i/>
        </w:rPr>
        <w:t>Тик мин генә</w:t>
      </w:r>
    </w:p>
    <w:p w:rsidR="00C2712B" w:rsidRPr="001D6BD4" w:rsidRDefault="00C2712B" w:rsidP="00C2712B">
      <w:pPr>
        <w:tabs>
          <w:tab w:val="left" w:pos="1206"/>
        </w:tabs>
        <w:rPr>
          <w:i/>
        </w:rPr>
      </w:pPr>
      <w:r w:rsidRPr="001D6BD4">
        <w:rPr>
          <w:i/>
        </w:rPr>
        <w:t>Бүтән инде хәзер – еллар узгач...</w:t>
      </w:r>
    </w:p>
    <w:p w:rsidR="00C2712B" w:rsidRPr="001D6BD4" w:rsidRDefault="00C2712B" w:rsidP="00C2712B">
      <w:pPr>
        <w:tabs>
          <w:tab w:val="left" w:pos="1206"/>
        </w:tabs>
        <w:rPr>
          <w:i/>
        </w:rPr>
      </w:pPr>
      <w:r w:rsidRPr="001D6BD4">
        <w:rPr>
          <w:i/>
        </w:rPr>
        <w:tab/>
        <w:t>***</w:t>
      </w:r>
    </w:p>
    <w:p w:rsidR="00C2712B" w:rsidRPr="001D6BD4" w:rsidRDefault="00C2712B" w:rsidP="00C2712B">
      <w:pPr>
        <w:tabs>
          <w:tab w:val="left" w:pos="1206"/>
        </w:tabs>
        <w:rPr>
          <w:i/>
        </w:rPr>
      </w:pPr>
      <w:r w:rsidRPr="001D6BD4">
        <w:rPr>
          <w:i/>
        </w:rPr>
        <w:t>“Бүген” диеп әйтеп өлгермисең,</w:t>
      </w:r>
    </w:p>
    <w:p w:rsidR="00C2712B" w:rsidRPr="001D6BD4" w:rsidRDefault="00C2712B" w:rsidP="00C2712B">
      <w:pPr>
        <w:tabs>
          <w:tab w:val="left" w:pos="1206"/>
        </w:tabs>
        <w:rPr>
          <w:i/>
        </w:rPr>
      </w:pPr>
      <w:r w:rsidRPr="001D6BD4">
        <w:rPr>
          <w:i/>
        </w:rPr>
        <w:t>Инде менә “кичә” килеп җиткән.</w:t>
      </w:r>
    </w:p>
    <w:p w:rsidR="00C2712B" w:rsidRPr="001D6BD4" w:rsidRDefault="00C2712B" w:rsidP="00C2712B">
      <w:pPr>
        <w:tabs>
          <w:tab w:val="left" w:pos="1206"/>
        </w:tabs>
        <w:rPr>
          <w:i/>
        </w:rPr>
      </w:pPr>
      <w:r w:rsidRPr="001D6BD4">
        <w:rPr>
          <w:i/>
        </w:rPr>
        <w:t>“Иртәгә”се дә шул бик тиз килә.</w:t>
      </w:r>
    </w:p>
    <w:p w:rsidR="00C2712B" w:rsidRPr="001D6BD4" w:rsidRDefault="00C2712B" w:rsidP="00C2712B">
      <w:pPr>
        <w:tabs>
          <w:tab w:val="left" w:pos="1206"/>
        </w:tabs>
        <w:rPr>
          <w:i/>
        </w:rPr>
      </w:pPr>
      <w:r w:rsidRPr="001D6BD4">
        <w:rPr>
          <w:i/>
        </w:rPr>
        <w:t>Аккан сулар сыман, көннәр-айлар</w:t>
      </w:r>
    </w:p>
    <w:p w:rsidR="00C2712B" w:rsidRPr="001D6BD4" w:rsidRDefault="00C2712B" w:rsidP="00C2712B">
      <w:pPr>
        <w:tabs>
          <w:tab w:val="left" w:pos="1206"/>
        </w:tabs>
        <w:rPr>
          <w:i/>
        </w:rPr>
      </w:pPr>
      <w:r w:rsidRPr="001D6BD4">
        <w:rPr>
          <w:i/>
        </w:rPr>
        <w:t>Үтә тора сиздермичә генә.</w:t>
      </w:r>
    </w:p>
    <w:p w:rsidR="00C2712B" w:rsidRPr="001D6BD4" w:rsidRDefault="00C2712B" w:rsidP="00C2712B">
      <w:pPr>
        <w:tabs>
          <w:tab w:val="left" w:pos="1206"/>
        </w:tabs>
        <w:rPr>
          <w:i/>
        </w:rPr>
      </w:pPr>
      <w:r w:rsidRPr="001D6BD4">
        <w:rPr>
          <w:i/>
        </w:rPr>
        <w:t xml:space="preserve">                ***</w:t>
      </w:r>
    </w:p>
    <w:p w:rsidR="00C2712B" w:rsidRPr="001D6BD4" w:rsidRDefault="00C2712B" w:rsidP="00C2712B">
      <w:pPr>
        <w:tabs>
          <w:tab w:val="left" w:pos="1206"/>
        </w:tabs>
        <w:rPr>
          <w:i/>
        </w:rPr>
      </w:pPr>
      <w:r w:rsidRPr="001D6BD4">
        <w:rPr>
          <w:i/>
        </w:rPr>
        <w:t>Хәбәр җибәр миңа</w:t>
      </w:r>
    </w:p>
    <w:p w:rsidR="00C2712B" w:rsidRPr="001D6BD4" w:rsidRDefault="00C2712B" w:rsidP="00C2712B">
      <w:pPr>
        <w:tabs>
          <w:tab w:val="left" w:pos="1206"/>
        </w:tabs>
        <w:rPr>
          <w:i/>
        </w:rPr>
      </w:pPr>
      <w:r w:rsidRPr="001D6BD4">
        <w:rPr>
          <w:i/>
        </w:rPr>
        <w:t>Кыр казлары аша,</w:t>
      </w:r>
    </w:p>
    <w:p w:rsidR="00C2712B" w:rsidRPr="001D6BD4" w:rsidRDefault="00C2712B" w:rsidP="00C2712B">
      <w:pPr>
        <w:tabs>
          <w:tab w:val="left" w:pos="1206"/>
        </w:tabs>
        <w:rPr>
          <w:i/>
        </w:rPr>
      </w:pPr>
      <w:r w:rsidRPr="001D6BD4">
        <w:rPr>
          <w:i/>
        </w:rPr>
        <w:t>Канатына салып алып килер.</w:t>
      </w:r>
    </w:p>
    <w:p w:rsidR="00C2712B" w:rsidRPr="001D6BD4" w:rsidRDefault="00C2712B" w:rsidP="00C2712B">
      <w:pPr>
        <w:tabs>
          <w:tab w:val="left" w:pos="1206"/>
        </w:tabs>
        <w:rPr>
          <w:i/>
        </w:rPr>
      </w:pPr>
      <w:r w:rsidRPr="001D6BD4">
        <w:rPr>
          <w:i/>
        </w:rPr>
        <w:t>Хәбәр җибәреп тор бертуктаусыз,</w:t>
      </w:r>
    </w:p>
    <w:p w:rsidR="00E440EE" w:rsidRDefault="00C2712B" w:rsidP="00C2712B">
      <w:pPr>
        <w:tabs>
          <w:tab w:val="left" w:pos="1206"/>
        </w:tabs>
        <w:rPr>
          <w:i/>
        </w:rPr>
        <w:sectPr w:rsidR="00E440EE" w:rsidSect="00E440EE">
          <w:type w:val="continuous"/>
          <w:pgSz w:w="11906" w:h="16838"/>
          <w:pgMar w:top="851" w:right="849" w:bottom="851"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1D6BD4">
        <w:rPr>
          <w:i/>
        </w:rPr>
        <w:t>Бу якка бит агыла болытлар да...</w:t>
      </w:r>
    </w:p>
    <w:p w:rsidR="00C2712B" w:rsidRPr="001D6BD4" w:rsidRDefault="00C2712B" w:rsidP="00C2712B">
      <w:pPr>
        <w:tabs>
          <w:tab w:val="left" w:pos="1206"/>
        </w:tabs>
        <w:rPr>
          <w:i/>
        </w:rPr>
      </w:pPr>
    </w:p>
    <w:p w:rsidR="00E64253" w:rsidRPr="001D6BD4" w:rsidRDefault="001C5CA3" w:rsidP="00C2712B">
      <w:pPr>
        <w:tabs>
          <w:tab w:val="left" w:pos="1206"/>
        </w:tabs>
        <w:rPr>
          <w:b/>
          <w:i/>
        </w:rPr>
      </w:pPr>
      <w:r w:rsidRPr="001D6BD4">
        <w:rPr>
          <w:b/>
          <w:i/>
        </w:rPr>
        <w:t xml:space="preserve">7. </w:t>
      </w:r>
      <w:r w:rsidR="00E64253" w:rsidRPr="001D6BD4">
        <w:rPr>
          <w:b/>
          <w:i/>
        </w:rPr>
        <w:t xml:space="preserve">Төркемнәрдә эш.  </w:t>
      </w:r>
      <w:r w:rsidRPr="001D6BD4">
        <w:rPr>
          <w:i/>
        </w:rPr>
        <w:t>Я</w:t>
      </w:r>
      <w:r w:rsidR="00C2712B" w:rsidRPr="001D6BD4">
        <w:rPr>
          <w:i/>
        </w:rPr>
        <w:t>пон шигырьләрен русчадан татарчага т</w:t>
      </w:r>
      <w:r w:rsidR="00713141" w:rsidRPr="001D6BD4">
        <w:rPr>
          <w:i/>
        </w:rPr>
        <w:t>ә</w:t>
      </w:r>
      <w:r w:rsidR="00C2712B" w:rsidRPr="001D6BD4">
        <w:rPr>
          <w:i/>
        </w:rPr>
        <w:t>рҗемә итү.</w:t>
      </w:r>
      <w:r w:rsidR="00E64253" w:rsidRPr="001D6BD4">
        <w:rPr>
          <w:b/>
          <w:i/>
        </w:rPr>
        <w:t xml:space="preserve"> </w:t>
      </w:r>
    </w:p>
    <w:p w:rsidR="00E64253" w:rsidRPr="001D6BD4" w:rsidRDefault="00E64253" w:rsidP="00E440EE">
      <w:r w:rsidRPr="001D6BD4">
        <w:t xml:space="preserve">                1. Ирис над водой</w:t>
      </w:r>
      <w:r w:rsidRPr="001D6BD4">
        <w:tab/>
      </w:r>
      <w:r w:rsidRPr="001D6BD4">
        <w:tab/>
      </w:r>
      <w:r w:rsidRPr="001D6BD4">
        <w:tab/>
        <w:t>2. Иль, от стаи отстав</w:t>
      </w:r>
    </w:p>
    <w:p w:rsidR="00E64253" w:rsidRPr="001D6BD4" w:rsidRDefault="00E440EE" w:rsidP="00E440EE">
      <w:r>
        <w:t xml:space="preserve">                    Как же все-таки </w:t>
      </w:r>
      <w:r>
        <w:tab/>
        <w:t xml:space="preserve">       </w:t>
      </w:r>
      <w:r w:rsidR="00E64253" w:rsidRPr="001D6BD4">
        <w:t>друзей в облаках он оставил?</w:t>
      </w:r>
    </w:p>
    <w:p w:rsidR="001B2CD3" w:rsidRPr="001D6BD4" w:rsidRDefault="00E64253" w:rsidP="00E440EE">
      <w:pPr>
        <w:rPr>
          <w:vertAlign w:val="subscript"/>
        </w:rPr>
      </w:pPr>
      <w:r w:rsidRPr="001D6BD4">
        <w:t xml:space="preserve">                   похожи отражением.</w:t>
      </w:r>
      <w:r w:rsidRPr="001D6BD4">
        <w:tab/>
        <w:t xml:space="preserve">          Гуся клич прощальный</w:t>
      </w:r>
      <w:r w:rsidRPr="001D6BD4">
        <w:tab/>
        <w:t>.</w:t>
      </w:r>
    </w:p>
    <w:p w:rsidR="00585EA1" w:rsidRPr="001D6BD4" w:rsidRDefault="00585EA1" w:rsidP="00E440EE">
      <w:pPr>
        <w:shd w:val="clear" w:color="auto" w:fill="FFFFFF"/>
        <w:spacing w:line="276" w:lineRule="auto"/>
        <w:jc w:val="center"/>
        <w:rPr>
          <w:b/>
          <w:i/>
          <w:color w:val="330000"/>
        </w:rPr>
      </w:pPr>
    </w:p>
    <w:p w:rsidR="00E440EE" w:rsidRDefault="00E440EE" w:rsidP="00E440EE">
      <w:r>
        <w:t xml:space="preserve">                                           </w:t>
      </w:r>
      <w:r w:rsidR="00E64253" w:rsidRPr="001D6BD4">
        <w:t>3. Молодая листва –</w:t>
      </w:r>
    </w:p>
    <w:p w:rsidR="00E64253" w:rsidRPr="001D6BD4" w:rsidRDefault="00E440EE" w:rsidP="00E440EE">
      <w:r>
        <w:t xml:space="preserve">                               </w:t>
      </w:r>
      <w:r w:rsidR="00E64253" w:rsidRPr="001D6BD4">
        <w:t>как ярко блестит под солнцем</w:t>
      </w:r>
    </w:p>
    <w:p w:rsidR="00585EA1" w:rsidRPr="001D6BD4" w:rsidRDefault="00E440EE" w:rsidP="00E440EE">
      <w:r>
        <w:t xml:space="preserve">                                               </w:t>
      </w:r>
      <w:r w:rsidR="00E64253" w:rsidRPr="001D6BD4">
        <w:t>пышная зелень!</w:t>
      </w:r>
    </w:p>
    <w:p w:rsidR="001D33E8" w:rsidRPr="001D6BD4" w:rsidRDefault="001D33E8" w:rsidP="00E440EE">
      <w:pPr>
        <w:shd w:val="clear" w:color="auto" w:fill="FFFFFF"/>
        <w:spacing w:line="276" w:lineRule="auto"/>
        <w:rPr>
          <w:color w:val="330000"/>
        </w:rPr>
      </w:pPr>
    </w:p>
    <w:p w:rsidR="00E64253" w:rsidRPr="001D6BD4" w:rsidRDefault="00E64253" w:rsidP="00E440EE">
      <w:pPr>
        <w:shd w:val="clear" w:color="auto" w:fill="FFFFFF"/>
        <w:spacing w:line="276" w:lineRule="auto"/>
        <w:rPr>
          <w:b/>
          <w:i/>
          <w:color w:val="330000"/>
        </w:rPr>
      </w:pPr>
      <w:r w:rsidRPr="001D6BD4">
        <w:rPr>
          <w:b/>
          <w:i/>
          <w:color w:val="330000"/>
        </w:rPr>
        <w:t>8. Р. Фәйзуллин шигырьләрен уку, япон шигыре белән уртаклыклар билгеләү.</w:t>
      </w:r>
    </w:p>
    <w:p w:rsidR="00E440EE" w:rsidRDefault="00E440EE" w:rsidP="00E440EE">
      <w:pPr>
        <w:shd w:val="clear" w:color="auto" w:fill="FFFFFF"/>
        <w:spacing w:line="276" w:lineRule="auto"/>
        <w:rPr>
          <w:color w:val="330000"/>
        </w:rPr>
        <w:sectPr w:rsidR="00E440EE" w:rsidSect="00E440EE">
          <w:type w:val="continuous"/>
          <w:pgSz w:w="11906" w:h="16838"/>
          <w:pgMar w:top="851" w:right="849"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92C3E" w:rsidRPr="001D6BD4" w:rsidRDefault="00592C3E" w:rsidP="00E440EE">
      <w:pPr>
        <w:shd w:val="clear" w:color="auto" w:fill="FFFFFF"/>
        <w:spacing w:line="276" w:lineRule="auto"/>
        <w:rPr>
          <w:color w:val="330000"/>
        </w:rPr>
      </w:pPr>
      <w:r w:rsidRPr="001D6BD4">
        <w:rPr>
          <w:color w:val="330000"/>
        </w:rPr>
        <w:lastRenderedPageBreak/>
        <w:t>Күңелгә иш – ертык болытлар...</w:t>
      </w:r>
    </w:p>
    <w:p w:rsidR="00592C3E" w:rsidRPr="001D6BD4" w:rsidRDefault="00592C3E" w:rsidP="00E440EE">
      <w:pPr>
        <w:shd w:val="clear" w:color="auto" w:fill="FFFFFF"/>
        <w:spacing w:line="276" w:lineRule="auto"/>
        <w:rPr>
          <w:i/>
          <w:color w:val="330000"/>
        </w:rPr>
      </w:pPr>
      <w:r w:rsidRPr="001D6BD4">
        <w:rPr>
          <w:i/>
          <w:color w:val="330000"/>
        </w:rPr>
        <w:t xml:space="preserve">                    (“Хәсрәтле чакта”)</w:t>
      </w:r>
    </w:p>
    <w:p w:rsidR="00592C3E" w:rsidRPr="001D6BD4" w:rsidRDefault="00592C3E" w:rsidP="00E440EE">
      <w:pPr>
        <w:shd w:val="clear" w:color="auto" w:fill="FFFFFF"/>
        <w:spacing w:line="276" w:lineRule="auto"/>
        <w:rPr>
          <w:i/>
          <w:color w:val="330000"/>
        </w:rPr>
      </w:pPr>
      <w:r w:rsidRPr="001D6BD4">
        <w:rPr>
          <w:i/>
          <w:color w:val="330000"/>
        </w:rPr>
        <w:t xml:space="preserve">                     ***</w:t>
      </w:r>
    </w:p>
    <w:p w:rsidR="00592C3E" w:rsidRPr="001D6BD4" w:rsidRDefault="00592C3E" w:rsidP="00E440EE">
      <w:pPr>
        <w:shd w:val="clear" w:color="auto" w:fill="FFFFFF"/>
        <w:spacing w:line="276" w:lineRule="auto"/>
        <w:rPr>
          <w:color w:val="330000"/>
        </w:rPr>
      </w:pPr>
      <w:r w:rsidRPr="001D6BD4">
        <w:rPr>
          <w:color w:val="330000"/>
        </w:rPr>
        <w:t>Тынлык ул – иң бөек илаһи музыка.</w:t>
      </w:r>
    </w:p>
    <w:p w:rsidR="00592C3E" w:rsidRPr="001D6BD4" w:rsidRDefault="00592C3E" w:rsidP="00E440EE">
      <w:pPr>
        <w:shd w:val="clear" w:color="auto" w:fill="FFFFFF"/>
        <w:spacing w:line="276" w:lineRule="auto"/>
        <w:rPr>
          <w:color w:val="330000"/>
        </w:rPr>
      </w:pPr>
      <w:r w:rsidRPr="001D6BD4">
        <w:rPr>
          <w:color w:val="330000"/>
        </w:rPr>
        <w:t xml:space="preserve">                    ***</w:t>
      </w:r>
    </w:p>
    <w:p w:rsidR="00592C3E" w:rsidRPr="001D6BD4" w:rsidRDefault="00592C3E" w:rsidP="00E440EE">
      <w:pPr>
        <w:shd w:val="clear" w:color="auto" w:fill="FFFFFF"/>
        <w:spacing w:line="276" w:lineRule="auto"/>
        <w:rPr>
          <w:color w:val="330000"/>
        </w:rPr>
      </w:pPr>
      <w:r w:rsidRPr="001D6BD4">
        <w:rPr>
          <w:color w:val="330000"/>
        </w:rPr>
        <w:t xml:space="preserve">Толымланып салынып төштеКүк сагышы. </w:t>
      </w:r>
    </w:p>
    <w:p w:rsidR="00592C3E" w:rsidRPr="001D6BD4" w:rsidRDefault="00592C3E" w:rsidP="00E440EE">
      <w:pPr>
        <w:shd w:val="clear" w:color="auto" w:fill="FFFFFF"/>
        <w:spacing w:line="276" w:lineRule="auto"/>
        <w:rPr>
          <w:i/>
          <w:color w:val="330000"/>
        </w:rPr>
      </w:pPr>
      <w:r w:rsidRPr="001D6BD4">
        <w:rPr>
          <w:i/>
          <w:color w:val="330000"/>
        </w:rPr>
        <w:t xml:space="preserve">                               (“Яңгыр”)</w:t>
      </w:r>
    </w:p>
    <w:p w:rsidR="00592C3E" w:rsidRPr="001D6BD4" w:rsidRDefault="00592C3E" w:rsidP="00E440EE">
      <w:pPr>
        <w:shd w:val="clear" w:color="auto" w:fill="FFFFFF"/>
        <w:spacing w:line="276" w:lineRule="auto"/>
        <w:rPr>
          <w:i/>
          <w:color w:val="330000"/>
        </w:rPr>
      </w:pPr>
      <w:r w:rsidRPr="001D6BD4">
        <w:rPr>
          <w:i/>
          <w:color w:val="330000"/>
        </w:rPr>
        <w:t>Кара төннең күзе юк,</w:t>
      </w:r>
    </w:p>
    <w:p w:rsidR="00592C3E" w:rsidRPr="001D6BD4" w:rsidRDefault="00592C3E" w:rsidP="00E440EE">
      <w:pPr>
        <w:shd w:val="clear" w:color="auto" w:fill="FFFFFF"/>
        <w:spacing w:line="276" w:lineRule="auto"/>
        <w:rPr>
          <w:i/>
          <w:color w:val="330000"/>
        </w:rPr>
      </w:pPr>
      <w:r w:rsidRPr="001D6BD4">
        <w:rPr>
          <w:i/>
          <w:color w:val="330000"/>
        </w:rPr>
        <w:t>Намуссызның – йөзе юк.</w:t>
      </w:r>
    </w:p>
    <w:p w:rsidR="00592C3E" w:rsidRPr="001D6BD4" w:rsidRDefault="00592C3E" w:rsidP="00E440EE">
      <w:pPr>
        <w:shd w:val="clear" w:color="auto" w:fill="FFFFFF"/>
        <w:spacing w:line="276" w:lineRule="auto"/>
        <w:rPr>
          <w:i/>
          <w:color w:val="330000"/>
        </w:rPr>
      </w:pPr>
      <w:r w:rsidRPr="001D6BD4">
        <w:rPr>
          <w:i/>
          <w:color w:val="330000"/>
        </w:rPr>
        <w:t xml:space="preserve">                  ***</w:t>
      </w:r>
    </w:p>
    <w:p w:rsidR="00592C3E" w:rsidRPr="001D6BD4" w:rsidRDefault="00592C3E" w:rsidP="00E440EE">
      <w:pPr>
        <w:shd w:val="clear" w:color="auto" w:fill="FFFFFF"/>
        <w:spacing w:line="276" w:lineRule="auto"/>
        <w:rPr>
          <w:i/>
          <w:color w:val="330000"/>
        </w:rPr>
      </w:pPr>
      <w:r w:rsidRPr="001D6BD4">
        <w:rPr>
          <w:i/>
          <w:color w:val="330000"/>
        </w:rPr>
        <w:t>Минем хәлгә төшәр өчен</w:t>
      </w:r>
    </w:p>
    <w:p w:rsidR="00E440EE" w:rsidRDefault="00E440EE" w:rsidP="00E440EE">
      <w:pPr>
        <w:shd w:val="clear" w:color="auto" w:fill="FFFFFF"/>
        <w:spacing w:line="276" w:lineRule="auto"/>
        <w:rPr>
          <w:i/>
          <w:color w:val="330000"/>
        </w:rPr>
      </w:pPr>
    </w:p>
    <w:p w:rsidR="00592C3E" w:rsidRPr="001D6BD4" w:rsidRDefault="00592C3E" w:rsidP="00E440EE">
      <w:pPr>
        <w:shd w:val="clear" w:color="auto" w:fill="FFFFFF"/>
        <w:spacing w:line="276" w:lineRule="auto"/>
        <w:rPr>
          <w:i/>
          <w:color w:val="330000"/>
        </w:rPr>
      </w:pPr>
      <w:r w:rsidRPr="001D6BD4">
        <w:rPr>
          <w:i/>
          <w:color w:val="330000"/>
        </w:rPr>
        <w:t>Көянтә-кар ботакларда</w:t>
      </w:r>
    </w:p>
    <w:p w:rsidR="00592C3E" w:rsidRPr="001D6BD4" w:rsidRDefault="00592C3E" w:rsidP="00E440EE">
      <w:pPr>
        <w:shd w:val="clear" w:color="auto" w:fill="FFFFFF"/>
        <w:spacing w:line="276" w:lineRule="auto"/>
        <w:rPr>
          <w:i/>
          <w:color w:val="330000"/>
        </w:rPr>
      </w:pPr>
      <w:r w:rsidRPr="001D6BD4">
        <w:rPr>
          <w:i/>
          <w:color w:val="330000"/>
        </w:rPr>
        <w:t>Каян килгән кызыл алма?</w:t>
      </w:r>
    </w:p>
    <w:p w:rsidR="00592C3E" w:rsidRPr="001D6BD4" w:rsidRDefault="00592C3E" w:rsidP="00E440EE">
      <w:pPr>
        <w:shd w:val="clear" w:color="auto" w:fill="FFFFFF"/>
        <w:spacing w:line="276" w:lineRule="auto"/>
        <w:rPr>
          <w:i/>
          <w:color w:val="330000"/>
        </w:rPr>
      </w:pPr>
      <w:r w:rsidRPr="001D6BD4">
        <w:rPr>
          <w:i/>
          <w:color w:val="330000"/>
        </w:rPr>
        <w:t>Бәс эчендә кызылтүш икән!</w:t>
      </w:r>
    </w:p>
    <w:p w:rsidR="00592C3E" w:rsidRPr="001D6BD4" w:rsidRDefault="00592C3E" w:rsidP="00E440EE">
      <w:pPr>
        <w:shd w:val="clear" w:color="auto" w:fill="FFFFFF"/>
        <w:spacing w:line="276" w:lineRule="auto"/>
        <w:rPr>
          <w:i/>
          <w:color w:val="330000"/>
        </w:rPr>
      </w:pPr>
      <w:r w:rsidRPr="001D6BD4">
        <w:rPr>
          <w:i/>
          <w:color w:val="330000"/>
        </w:rPr>
        <w:t xml:space="preserve">             (“Кышкы бакчада”)</w:t>
      </w:r>
    </w:p>
    <w:p w:rsidR="00592C3E" w:rsidRPr="001D6BD4" w:rsidRDefault="00592C3E" w:rsidP="00E440EE">
      <w:pPr>
        <w:shd w:val="clear" w:color="auto" w:fill="FFFFFF"/>
        <w:spacing w:line="276" w:lineRule="auto"/>
        <w:rPr>
          <w:i/>
          <w:color w:val="330000"/>
        </w:rPr>
      </w:pPr>
      <w:r w:rsidRPr="001D6BD4">
        <w:rPr>
          <w:i/>
          <w:color w:val="330000"/>
        </w:rPr>
        <w:t xml:space="preserve">               ***</w:t>
      </w:r>
    </w:p>
    <w:p w:rsidR="00592C3E" w:rsidRPr="001D6BD4" w:rsidRDefault="00592C3E" w:rsidP="00E440EE">
      <w:pPr>
        <w:shd w:val="clear" w:color="auto" w:fill="FFFFFF"/>
        <w:spacing w:line="276" w:lineRule="auto"/>
        <w:rPr>
          <w:i/>
          <w:color w:val="330000"/>
        </w:rPr>
      </w:pPr>
      <w:r w:rsidRPr="001D6BD4">
        <w:rPr>
          <w:i/>
          <w:color w:val="330000"/>
        </w:rPr>
        <w:t>Алда, артта, ян-янда</w:t>
      </w:r>
    </w:p>
    <w:p w:rsidR="00592C3E" w:rsidRPr="001D6BD4" w:rsidRDefault="00592C3E" w:rsidP="00E440EE">
      <w:pPr>
        <w:shd w:val="clear" w:color="auto" w:fill="FFFFFF"/>
        <w:spacing w:line="276" w:lineRule="auto"/>
        <w:rPr>
          <w:i/>
          <w:color w:val="330000"/>
        </w:rPr>
      </w:pPr>
      <w:r w:rsidRPr="001D6BD4">
        <w:rPr>
          <w:i/>
          <w:color w:val="330000"/>
        </w:rPr>
        <w:t>Аста, өстә – һәркайда</w:t>
      </w:r>
    </w:p>
    <w:p w:rsidR="00592C3E" w:rsidRPr="001D6BD4" w:rsidRDefault="00592C3E" w:rsidP="00E440EE">
      <w:pPr>
        <w:shd w:val="clear" w:color="auto" w:fill="FFFFFF"/>
        <w:spacing w:line="276" w:lineRule="auto"/>
        <w:rPr>
          <w:i/>
          <w:color w:val="330000"/>
        </w:rPr>
      </w:pPr>
      <w:r w:rsidRPr="001D6BD4">
        <w:rPr>
          <w:i/>
          <w:color w:val="330000"/>
        </w:rPr>
        <w:t>Теләк ярлары.</w:t>
      </w:r>
    </w:p>
    <w:p w:rsidR="00592C3E" w:rsidRPr="001D6BD4" w:rsidRDefault="00592C3E" w:rsidP="00592C3E">
      <w:pPr>
        <w:shd w:val="clear" w:color="auto" w:fill="FFFFFF"/>
        <w:spacing w:line="480" w:lineRule="auto"/>
        <w:rPr>
          <w:i/>
          <w:color w:val="330000"/>
        </w:rPr>
      </w:pPr>
      <w:r w:rsidRPr="001D6BD4">
        <w:rPr>
          <w:i/>
          <w:color w:val="330000"/>
        </w:rPr>
        <w:t xml:space="preserve">              (“Яшьлек»)</w:t>
      </w:r>
    </w:p>
    <w:p w:rsidR="00E440EE" w:rsidRDefault="00E440EE" w:rsidP="00592C3E">
      <w:pPr>
        <w:shd w:val="clear" w:color="auto" w:fill="FFFFFF"/>
        <w:spacing w:line="480" w:lineRule="auto"/>
        <w:rPr>
          <w:b/>
          <w:i/>
          <w:color w:val="330000"/>
        </w:rPr>
        <w:sectPr w:rsidR="00E440EE" w:rsidSect="00E440EE">
          <w:type w:val="continuous"/>
          <w:pgSz w:w="11906" w:h="16838"/>
          <w:pgMar w:top="851" w:right="849" w:bottom="851"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E440EE" w:rsidRDefault="00E440EE" w:rsidP="00E440EE">
      <w:pPr>
        <w:shd w:val="clear" w:color="auto" w:fill="FFFFFF"/>
        <w:spacing w:line="276" w:lineRule="auto"/>
        <w:rPr>
          <w:i/>
          <w:color w:val="330000"/>
        </w:rPr>
      </w:pPr>
      <w:r>
        <w:rPr>
          <w:i/>
          <w:color w:val="330000"/>
        </w:rPr>
        <w:lastRenderedPageBreak/>
        <w:t xml:space="preserve"> </w:t>
      </w:r>
      <w:r w:rsidRPr="001D6BD4">
        <w:rPr>
          <w:i/>
          <w:color w:val="330000"/>
        </w:rPr>
        <w:t xml:space="preserve">Сиңа менәргә әле!                </w:t>
      </w:r>
    </w:p>
    <w:p w:rsidR="00E440EE" w:rsidRPr="001D6BD4" w:rsidRDefault="00E440EE" w:rsidP="00E440EE">
      <w:pPr>
        <w:shd w:val="clear" w:color="auto" w:fill="FFFFFF"/>
        <w:spacing w:line="276" w:lineRule="auto"/>
        <w:rPr>
          <w:i/>
          <w:color w:val="330000"/>
        </w:rPr>
      </w:pPr>
    </w:p>
    <w:p w:rsidR="00E440EE" w:rsidRPr="001D6BD4" w:rsidRDefault="00E440EE" w:rsidP="00E440EE">
      <w:pPr>
        <w:shd w:val="clear" w:color="auto" w:fill="FFFFFF"/>
        <w:spacing w:line="276" w:lineRule="auto"/>
        <w:rPr>
          <w:i/>
          <w:color w:val="330000"/>
        </w:rPr>
      </w:pPr>
    </w:p>
    <w:p w:rsidR="00592C3E" w:rsidRPr="001D6BD4" w:rsidRDefault="00592C3E" w:rsidP="00592C3E">
      <w:pPr>
        <w:shd w:val="clear" w:color="auto" w:fill="FFFFFF"/>
        <w:spacing w:line="480" w:lineRule="auto"/>
        <w:rPr>
          <w:b/>
          <w:i/>
          <w:color w:val="330000"/>
        </w:rPr>
      </w:pPr>
      <w:r w:rsidRPr="001D6BD4">
        <w:rPr>
          <w:b/>
          <w:i/>
          <w:color w:val="330000"/>
        </w:rPr>
        <w:t xml:space="preserve">9. Йомгак. </w:t>
      </w:r>
      <w:r w:rsidR="001D6BD4" w:rsidRPr="001D6BD4">
        <w:rPr>
          <w:b/>
          <w:i/>
          <w:color w:val="330000"/>
        </w:rPr>
        <w:t xml:space="preserve">Р. Корбанның “Хезмәтем” </w:t>
      </w:r>
      <w:r w:rsidRPr="001D6BD4">
        <w:rPr>
          <w:b/>
          <w:i/>
          <w:color w:val="330000"/>
        </w:rPr>
        <w:t>шигырен сөйләү</w:t>
      </w:r>
      <w:r w:rsidR="001D6BD4" w:rsidRPr="001D6BD4">
        <w:rPr>
          <w:b/>
          <w:i/>
          <w:color w:val="330000"/>
        </w:rPr>
        <w:t>.</w:t>
      </w:r>
    </w:p>
    <w:p w:rsidR="00E440EE" w:rsidRDefault="00E440EE" w:rsidP="001D6BD4">
      <w:pPr>
        <w:shd w:val="clear" w:color="auto" w:fill="FFFFFF"/>
        <w:rPr>
          <w:color w:val="330000"/>
        </w:rPr>
        <w:sectPr w:rsidR="00E440EE" w:rsidSect="00E440EE">
          <w:type w:val="continuous"/>
          <w:pgSz w:w="11906" w:h="16838"/>
          <w:pgMar w:top="851" w:right="849"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D6BD4" w:rsidRPr="001D6BD4" w:rsidRDefault="001D6BD4" w:rsidP="001D6BD4">
      <w:pPr>
        <w:shd w:val="clear" w:color="auto" w:fill="FFFFFF"/>
        <w:rPr>
          <w:color w:val="330000"/>
        </w:rPr>
      </w:pPr>
      <w:r w:rsidRPr="001D6BD4">
        <w:rPr>
          <w:color w:val="330000"/>
        </w:rPr>
        <w:lastRenderedPageBreak/>
        <w:t>Хезмәт белән  үтә минем көнем.</w:t>
      </w:r>
    </w:p>
    <w:p w:rsidR="001D6BD4" w:rsidRPr="001D6BD4" w:rsidRDefault="001D6BD4" w:rsidP="001D6BD4">
      <w:pPr>
        <w:shd w:val="clear" w:color="auto" w:fill="FFFFFF"/>
        <w:rPr>
          <w:color w:val="330000"/>
        </w:rPr>
      </w:pPr>
      <w:r w:rsidRPr="001D6BD4">
        <w:rPr>
          <w:color w:val="330000"/>
        </w:rPr>
        <w:t>Хезмәт мине җирдә яшәтә.</w:t>
      </w:r>
    </w:p>
    <w:p w:rsidR="001D6BD4" w:rsidRPr="001D6BD4" w:rsidRDefault="001D6BD4" w:rsidP="001D6BD4">
      <w:pPr>
        <w:shd w:val="clear" w:color="auto" w:fill="FFFFFF"/>
        <w:rPr>
          <w:color w:val="330000"/>
        </w:rPr>
      </w:pPr>
      <w:r w:rsidRPr="001D6BD4">
        <w:rPr>
          <w:color w:val="330000"/>
        </w:rPr>
        <w:t>Текмәсәм дә, иген икмәсәм дә</w:t>
      </w:r>
    </w:p>
    <w:p w:rsidR="001D6BD4" w:rsidRPr="001D6BD4" w:rsidRDefault="001D6BD4" w:rsidP="001D6BD4">
      <w:pPr>
        <w:shd w:val="clear" w:color="auto" w:fill="FFFFFF"/>
        <w:rPr>
          <w:color w:val="330000"/>
        </w:rPr>
      </w:pPr>
      <w:r w:rsidRPr="001D6BD4">
        <w:rPr>
          <w:color w:val="330000"/>
        </w:rPr>
        <w:t>Киендерә мине, ашата.</w:t>
      </w:r>
    </w:p>
    <w:p w:rsidR="001D6BD4" w:rsidRPr="001D6BD4" w:rsidRDefault="001D6BD4" w:rsidP="001D6BD4">
      <w:pPr>
        <w:shd w:val="clear" w:color="auto" w:fill="FFFFFF"/>
        <w:rPr>
          <w:color w:val="330000"/>
        </w:rPr>
      </w:pPr>
    </w:p>
    <w:p w:rsidR="001D6BD4" w:rsidRPr="001D6BD4" w:rsidRDefault="001D6BD4" w:rsidP="001D6BD4">
      <w:pPr>
        <w:shd w:val="clear" w:color="auto" w:fill="FFFFFF"/>
        <w:rPr>
          <w:color w:val="330000"/>
        </w:rPr>
      </w:pPr>
      <w:r w:rsidRPr="001D6BD4">
        <w:rPr>
          <w:color w:val="330000"/>
        </w:rPr>
        <w:t>Бик җиңелдән түгел мине эшем.</w:t>
      </w:r>
    </w:p>
    <w:p w:rsidR="001D6BD4" w:rsidRPr="001D6BD4" w:rsidRDefault="001D6BD4" w:rsidP="001D6BD4">
      <w:pPr>
        <w:shd w:val="clear" w:color="auto" w:fill="FFFFFF"/>
        <w:rPr>
          <w:color w:val="330000"/>
        </w:rPr>
      </w:pPr>
      <w:r w:rsidRPr="001D6BD4">
        <w:rPr>
          <w:color w:val="330000"/>
        </w:rPr>
        <w:t>Көч тә сорый, тама тирем дә.</w:t>
      </w:r>
    </w:p>
    <w:p w:rsidR="001D6BD4" w:rsidRPr="001D6BD4" w:rsidRDefault="001D6BD4" w:rsidP="001D6BD4">
      <w:pPr>
        <w:shd w:val="clear" w:color="auto" w:fill="FFFFFF"/>
        <w:rPr>
          <w:color w:val="330000"/>
        </w:rPr>
      </w:pPr>
      <w:r w:rsidRPr="001D6BD4">
        <w:rPr>
          <w:color w:val="330000"/>
        </w:rPr>
        <w:t>Шушы авыр хезмәт ярдәмендә</w:t>
      </w:r>
    </w:p>
    <w:p w:rsidR="001D6BD4" w:rsidRPr="001D6BD4" w:rsidRDefault="001D6BD4" w:rsidP="001D6BD4">
      <w:pPr>
        <w:shd w:val="clear" w:color="auto" w:fill="FFFFFF"/>
        <w:rPr>
          <w:color w:val="330000"/>
        </w:rPr>
      </w:pPr>
      <w:r w:rsidRPr="001D6BD4">
        <w:rPr>
          <w:color w:val="330000"/>
        </w:rPr>
        <w:t>Нык торам мин баскан җиремдә.</w:t>
      </w:r>
    </w:p>
    <w:p w:rsidR="001D6BD4" w:rsidRPr="001D6BD4" w:rsidRDefault="001D6BD4" w:rsidP="001D6BD4">
      <w:pPr>
        <w:shd w:val="clear" w:color="auto" w:fill="FFFFFF"/>
        <w:rPr>
          <w:color w:val="330000"/>
        </w:rPr>
      </w:pPr>
    </w:p>
    <w:p w:rsidR="001D6BD4" w:rsidRPr="001D6BD4" w:rsidRDefault="001D6BD4" w:rsidP="001D6BD4">
      <w:pPr>
        <w:shd w:val="clear" w:color="auto" w:fill="FFFFFF"/>
        <w:rPr>
          <w:color w:val="330000"/>
        </w:rPr>
      </w:pPr>
      <w:r w:rsidRPr="001D6BD4">
        <w:rPr>
          <w:color w:val="330000"/>
        </w:rPr>
        <w:lastRenderedPageBreak/>
        <w:t>Эшем мине мәртәбәле итә.</w:t>
      </w:r>
    </w:p>
    <w:p w:rsidR="001D6BD4" w:rsidRPr="001D6BD4" w:rsidRDefault="001D6BD4" w:rsidP="001D6BD4">
      <w:pPr>
        <w:shd w:val="clear" w:color="auto" w:fill="FFFFFF"/>
        <w:rPr>
          <w:color w:val="330000"/>
        </w:rPr>
      </w:pPr>
      <w:r w:rsidRPr="001D6BD4">
        <w:rPr>
          <w:color w:val="330000"/>
        </w:rPr>
        <w:t>Эшем – минем җирдә терәгем.</w:t>
      </w:r>
    </w:p>
    <w:p w:rsidR="001D6BD4" w:rsidRPr="001D6BD4" w:rsidRDefault="001D6BD4" w:rsidP="001D6BD4">
      <w:pPr>
        <w:shd w:val="clear" w:color="auto" w:fill="FFFFFF"/>
        <w:rPr>
          <w:color w:val="330000"/>
        </w:rPr>
      </w:pPr>
      <w:r w:rsidRPr="001D6BD4">
        <w:rPr>
          <w:color w:val="330000"/>
        </w:rPr>
        <w:t>Кешеләргә эшем кирәк икән,</w:t>
      </w:r>
    </w:p>
    <w:p w:rsidR="001D6BD4" w:rsidRPr="001D6BD4" w:rsidRDefault="001D6BD4" w:rsidP="001D6BD4">
      <w:pPr>
        <w:shd w:val="clear" w:color="auto" w:fill="FFFFFF"/>
        <w:rPr>
          <w:color w:val="330000"/>
        </w:rPr>
      </w:pPr>
      <w:r w:rsidRPr="001D6BD4">
        <w:rPr>
          <w:color w:val="330000"/>
        </w:rPr>
        <w:t>Мине дә бар, димәк. Кирәгем.</w:t>
      </w:r>
    </w:p>
    <w:p w:rsidR="001D6BD4" w:rsidRPr="001D6BD4" w:rsidRDefault="001D6BD4" w:rsidP="001D6BD4">
      <w:pPr>
        <w:shd w:val="clear" w:color="auto" w:fill="FFFFFF"/>
        <w:rPr>
          <w:color w:val="330000"/>
        </w:rPr>
      </w:pPr>
    </w:p>
    <w:p w:rsidR="001D6BD4" w:rsidRPr="001D6BD4" w:rsidRDefault="001D6BD4" w:rsidP="001D6BD4">
      <w:pPr>
        <w:shd w:val="clear" w:color="auto" w:fill="FFFFFF"/>
        <w:rPr>
          <w:color w:val="330000"/>
        </w:rPr>
      </w:pPr>
      <w:r w:rsidRPr="001D6BD4">
        <w:rPr>
          <w:color w:val="330000"/>
        </w:rPr>
        <w:t xml:space="preserve">Кешеләргә кирәгеңне тою – </w:t>
      </w:r>
    </w:p>
    <w:p w:rsidR="001D6BD4" w:rsidRPr="001D6BD4" w:rsidRDefault="001D6BD4" w:rsidP="001D6BD4">
      <w:pPr>
        <w:shd w:val="clear" w:color="auto" w:fill="FFFFFF"/>
        <w:rPr>
          <w:color w:val="330000"/>
        </w:rPr>
      </w:pPr>
      <w:r w:rsidRPr="001D6BD4">
        <w:rPr>
          <w:color w:val="330000"/>
        </w:rPr>
        <w:t>Шул түгелме бәхет дигәнең?!</w:t>
      </w:r>
    </w:p>
    <w:p w:rsidR="001D6BD4" w:rsidRPr="001D6BD4" w:rsidRDefault="001D6BD4" w:rsidP="001D6BD4">
      <w:pPr>
        <w:shd w:val="clear" w:color="auto" w:fill="FFFFFF"/>
        <w:rPr>
          <w:color w:val="330000"/>
        </w:rPr>
      </w:pPr>
      <w:r w:rsidRPr="001D6BD4">
        <w:rPr>
          <w:color w:val="330000"/>
        </w:rPr>
        <w:t>Эшлим икән, димәк, бәхетле мин.</w:t>
      </w:r>
    </w:p>
    <w:p w:rsidR="001D6BD4" w:rsidRPr="001D6BD4" w:rsidRDefault="001D6BD4" w:rsidP="001D6BD4">
      <w:pPr>
        <w:shd w:val="clear" w:color="auto" w:fill="FFFFFF"/>
        <w:rPr>
          <w:color w:val="330000"/>
        </w:rPr>
      </w:pPr>
      <w:r w:rsidRPr="001D6BD4">
        <w:rPr>
          <w:color w:val="330000"/>
        </w:rPr>
        <w:t>Бәхетнең зур – эшләп килгәне.</w:t>
      </w:r>
    </w:p>
    <w:p w:rsidR="00E440EE" w:rsidRDefault="00E440EE" w:rsidP="001D6BD4">
      <w:pPr>
        <w:shd w:val="clear" w:color="auto" w:fill="FFFFFF"/>
        <w:rPr>
          <w:color w:val="330000"/>
          <w:sz w:val="28"/>
          <w:szCs w:val="28"/>
        </w:rPr>
        <w:sectPr w:rsidR="00E440EE" w:rsidSect="00E440EE">
          <w:type w:val="continuous"/>
          <w:pgSz w:w="11906" w:h="16838"/>
          <w:pgMar w:top="851" w:right="849" w:bottom="851"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1D6BD4" w:rsidRPr="001D6BD4" w:rsidRDefault="001D6BD4" w:rsidP="001D6BD4">
      <w:pPr>
        <w:shd w:val="clear" w:color="auto" w:fill="FFFFFF"/>
        <w:rPr>
          <w:color w:val="330000"/>
          <w:sz w:val="28"/>
          <w:szCs w:val="28"/>
        </w:rPr>
      </w:pPr>
    </w:p>
    <w:tbl>
      <w:tblPr>
        <w:tblW w:w="596" w:type="dxa"/>
        <w:tblCellSpacing w:w="0" w:type="dxa"/>
        <w:tblCellMar>
          <w:left w:w="0" w:type="dxa"/>
          <w:right w:w="0" w:type="dxa"/>
        </w:tblCellMar>
        <w:tblLook w:val="04A0"/>
      </w:tblPr>
      <w:tblGrid>
        <w:gridCol w:w="6"/>
        <w:gridCol w:w="295"/>
        <w:gridCol w:w="295"/>
      </w:tblGrid>
      <w:tr w:rsidR="00585EA1" w:rsidRPr="00592C3E" w:rsidTr="00585EA1">
        <w:trPr>
          <w:trHeight w:val="9870"/>
          <w:tblCellSpacing w:w="0" w:type="dxa"/>
        </w:trPr>
        <w:tc>
          <w:tcPr>
            <w:tcW w:w="6" w:type="dxa"/>
            <w:hideMark/>
          </w:tcPr>
          <w:p w:rsidR="00585EA1" w:rsidRPr="00592C3E" w:rsidRDefault="00585EA1" w:rsidP="00E64253">
            <w:pPr>
              <w:spacing w:line="402" w:lineRule="atLeast"/>
              <w:jc w:val="center"/>
              <w:rPr>
                <w:rFonts w:ascii="Arial" w:hAnsi="Arial" w:cs="Arial"/>
                <w:color w:val="330000"/>
                <w:sz w:val="20"/>
                <w:szCs w:val="20"/>
              </w:rPr>
            </w:pPr>
          </w:p>
        </w:tc>
        <w:tc>
          <w:tcPr>
            <w:tcW w:w="0" w:type="auto"/>
            <w:hideMark/>
          </w:tcPr>
          <w:p w:rsidR="00585EA1" w:rsidRPr="00592C3E" w:rsidRDefault="00585EA1" w:rsidP="00E64253">
            <w:pPr>
              <w:jc w:val="center"/>
              <w:rPr>
                <w:sz w:val="20"/>
                <w:szCs w:val="20"/>
              </w:rPr>
            </w:pPr>
          </w:p>
        </w:tc>
        <w:tc>
          <w:tcPr>
            <w:tcW w:w="0" w:type="auto"/>
            <w:hideMark/>
          </w:tcPr>
          <w:p w:rsidR="00585EA1" w:rsidRPr="00592C3E" w:rsidRDefault="00585EA1" w:rsidP="00E64253">
            <w:pPr>
              <w:jc w:val="center"/>
              <w:rPr>
                <w:sz w:val="20"/>
                <w:szCs w:val="20"/>
              </w:rPr>
            </w:pPr>
          </w:p>
        </w:tc>
      </w:tr>
    </w:tbl>
    <w:p w:rsidR="00A13809" w:rsidRPr="00A13809" w:rsidRDefault="00A13809" w:rsidP="001D33E8">
      <w:pPr>
        <w:tabs>
          <w:tab w:val="left" w:pos="3935"/>
        </w:tabs>
        <w:jc w:val="both"/>
        <w:rPr>
          <w:b/>
          <w:sz w:val="28"/>
          <w:szCs w:val="28"/>
        </w:rPr>
      </w:pPr>
    </w:p>
    <w:sectPr w:rsidR="00A13809" w:rsidRPr="00A13809" w:rsidSect="00E440EE">
      <w:type w:val="continuous"/>
      <w:pgSz w:w="11906" w:h="16838"/>
      <w:pgMar w:top="851" w:right="849"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C19" w:rsidRDefault="00691C19" w:rsidP="00FB46E0">
      <w:r>
        <w:separator/>
      </w:r>
    </w:p>
  </w:endnote>
  <w:endnote w:type="continuationSeparator" w:id="0">
    <w:p w:rsidR="00691C19" w:rsidRDefault="00691C19" w:rsidP="00FB46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C19" w:rsidRDefault="00691C19" w:rsidP="00FB46E0">
      <w:r>
        <w:separator/>
      </w:r>
    </w:p>
  </w:footnote>
  <w:footnote w:type="continuationSeparator" w:id="0">
    <w:p w:rsidR="00691C19" w:rsidRDefault="00691C19" w:rsidP="00FB4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5830"/>
    <w:multiLevelType w:val="hybridMultilevel"/>
    <w:tmpl w:val="C1F090C8"/>
    <w:lvl w:ilvl="0" w:tplc="F54ACDC2">
      <w:start w:val="2"/>
      <w:numFmt w:val="decimal"/>
      <w:lvlText w:val="%1."/>
      <w:lvlJc w:val="left"/>
      <w:pPr>
        <w:tabs>
          <w:tab w:val="num" w:pos="720"/>
        </w:tabs>
        <w:ind w:left="720" w:hanging="360"/>
      </w:pPr>
    </w:lvl>
    <w:lvl w:ilvl="1" w:tplc="2FDC6F5E" w:tentative="1">
      <w:start w:val="1"/>
      <w:numFmt w:val="decimal"/>
      <w:lvlText w:val="%2."/>
      <w:lvlJc w:val="left"/>
      <w:pPr>
        <w:tabs>
          <w:tab w:val="num" w:pos="1440"/>
        </w:tabs>
        <w:ind w:left="1440" w:hanging="360"/>
      </w:pPr>
    </w:lvl>
    <w:lvl w:ilvl="2" w:tplc="0C38046E" w:tentative="1">
      <w:start w:val="1"/>
      <w:numFmt w:val="decimal"/>
      <w:lvlText w:val="%3."/>
      <w:lvlJc w:val="left"/>
      <w:pPr>
        <w:tabs>
          <w:tab w:val="num" w:pos="2160"/>
        </w:tabs>
        <w:ind w:left="2160" w:hanging="360"/>
      </w:pPr>
    </w:lvl>
    <w:lvl w:ilvl="3" w:tplc="6876F6CE" w:tentative="1">
      <w:start w:val="1"/>
      <w:numFmt w:val="decimal"/>
      <w:lvlText w:val="%4."/>
      <w:lvlJc w:val="left"/>
      <w:pPr>
        <w:tabs>
          <w:tab w:val="num" w:pos="2880"/>
        </w:tabs>
        <w:ind w:left="2880" w:hanging="360"/>
      </w:pPr>
    </w:lvl>
    <w:lvl w:ilvl="4" w:tplc="D0585D3A" w:tentative="1">
      <w:start w:val="1"/>
      <w:numFmt w:val="decimal"/>
      <w:lvlText w:val="%5."/>
      <w:lvlJc w:val="left"/>
      <w:pPr>
        <w:tabs>
          <w:tab w:val="num" w:pos="3600"/>
        </w:tabs>
        <w:ind w:left="3600" w:hanging="360"/>
      </w:pPr>
    </w:lvl>
    <w:lvl w:ilvl="5" w:tplc="09B8389E" w:tentative="1">
      <w:start w:val="1"/>
      <w:numFmt w:val="decimal"/>
      <w:lvlText w:val="%6."/>
      <w:lvlJc w:val="left"/>
      <w:pPr>
        <w:tabs>
          <w:tab w:val="num" w:pos="4320"/>
        </w:tabs>
        <w:ind w:left="4320" w:hanging="360"/>
      </w:pPr>
    </w:lvl>
    <w:lvl w:ilvl="6" w:tplc="820A5A56" w:tentative="1">
      <w:start w:val="1"/>
      <w:numFmt w:val="decimal"/>
      <w:lvlText w:val="%7."/>
      <w:lvlJc w:val="left"/>
      <w:pPr>
        <w:tabs>
          <w:tab w:val="num" w:pos="5040"/>
        </w:tabs>
        <w:ind w:left="5040" w:hanging="360"/>
      </w:pPr>
    </w:lvl>
    <w:lvl w:ilvl="7" w:tplc="F7AE96C8" w:tentative="1">
      <w:start w:val="1"/>
      <w:numFmt w:val="decimal"/>
      <w:lvlText w:val="%8."/>
      <w:lvlJc w:val="left"/>
      <w:pPr>
        <w:tabs>
          <w:tab w:val="num" w:pos="5760"/>
        </w:tabs>
        <w:ind w:left="5760" w:hanging="360"/>
      </w:pPr>
    </w:lvl>
    <w:lvl w:ilvl="8" w:tplc="19A89AE6" w:tentative="1">
      <w:start w:val="1"/>
      <w:numFmt w:val="decimal"/>
      <w:lvlText w:val="%9."/>
      <w:lvlJc w:val="left"/>
      <w:pPr>
        <w:tabs>
          <w:tab w:val="num" w:pos="6480"/>
        </w:tabs>
        <w:ind w:left="6480" w:hanging="360"/>
      </w:pPr>
    </w:lvl>
  </w:abstractNum>
  <w:abstractNum w:abstractNumId="1">
    <w:nsid w:val="51377844"/>
    <w:multiLevelType w:val="hybridMultilevel"/>
    <w:tmpl w:val="3C26E8C6"/>
    <w:lvl w:ilvl="0" w:tplc="721286F4">
      <w:start w:val="1"/>
      <w:numFmt w:val="decimal"/>
      <w:lvlText w:val="%1."/>
      <w:lvlJc w:val="left"/>
      <w:pPr>
        <w:tabs>
          <w:tab w:val="num" w:pos="720"/>
        </w:tabs>
        <w:ind w:left="720" w:hanging="360"/>
      </w:pPr>
    </w:lvl>
    <w:lvl w:ilvl="1" w:tplc="CDA25D68" w:tentative="1">
      <w:start w:val="1"/>
      <w:numFmt w:val="decimal"/>
      <w:lvlText w:val="%2."/>
      <w:lvlJc w:val="left"/>
      <w:pPr>
        <w:tabs>
          <w:tab w:val="num" w:pos="1440"/>
        </w:tabs>
        <w:ind w:left="1440" w:hanging="360"/>
      </w:pPr>
    </w:lvl>
    <w:lvl w:ilvl="2" w:tplc="BDFE2D5E" w:tentative="1">
      <w:start w:val="1"/>
      <w:numFmt w:val="decimal"/>
      <w:lvlText w:val="%3."/>
      <w:lvlJc w:val="left"/>
      <w:pPr>
        <w:tabs>
          <w:tab w:val="num" w:pos="2160"/>
        </w:tabs>
        <w:ind w:left="2160" w:hanging="360"/>
      </w:pPr>
    </w:lvl>
    <w:lvl w:ilvl="3" w:tplc="C462977C" w:tentative="1">
      <w:start w:val="1"/>
      <w:numFmt w:val="decimal"/>
      <w:lvlText w:val="%4."/>
      <w:lvlJc w:val="left"/>
      <w:pPr>
        <w:tabs>
          <w:tab w:val="num" w:pos="2880"/>
        </w:tabs>
        <w:ind w:left="2880" w:hanging="360"/>
      </w:pPr>
    </w:lvl>
    <w:lvl w:ilvl="4" w:tplc="E4D2C99C" w:tentative="1">
      <w:start w:val="1"/>
      <w:numFmt w:val="decimal"/>
      <w:lvlText w:val="%5."/>
      <w:lvlJc w:val="left"/>
      <w:pPr>
        <w:tabs>
          <w:tab w:val="num" w:pos="3600"/>
        </w:tabs>
        <w:ind w:left="3600" w:hanging="360"/>
      </w:pPr>
    </w:lvl>
    <w:lvl w:ilvl="5" w:tplc="E4BE0D16" w:tentative="1">
      <w:start w:val="1"/>
      <w:numFmt w:val="decimal"/>
      <w:lvlText w:val="%6."/>
      <w:lvlJc w:val="left"/>
      <w:pPr>
        <w:tabs>
          <w:tab w:val="num" w:pos="4320"/>
        </w:tabs>
        <w:ind w:left="4320" w:hanging="360"/>
      </w:pPr>
    </w:lvl>
    <w:lvl w:ilvl="6" w:tplc="4B708BFE" w:tentative="1">
      <w:start w:val="1"/>
      <w:numFmt w:val="decimal"/>
      <w:lvlText w:val="%7."/>
      <w:lvlJc w:val="left"/>
      <w:pPr>
        <w:tabs>
          <w:tab w:val="num" w:pos="5040"/>
        </w:tabs>
        <w:ind w:left="5040" w:hanging="360"/>
      </w:pPr>
    </w:lvl>
    <w:lvl w:ilvl="7" w:tplc="17927F9E" w:tentative="1">
      <w:start w:val="1"/>
      <w:numFmt w:val="decimal"/>
      <w:lvlText w:val="%8."/>
      <w:lvlJc w:val="left"/>
      <w:pPr>
        <w:tabs>
          <w:tab w:val="num" w:pos="5760"/>
        </w:tabs>
        <w:ind w:left="5760" w:hanging="360"/>
      </w:pPr>
    </w:lvl>
    <w:lvl w:ilvl="8" w:tplc="48B2638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50C6A"/>
    <w:rsid w:val="0009226F"/>
    <w:rsid w:val="00172586"/>
    <w:rsid w:val="001B2CD3"/>
    <w:rsid w:val="001C5CA3"/>
    <w:rsid w:val="001D33E8"/>
    <w:rsid w:val="001D6BD4"/>
    <w:rsid w:val="00246676"/>
    <w:rsid w:val="002A6B63"/>
    <w:rsid w:val="00454467"/>
    <w:rsid w:val="005157E9"/>
    <w:rsid w:val="00585EA1"/>
    <w:rsid w:val="00592C3E"/>
    <w:rsid w:val="00657D42"/>
    <w:rsid w:val="00691C19"/>
    <w:rsid w:val="00713141"/>
    <w:rsid w:val="00723597"/>
    <w:rsid w:val="007609A0"/>
    <w:rsid w:val="00797016"/>
    <w:rsid w:val="008D6003"/>
    <w:rsid w:val="009065BE"/>
    <w:rsid w:val="0093224F"/>
    <w:rsid w:val="009915D2"/>
    <w:rsid w:val="009A69EC"/>
    <w:rsid w:val="00A13809"/>
    <w:rsid w:val="00A42471"/>
    <w:rsid w:val="00AB17FA"/>
    <w:rsid w:val="00BE67A9"/>
    <w:rsid w:val="00C2712B"/>
    <w:rsid w:val="00C50C6A"/>
    <w:rsid w:val="00C52B64"/>
    <w:rsid w:val="00C87C64"/>
    <w:rsid w:val="00CA4A27"/>
    <w:rsid w:val="00D01A34"/>
    <w:rsid w:val="00D56857"/>
    <w:rsid w:val="00D97AB6"/>
    <w:rsid w:val="00E440EE"/>
    <w:rsid w:val="00E64253"/>
    <w:rsid w:val="00FB46E0"/>
    <w:rsid w:val="00FD4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6A"/>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46E0"/>
    <w:pPr>
      <w:tabs>
        <w:tab w:val="center" w:pos="4153"/>
        <w:tab w:val="right" w:pos="8306"/>
      </w:tabs>
    </w:pPr>
  </w:style>
  <w:style w:type="character" w:customStyle="1" w:styleId="a4">
    <w:name w:val="Верхний колонтитул Знак"/>
    <w:basedOn w:val="a0"/>
    <w:link w:val="a3"/>
    <w:uiPriority w:val="99"/>
    <w:semiHidden/>
    <w:rsid w:val="00FB46E0"/>
    <w:rPr>
      <w:rFonts w:ascii="Times New Roman" w:eastAsia="Times New Roman" w:hAnsi="Times New Roman" w:cs="Times New Roman"/>
      <w:sz w:val="24"/>
      <w:szCs w:val="24"/>
      <w:lang w:val="tt-RU" w:eastAsia="ru-RU"/>
    </w:rPr>
  </w:style>
  <w:style w:type="paragraph" w:styleId="a5">
    <w:name w:val="footer"/>
    <w:basedOn w:val="a"/>
    <w:link w:val="a6"/>
    <w:uiPriority w:val="99"/>
    <w:semiHidden/>
    <w:unhideWhenUsed/>
    <w:rsid w:val="00FB46E0"/>
    <w:pPr>
      <w:tabs>
        <w:tab w:val="center" w:pos="4153"/>
        <w:tab w:val="right" w:pos="8306"/>
      </w:tabs>
    </w:pPr>
  </w:style>
  <w:style w:type="character" w:customStyle="1" w:styleId="a6">
    <w:name w:val="Нижний колонтитул Знак"/>
    <w:basedOn w:val="a0"/>
    <w:link w:val="a5"/>
    <w:uiPriority w:val="99"/>
    <w:semiHidden/>
    <w:rsid w:val="00FB46E0"/>
    <w:rPr>
      <w:rFonts w:ascii="Times New Roman" w:eastAsia="Times New Roman" w:hAnsi="Times New Roman" w:cs="Times New Roman"/>
      <w:sz w:val="24"/>
      <w:szCs w:val="24"/>
      <w:lang w:val="tt-RU" w:eastAsia="ru-RU"/>
    </w:rPr>
  </w:style>
</w:styles>
</file>

<file path=word/webSettings.xml><?xml version="1.0" encoding="utf-8"?>
<w:webSettings xmlns:r="http://schemas.openxmlformats.org/officeDocument/2006/relationships" xmlns:w="http://schemas.openxmlformats.org/wordprocessingml/2006/main">
  <w:divs>
    <w:div w:id="1622875756">
      <w:bodyDiv w:val="1"/>
      <w:marLeft w:val="0"/>
      <w:marRight w:val="0"/>
      <w:marTop w:val="0"/>
      <w:marBottom w:val="0"/>
      <w:divBdr>
        <w:top w:val="none" w:sz="0" w:space="0" w:color="auto"/>
        <w:left w:val="none" w:sz="0" w:space="0" w:color="auto"/>
        <w:bottom w:val="none" w:sz="0" w:space="0" w:color="auto"/>
        <w:right w:val="none" w:sz="0" w:space="0" w:color="auto"/>
      </w:divBdr>
      <w:divsChild>
        <w:div w:id="1899903357">
          <w:marLeft w:val="720"/>
          <w:marRight w:val="0"/>
          <w:marTop w:val="0"/>
          <w:marBottom w:val="0"/>
          <w:divBdr>
            <w:top w:val="none" w:sz="0" w:space="0" w:color="auto"/>
            <w:left w:val="none" w:sz="0" w:space="0" w:color="auto"/>
            <w:bottom w:val="none" w:sz="0" w:space="0" w:color="auto"/>
            <w:right w:val="none" w:sz="0" w:space="0" w:color="auto"/>
          </w:divBdr>
        </w:div>
        <w:div w:id="193902455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306B3-ABC5-4647-93E9-8916CE0C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1697</Words>
  <Characters>9675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2013-12-03T18:08:00Z</dcterms:created>
  <dcterms:modified xsi:type="dcterms:W3CDTF">2013-12-03T18:51:00Z</dcterms:modified>
</cp:coreProperties>
</file>