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A" w:rsidRPr="00D744CA" w:rsidRDefault="00D744CA" w:rsidP="00D744CA">
      <w:pPr>
        <w:numPr>
          <w:ilvl w:val="0"/>
          <w:numId w:val="1"/>
        </w:numPr>
        <w:spacing w:after="0" w:line="348" w:lineRule="atLeast"/>
        <w:ind w:left="0"/>
        <w:rPr>
          <w:rFonts w:ascii="Arial" w:eastAsia="Times New Roman" w:hAnsi="Arial" w:cs="Arial"/>
          <w:color w:val="434343"/>
          <w:sz w:val="19"/>
          <w:szCs w:val="19"/>
        </w:rPr>
      </w:pPr>
      <w:r w:rsidRPr="00D744CA">
        <w:rPr>
          <w:rFonts w:ascii="Arial" w:eastAsia="Times New Roman" w:hAnsi="Arial" w:cs="Arial"/>
          <w:color w:val="434343"/>
          <w:sz w:val="19"/>
          <w:szCs w:val="19"/>
        </w:rPr>
        <w:t>: </w:t>
      </w:r>
    </w:p>
    <w:p w:rsidR="00D744CA" w:rsidRPr="00D744CA" w:rsidRDefault="007D66AD" w:rsidP="00D744CA">
      <w:pPr>
        <w:spacing w:after="0" w:line="348" w:lineRule="atLeast"/>
        <w:rPr>
          <w:rFonts w:ascii="Arial" w:eastAsia="Times New Roman" w:hAnsi="Arial" w:cs="Arial"/>
          <w:color w:val="434343"/>
          <w:sz w:val="19"/>
          <w:szCs w:val="19"/>
        </w:rPr>
      </w:pPr>
      <w:hyperlink r:id="rId5" w:history="1">
        <w:r w:rsidR="00D744CA" w:rsidRPr="00D744CA">
          <w:rPr>
            <w:rFonts w:ascii="Arial" w:eastAsia="Times New Roman" w:hAnsi="Arial" w:cs="Arial"/>
            <w:color w:val="434343"/>
            <w:sz w:val="19"/>
            <w:szCs w:val="19"/>
          </w:rPr>
          <w:t>Валентин Мальков</w:t>
        </w:r>
      </w:hyperlink>
      <w:r w:rsidR="00D744CA" w:rsidRPr="00D744CA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</w:p>
    <w:p w:rsidR="00D744CA" w:rsidRPr="00D744CA" w:rsidRDefault="00D744CA" w:rsidP="00D744CA">
      <w:pPr>
        <w:numPr>
          <w:ilvl w:val="0"/>
          <w:numId w:val="1"/>
        </w:numPr>
        <w:spacing w:after="0" w:line="348" w:lineRule="atLeast"/>
        <w:ind w:left="0"/>
        <w:rPr>
          <w:rFonts w:ascii="Arial" w:eastAsia="Times New Roman" w:hAnsi="Arial" w:cs="Arial"/>
          <w:color w:val="434343"/>
          <w:sz w:val="19"/>
          <w:szCs w:val="19"/>
        </w:rPr>
      </w:pPr>
    </w:p>
    <w:p w:rsidR="00D744CA" w:rsidRPr="00D744CA" w:rsidRDefault="00D744CA" w:rsidP="00D744CA">
      <w:pPr>
        <w:numPr>
          <w:ilvl w:val="0"/>
          <w:numId w:val="1"/>
        </w:numPr>
        <w:spacing w:after="0" w:line="348" w:lineRule="atLeast"/>
        <w:ind w:left="0"/>
        <w:rPr>
          <w:rFonts w:ascii="Arial" w:eastAsia="Times New Roman" w:hAnsi="Arial" w:cs="Arial"/>
          <w:color w:val="434343"/>
          <w:sz w:val="19"/>
          <w:szCs w:val="19"/>
        </w:rPr>
      </w:pPr>
      <w:r w:rsidRPr="00D744CA">
        <w:rPr>
          <w:rFonts w:ascii="Arial" w:eastAsia="Times New Roman" w:hAnsi="Arial" w:cs="Arial"/>
          <w:color w:val="434343"/>
          <w:sz w:val="19"/>
          <w:szCs w:val="19"/>
        </w:rPr>
        <w:t>Фото дополнительно: </w:t>
      </w:r>
    </w:p>
    <w:p w:rsidR="00D744CA" w:rsidRPr="00D744CA" w:rsidRDefault="00D744CA" w:rsidP="00D744CA">
      <w:pPr>
        <w:spacing w:after="0" w:line="348" w:lineRule="atLeast"/>
        <w:rPr>
          <w:rFonts w:ascii="Arial" w:eastAsia="Times New Roman" w:hAnsi="Arial" w:cs="Arial"/>
          <w:color w:val="434343"/>
          <w:sz w:val="19"/>
          <w:szCs w:val="19"/>
        </w:rPr>
      </w:pPr>
      <w:r w:rsidRPr="00D744CA">
        <w:rPr>
          <w:rFonts w:ascii="Arial" w:eastAsia="Times New Roman" w:hAnsi="Arial" w:cs="Arial"/>
          <w:color w:val="434343"/>
          <w:sz w:val="19"/>
          <w:szCs w:val="19"/>
        </w:rPr>
        <w:t xml:space="preserve">из личного альбома </w:t>
      </w:r>
      <w:proofErr w:type="spellStart"/>
      <w:r w:rsidRPr="00D744CA">
        <w:rPr>
          <w:rFonts w:ascii="Arial" w:eastAsia="Times New Roman" w:hAnsi="Arial" w:cs="Arial"/>
          <w:color w:val="434343"/>
          <w:sz w:val="19"/>
          <w:szCs w:val="19"/>
        </w:rPr>
        <w:t>Ульяны</w:t>
      </w:r>
      <w:proofErr w:type="spellEnd"/>
      <w:r w:rsidRPr="00D744CA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proofErr w:type="spellStart"/>
      <w:r w:rsidRPr="00D744CA">
        <w:rPr>
          <w:rFonts w:ascii="Arial" w:eastAsia="Times New Roman" w:hAnsi="Arial" w:cs="Arial"/>
          <w:color w:val="434343"/>
          <w:sz w:val="19"/>
          <w:szCs w:val="19"/>
        </w:rPr>
        <w:t>Кошкаровой</w:t>
      </w:r>
      <w:proofErr w:type="spellEnd"/>
      <w:r w:rsidRPr="00D744CA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D744CA">
        <w:rPr>
          <w:rFonts w:ascii="Arial" w:eastAsia="Times New Roman" w:hAnsi="Arial" w:cs="Arial"/>
          <w:b/>
          <w:bCs/>
          <w:color w:val="434343"/>
          <w:sz w:val="34"/>
        </w:rPr>
        <w:t>Кто сказал, что бокс не для девушек</w:t>
      </w: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b/>
          <w:color w:val="434343"/>
          <w:sz w:val="19"/>
          <w:szCs w:val="19"/>
        </w:rPr>
      </w:pPr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Боже, как же ее называть?! </w:t>
      </w:r>
      <w:proofErr w:type="spell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Боксерша</w:t>
      </w:r>
      <w:proofErr w:type="spell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- чересчур </w:t>
      </w:r>
      <w:proofErr w:type="spell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разговорно</w:t>
      </w:r>
      <w:proofErr w:type="spell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. Боксер - и вовсе мужского рода. А речь-то идет о миловидной девушке. Создатели великого и могучего языка, наверное, даже не предполагали, что представительницы прекрасной половины человечества вторгнутся в сферы, </w:t>
      </w:r>
      <w:proofErr w:type="gram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которые</w:t>
      </w:r>
      <w:proofErr w:type="gram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издревле считались исключительно мужскими.</w:t>
      </w: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color w:val="434343"/>
          <w:sz w:val="19"/>
          <w:szCs w:val="19"/>
        </w:rPr>
      </w:pPr>
      <w:r>
        <w:rPr>
          <w:rFonts w:ascii="Arial" w:eastAsia="Times New Roman" w:hAnsi="Arial" w:cs="Arial"/>
          <w:noProof/>
          <w:color w:val="434343"/>
          <w:sz w:val="19"/>
          <w:szCs w:val="19"/>
        </w:rPr>
        <w:drawing>
          <wp:inline distT="0" distB="0" distL="0" distR="0">
            <wp:extent cx="2191385" cy="2648585"/>
            <wp:effectExtent l="19050" t="0" r="0" b="0"/>
            <wp:docPr id="1" name="Рисунок 1" descr="http://www.ugra-start.ru/sites/default/files/photo_persona/y_6bf12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ra-start.ru/sites/default/files/photo_persona/y_6bf12b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21212"/>
          <w:sz w:val="19"/>
          <w:szCs w:val="19"/>
        </w:rPr>
        <w:drawing>
          <wp:inline distT="0" distB="0" distL="0" distR="0">
            <wp:extent cx="1623695" cy="1198245"/>
            <wp:effectExtent l="19050" t="0" r="0" b="0"/>
            <wp:docPr id="8" name="Рисунок 4" descr="http://www.ugra-start.ru/sites/default/files/styles/thumbnail_crop/public/photo/03092011636.jpg?itok=2vhJ9zPp">
              <a:hlinkClick xmlns:a="http://schemas.openxmlformats.org/drawingml/2006/main" r:id="rId7" tooltip="&quot;Кто сказал, что бокс не для девуше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ra-start.ru/sites/default/files/styles/thumbnail_crop/public/photo/03092011636.jpg?itok=2vhJ9zPp">
                      <a:hlinkClick r:id="rId7" tooltip="&quot;Кто сказал, что бокс не для девуше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21212"/>
          <w:sz w:val="19"/>
          <w:szCs w:val="19"/>
        </w:rPr>
        <w:drawing>
          <wp:inline distT="0" distB="0" distL="0" distR="0">
            <wp:extent cx="1623695" cy="1198245"/>
            <wp:effectExtent l="19050" t="0" r="0" b="0"/>
            <wp:docPr id="7" name="Рисунок 3" descr="http://www.ugra-start.ru/sites/default/files/styles/thumbnail_crop/public/photo/y_3a5f2311.jpg?itok=AcrEllOm">
              <a:hlinkClick xmlns:a="http://schemas.openxmlformats.org/drawingml/2006/main" r:id="rId9" tooltip="&quot;Кто сказал, что бокс не для девуше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gra-start.ru/sites/default/files/styles/thumbnail_crop/public/photo/y_3a5f2311.jpg?itok=AcrEllOm">
                      <a:hlinkClick r:id="rId9" tooltip="&quot;Кто сказал, что бокс не для девуше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color w:val="434343"/>
          <w:sz w:val="19"/>
          <w:szCs w:val="19"/>
        </w:rPr>
      </w:pPr>
      <w:r>
        <w:rPr>
          <w:rFonts w:ascii="Arial" w:eastAsia="Times New Roman" w:hAnsi="Arial" w:cs="Arial"/>
          <w:noProof/>
          <w:color w:val="434343"/>
          <w:sz w:val="19"/>
          <w:szCs w:val="19"/>
        </w:rPr>
        <w:drawing>
          <wp:inline distT="0" distB="0" distL="0" distR="0">
            <wp:extent cx="2191385" cy="1812925"/>
            <wp:effectExtent l="19050" t="0" r="0" b="0"/>
            <wp:docPr id="2" name="Рисунок 2" descr="http://www.ugra-start.ru/sites/default/files/photo_persona/y_a579d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ra-start.ru/sites/default/files/photo_persona/y_a579df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21212"/>
          <w:sz w:val="19"/>
          <w:szCs w:val="19"/>
        </w:rPr>
        <w:drawing>
          <wp:inline distT="0" distB="0" distL="0" distR="0">
            <wp:extent cx="1623695" cy="1198245"/>
            <wp:effectExtent l="19050" t="0" r="0" b="0"/>
            <wp:docPr id="9" name="Рисунок 5" descr="http://www.ugra-start.ru/sites/default/files/styles/thumbnail_crop/public/photo/y_6446025e.jpg?itok=2VX2_Cjn">
              <a:hlinkClick xmlns:a="http://schemas.openxmlformats.org/drawingml/2006/main" r:id="rId12" tooltip="&quot;Кто сказал, что бокс не для девуше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gra-start.ru/sites/default/files/styles/thumbnail_crop/public/photo/y_6446025e.jpg?itok=2VX2_Cjn">
                      <a:hlinkClick r:id="rId12" tooltip="&quot;Кто сказал, что бокс не для девуше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CA" w:rsidRPr="00D744CA" w:rsidRDefault="00D744CA" w:rsidP="00D744CA">
      <w:pPr>
        <w:spacing w:after="240" w:line="312" w:lineRule="auto"/>
        <w:jc w:val="both"/>
        <w:rPr>
          <w:rFonts w:ascii="Arial" w:eastAsia="Times New Roman" w:hAnsi="Arial" w:cs="Arial"/>
          <w:b/>
          <w:color w:val="434343"/>
        </w:rPr>
      </w:pPr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Спортивный профиль занятий </w:t>
      </w:r>
      <w:proofErr w:type="spellStart"/>
      <w:r w:rsidRPr="0065751C">
        <w:rPr>
          <w:rFonts w:ascii="Arial" w:eastAsia="Times New Roman" w:hAnsi="Arial" w:cs="Arial"/>
          <w:b/>
          <w:color w:val="FF0000"/>
          <w:sz w:val="24"/>
          <w:szCs w:val="24"/>
        </w:rPr>
        <w:t>Ульяны</w:t>
      </w:r>
      <w:proofErr w:type="spellEnd"/>
      <w:r w:rsidRPr="0065751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5751C">
        <w:rPr>
          <w:rFonts w:ascii="Arial" w:eastAsia="Times New Roman" w:hAnsi="Arial" w:cs="Arial"/>
          <w:b/>
          <w:color w:val="FF0000"/>
          <w:sz w:val="24"/>
          <w:szCs w:val="24"/>
        </w:rPr>
        <w:t>Кошкаровой</w:t>
      </w:r>
      <w:proofErr w:type="spellEnd"/>
      <w:r w:rsidRPr="0065751C">
        <w:rPr>
          <w:rFonts w:ascii="Arial" w:eastAsia="Times New Roman" w:hAnsi="Arial" w:cs="Arial"/>
          <w:b/>
          <w:color w:val="434343"/>
          <w:sz w:val="24"/>
          <w:szCs w:val="24"/>
        </w:rPr>
        <w:t xml:space="preserve"> </w:t>
      </w:r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предопределился еще тогда, когда она ходила под стол пешком, а, может, еще и раньше. Отец когда-то увлекался боксом, тренировался, дружил и поныне дружит с ее наставником Александром Александровичем Смирновым. Когда обзавелся семьей, мечтал о наследнике. Однако родились две дочери - Кристина, а спустя семь лет - героиня нашего повествования. </w:t>
      </w:r>
      <w:proofErr w:type="gram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Хотели</w:t>
      </w:r>
      <w:proofErr w:type="gram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не хотели, а пришлось им стать боевыми девчонками. Впрочем, если бы не было у них тяги и таланта к боксу, вряд ли кто-то силой затащил бы на ринг.</w:t>
      </w:r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br/>
      </w:r>
      <w:proofErr w:type="spell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Ульяне</w:t>
      </w:r>
      <w:proofErr w:type="spell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было немного проще. Она шла по проторенному пути. С боксерскими перчатками познакомилась чуть позже, чем с куклами и другими игрушками, а что такое бокс - много рассказывала старшая сестра. Кристина умела побеждать. Выиграла чемпионат России, стала обладательницей Кубка страны, выполнила норматив мастера спорта, входила в состав национальной сборной. </w:t>
      </w:r>
      <w:proofErr w:type="spell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гордилась ей и хотела быть на нее похожей. В девять лет вместе с сестрой с удовольствием </w:t>
      </w:r>
      <w:proofErr w:type="gram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пошла</w:t>
      </w:r>
      <w:proofErr w:type="gram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записываться в боксерскую группу, с интересом тренировалась. </w:t>
      </w:r>
      <w:proofErr w:type="gram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А уже спустя год победила на первенстве округа в Радужном и завоевала </w:t>
      </w:r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lastRenderedPageBreak/>
        <w:t xml:space="preserve">серебряную медаль на первенстве </w:t>
      </w:r>
      <w:proofErr w:type="spell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УрФО</w:t>
      </w:r>
      <w:proofErr w:type="spell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в Челябинске.</w:t>
      </w:r>
      <w:proofErr w:type="gram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br/>
        <w:t xml:space="preserve">Иногда ее ставили в спарринги с мальчиками. </w:t>
      </w:r>
      <w:proofErr w:type="spellStart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  <w:sz w:val="19"/>
          <w:szCs w:val="19"/>
        </w:rPr>
        <w:t xml:space="preserve"> брала верх, но, чтобы не отбить у пареньков</w:t>
      </w:r>
      <w:r w:rsidRPr="00D744CA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Pr="00D744CA">
        <w:rPr>
          <w:rFonts w:ascii="Arial" w:eastAsia="Times New Roman" w:hAnsi="Arial" w:cs="Arial"/>
          <w:b/>
          <w:color w:val="434343"/>
        </w:rPr>
        <w:t>охоту тренироваться, стыдно ведь проигрывать девчонке, наставники шли на педагогическую хитрость - объявляли боевую ничью.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В 2008-м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победила на первенстве России среди девушек, спустя год - повторила успех. В феврале нынешнего года в Туле впервые боксировала на первенстве страны среди юниорок. Основные соперницы - старше ее. Не испугалась, не смутилась, выиграла у всех.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Эта победа открыла дорогу на мировое юниорское первенство. Впервые в жизни полетела за границу. Туда, куда миллионы россиян стремятся на отдых. В турецкую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Анталью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>.</w:t>
      </w:r>
    </w:p>
    <w:p w:rsidR="00D744CA" w:rsidRPr="00D744CA" w:rsidRDefault="00D744CA" w:rsidP="00D744CA">
      <w:pPr>
        <w:spacing w:after="240" w:line="312" w:lineRule="auto"/>
        <w:jc w:val="both"/>
        <w:rPr>
          <w:rFonts w:ascii="Arial" w:eastAsia="Times New Roman" w:hAnsi="Arial" w:cs="Arial"/>
          <w:b/>
          <w:color w:val="434343"/>
        </w:rPr>
      </w:pPr>
      <w:r w:rsidRPr="00D744CA">
        <w:rPr>
          <w:rFonts w:ascii="Arial" w:eastAsia="Times New Roman" w:hAnsi="Arial" w:cs="Arial"/>
          <w:b/>
          <w:color w:val="434343"/>
        </w:rPr>
        <w:t xml:space="preserve">Первый международный бой. Первая соперница - украинка Алена Ковальчук. И первое поражение. </w:t>
      </w:r>
      <w:proofErr w:type="gramStart"/>
      <w:r w:rsidRPr="00D744CA">
        <w:rPr>
          <w:rFonts w:ascii="Arial" w:eastAsia="Times New Roman" w:hAnsi="Arial" w:cs="Arial"/>
          <w:b/>
          <w:color w:val="434343"/>
        </w:rPr>
        <w:t>Схлопотала</w:t>
      </w:r>
      <w:proofErr w:type="gramEnd"/>
      <w:r w:rsidRPr="00D744CA">
        <w:rPr>
          <w:rFonts w:ascii="Arial" w:eastAsia="Times New Roman" w:hAnsi="Arial" w:cs="Arial"/>
          <w:b/>
          <w:color w:val="434343"/>
        </w:rPr>
        <w:t xml:space="preserve"> дисквалификацию. За то, что все время пыталась держать оппонентку, не давая ей нанести удар.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- До боя переживала страшно, - объясняет причину своего поражения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>. - Заграница, собрались боксеры почти пятидесяти стран. В моем весе - 21 человек. Чтобы выиграть, надо пять боев провести. Вышла на ринг - и забыла, что делать...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Кого-то такая неудача могла бы расстроить надолго, если не навсегда, но только не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Ульяну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Кошкарову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. Отец, мама, сестра, тренеры, Сан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Саныч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и дядя Федя - Филарет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Хамидуллин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, нашли правильные слова. Очень скоро у девушки появилось желание снова выйти на ринг и всем доказать, что поражение в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Анталье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- всего лишь случайность. Шанс представился в Оренбурге. На юниорском первенстве Европы. Первая соперница - кто бы вы думали? Правильно - украинка Алена Ковальчук.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- Узнав, с кем боксирую, подумала, что обязательно выиграю, возьму реванш, рассказывает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>. - Своя страна, Россия. Родная земля должна помочь.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Накануне боя Юрий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Кошкаров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, папа спортсменки, не спал всю ночь, переживал, как только могут переживать отцы. Успокоился лишь тогда, когда узнал, что дочка выиграла - 11:5. А когда она победила в финале англичанку Сарах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Жайне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Рострон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и стала обладательницей золотой медали первенства Европы, почувствовал себя самым счастливым человеком на планете.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...Одноклассники встретили чемпионку с цветами, воздушными шариками и плакатом: «Кто сказал, что бокс не для девушек?» Одиннадцатый «А» тридцатой школы, которым руководит учительница русского языка </w:t>
      </w:r>
      <w:r w:rsidRPr="0065751C">
        <w:rPr>
          <w:rFonts w:ascii="Arial" w:eastAsia="Times New Roman" w:hAnsi="Arial" w:cs="Arial"/>
          <w:b/>
          <w:color w:val="FF0000"/>
        </w:rPr>
        <w:t xml:space="preserve">Людмила Анатольевна </w:t>
      </w:r>
      <w:proofErr w:type="spellStart"/>
      <w:r w:rsidRPr="0065751C">
        <w:rPr>
          <w:rFonts w:ascii="Arial" w:eastAsia="Times New Roman" w:hAnsi="Arial" w:cs="Arial"/>
          <w:b/>
          <w:color w:val="FF0000"/>
        </w:rPr>
        <w:t>Шнайдер</w:t>
      </w:r>
      <w:proofErr w:type="spellEnd"/>
      <w:r w:rsidRPr="0065751C">
        <w:rPr>
          <w:rFonts w:ascii="Arial" w:eastAsia="Times New Roman" w:hAnsi="Arial" w:cs="Arial"/>
          <w:b/>
          <w:color w:val="FF0000"/>
        </w:rPr>
        <w:t>, один из самых уникальных в городе, если не самый</w:t>
      </w:r>
      <w:r w:rsidRPr="00D744CA">
        <w:rPr>
          <w:rFonts w:ascii="Arial" w:eastAsia="Times New Roman" w:hAnsi="Arial" w:cs="Arial"/>
          <w:b/>
          <w:color w:val="434343"/>
        </w:rPr>
        <w:t>. Девять отличников и ни одного троечника! Теперь вот еще и победительница первенства Европы по боксу появилась! Первая в Нижневартовске!</w:t>
      </w:r>
      <w:r w:rsidRPr="00D744CA">
        <w:rPr>
          <w:rFonts w:ascii="Arial" w:eastAsia="Times New Roman" w:hAnsi="Arial" w:cs="Arial"/>
          <w:b/>
          <w:color w:val="434343"/>
        </w:rPr>
        <w:br/>
        <w:t xml:space="preserve">А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по-прежнему хочет быть похожей на старшую сестру. Кристина с детства мечтала стать юристом. Сейчас работает в мировом суде. </w:t>
      </w:r>
      <w:proofErr w:type="spellStart"/>
      <w:r w:rsidRPr="00D744CA">
        <w:rPr>
          <w:rFonts w:ascii="Arial" w:eastAsia="Times New Roman" w:hAnsi="Arial" w:cs="Arial"/>
          <w:b/>
          <w:color w:val="434343"/>
        </w:rPr>
        <w:t>Ульяна</w:t>
      </w:r>
      <w:proofErr w:type="spellEnd"/>
      <w:r w:rsidRPr="00D744CA">
        <w:rPr>
          <w:rFonts w:ascii="Arial" w:eastAsia="Times New Roman" w:hAnsi="Arial" w:cs="Arial"/>
          <w:b/>
          <w:color w:val="434343"/>
        </w:rPr>
        <w:t xml:space="preserve"> с детства мечтает стать журналистом...</w:t>
      </w: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color w:val="434343"/>
        </w:rPr>
      </w:pP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color w:val="434343"/>
        </w:rPr>
      </w:pPr>
    </w:p>
    <w:p w:rsidR="00D744CA" w:rsidRPr="00D744CA" w:rsidRDefault="00D744CA" w:rsidP="00D744CA">
      <w:pPr>
        <w:spacing w:after="0" w:line="312" w:lineRule="auto"/>
        <w:rPr>
          <w:rFonts w:ascii="Arial" w:eastAsia="Times New Roman" w:hAnsi="Arial" w:cs="Arial"/>
          <w:color w:val="434343"/>
        </w:rPr>
      </w:pPr>
    </w:p>
    <w:p w:rsidR="0073008B" w:rsidRDefault="0073008B"/>
    <w:sectPr w:rsidR="0073008B" w:rsidSect="007D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4A5"/>
    <w:multiLevelType w:val="multilevel"/>
    <w:tmpl w:val="B57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744CA"/>
    <w:rsid w:val="0065751C"/>
    <w:rsid w:val="0073008B"/>
    <w:rsid w:val="007D66AD"/>
    <w:rsid w:val="00D7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ugra-start.ru/sites/default/files/photo/03092011636.jpg" TargetMode="External"/><Relationship Id="rId12" Type="http://schemas.openxmlformats.org/officeDocument/2006/relationships/hyperlink" Target="http://www.ugra-start.ru/sites/default/files/photo/y_6446025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ugra-start.ru/authors/1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gra-start.ru/sites/default/files/photo/y_3a5f231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2015-02-13T16:02:00Z</dcterms:created>
  <dcterms:modified xsi:type="dcterms:W3CDTF">2015-02-16T17:23:00Z</dcterms:modified>
</cp:coreProperties>
</file>