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6B" w:rsidRDefault="00D66B6B" w:rsidP="00E16D98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D66B6B" w:rsidRPr="0050416C" w:rsidRDefault="00D66B6B" w:rsidP="00E43D63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43D63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СРЕДНЯЯ </w:t>
      </w:r>
      <w:r w:rsidRPr="00E43D63">
        <w:rPr>
          <w:rFonts w:ascii="Times New Roman" w:hAnsi="Times New Roman"/>
          <w:bCs/>
          <w:sz w:val="40"/>
          <w:szCs w:val="40"/>
          <w:lang w:eastAsia="ru-RU"/>
        </w:rPr>
        <w:t xml:space="preserve">многопрофильная </w:t>
      </w:r>
      <w:r w:rsidRPr="00E43D63">
        <w:rPr>
          <w:rFonts w:ascii="Times New Roman" w:hAnsi="Times New Roman"/>
          <w:bCs/>
          <w:sz w:val="28"/>
          <w:szCs w:val="28"/>
          <w:lang w:eastAsia="ru-RU"/>
        </w:rPr>
        <w:t xml:space="preserve"> ШКОЛА </w:t>
      </w:r>
      <w:r w:rsidRPr="00E43D63">
        <w:rPr>
          <w:rFonts w:ascii="Times New Roman" w:hAnsi="Times New Roman"/>
          <w:bCs/>
          <w:sz w:val="36"/>
          <w:szCs w:val="36"/>
          <w:lang w:eastAsia="ru-RU"/>
        </w:rPr>
        <w:t>№65</w:t>
      </w:r>
      <w:r w:rsidRPr="0050416C">
        <w:rPr>
          <w:rFonts w:ascii="Times New Roman" w:hAnsi="Times New Roman"/>
          <w:bCs/>
          <w:sz w:val="36"/>
          <w:szCs w:val="36"/>
          <w:lang w:eastAsia="ru-RU"/>
        </w:rPr>
        <w:t xml:space="preserve"> «Спектр»  </w:t>
      </w:r>
      <w:r>
        <w:rPr>
          <w:rFonts w:ascii="Times New Roman" w:hAnsi="Times New Roman"/>
          <w:bCs/>
          <w:sz w:val="36"/>
          <w:szCs w:val="36"/>
          <w:lang w:eastAsia="ru-RU"/>
        </w:rPr>
        <w:t>г.Липецка</w:t>
      </w:r>
    </w:p>
    <w:p w:rsidR="00D66B6B" w:rsidRPr="0050416C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66B6B" w:rsidRPr="00EB0878" w:rsidRDefault="00D66B6B" w:rsidP="00E43D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72" w:type="dxa"/>
        <w:tblInd w:w="-1028" w:type="dxa"/>
        <w:tblLook w:val="00A0"/>
      </w:tblPr>
      <w:tblGrid>
        <w:gridCol w:w="3663"/>
        <w:gridCol w:w="3360"/>
        <w:gridCol w:w="3549"/>
      </w:tblGrid>
      <w:tr w:rsidR="00D66B6B" w:rsidRPr="00EB0878" w:rsidTr="007F6AD1">
        <w:trPr>
          <w:trHeight w:val="1754"/>
        </w:trPr>
        <w:tc>
          <w:tcPr>
            <w:tcW w:w="3663" w:type="dxa"/>
          </w:tcPr>
          <w:p w:rsidR="00D66B6B" w:rsidRPr="00EB0878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87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Рассмотрена на заседании МО</w:t>
            </w:r>
          </w:p>
          <w:p w:rsidR="00D66B6B" w:rsidRPr="00EB0878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8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  <w:r w:rsidRPr="00EB08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66B6B" w:rsidRPr="009C079E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Протокол №</w:t>
            </w:r>
            <w:r w:rsidRPr="00EB0878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360" w:type="dxa"/>
          </w:tcPr>
          <w:p w:rsidR="00D66B6B" w:rsidRPr="00EB0878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8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Рассмотрена на заседании </w:t>
            </w:r>
            <w:r>
              <w:rPr>
                <w:sz w:val="24"/>
                <w:szCs w:val="24"/>
              </w:rPr>
              <w:t xml:space="preserve">  </w:t>
            </w:r>
            <w:r w:rsidRPr="00EB087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совета.</w:t>
            </w:r>
          </w:p>
          <w:p w:rsidR="00D66B6B" w:rsidRPr="0050416C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3549" w:type="dxa"/>
          </w:tcPr>
          <w:p w:rsidR="00D66B6B" w:rsidRPr="00EB0878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878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«Утверждаю»______________</w:t>
            </w:r>
          </w:p>
          <w:p w:rsidR="00D66B6B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МБОУ СМШ №65 «Спектр»</w:t>
            </w:r>
            <w:r w:rsidRPr="00EB08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г.Липецка</w:t>
            </w:r>
          </w:p>
          <w:p w:rsidR="00D66B6B" w:rsidRPr="00EB0878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Хвостова Е.И.</w:t>
            </w:r>
          </w:p>
          <w:p w:rsidR="00D66B6B" w:rsidRPr="00EB0878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</w:t>
            </w:r>
          </w:p>
          <w:p w:rsidR="00D66B6B" w:rsidRPr="00EB0878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B6B" w:rsidRPr="00EB0878" w:rsidRDefault="00D66B6B" w:rsidP="00E43D6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Pr="00EB0878" w:rsidRDefault="00D66B6B" w:rsidP="00E43D6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Pr="00EB0878" w:rsidRDefault="00D66B6B" w:rsidP="00E43D6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66B6B" w:rsidRPr="00EB0878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66B6B" w:rsidRPr="00E43D63" w:rsidRDefault="00D66B6B" w:rsidP="00E43D6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43D63">
        <w:rPr>
          <w:rFonts w:ascii="Times New Roman" w:hAnsi="Times New Roman"/>
          <w:bCs/>
          <w:sz w:val="32"/>
          <w:szCs w:val="32"/>
          <w:lang w:eastAsia="ru-RU"/>
        </w:rPr>
        <w:t xml:space="preserve">Дополнительная общеразвивающая программа </w:t>
      </w:r>
    </w:p>
    <w:p w:rsidR="00D66B6B" w:rsidRPr="00E43D63" w:rsidRDefault="00D66B6B" w:rsidP="00E43D6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43D63">
        <w:rPr>
          <w:rFonts w:ascii="Times New Roman" w:hAnsi="Times New Roman"/>
          <w:bCs/>
          <w:sz w:val="32"/>
          <w:szCs w:val="32"/>
          <w:lang w:eastAsia="ru-RU"/>
        </w:rPr>
        <w:t xml:space="preserve">социально-педагогической направленности </w:t>
      </w:r>
    </w:p>
    <w:p w:rsidR="00D66B6B" w:rsidRPr="00E43D63" w:rsidRDefault="00D66B6B" w:rsidP="00E43D6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43D63">
        <w:rPr>
          <w:rFonts w:ascii="Times New Roman" w:hAnsi="Times New Roman"/>
          <w:bCs/>
          <w:sz w:val="32"/>
          <w:szCs w:val="32"/>
          <w:lang w:eastAsia="ru-RU"/>
        </w:rPr>
        <w:t xml:space="preserve">для детей и взрослых </w:t>
      </w:r>
    </w:p>
    <w:p w:rsidR="00D66B6B" w:rsidRPr="00E43D63" w:rsidRDefault="00D66B6B" w:rsidP="00E43D6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43D63">
        <w:rPr>
          <w:rFonts w:ascii="Times New Roman" w:hAnsi="Times New Roman"/>
          <w:bCs/>
          <w:sz w:val="32"/>
          <w:szCs w:val="32"/>
          <w:lang w:eastAsia="ru-RU"/>
        </w:rPr>
        <w:t>«Говорим и пишем правильно»</w:t>
      </w:r>
    </w:p>
    <w:p w:rsidR="00D66B6B" w:rsidRPr="00E43D63" w:rsidRDefault="00D66B6B" w:rsidP="00E43D6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66B6B" w:rsidRPr="00EB0878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Pr="00EB0878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Pr="00EB0878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6B6B" w:rsidRPr="00EB0878" w:rsidRDefault="00D66B6B" w:rsidP="00E43D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1"/>
        <w:gridCol w:w="4501"/>
      </w:tblGrid>
      <w:tr w:rsidR="00D66B6B" w:rsidRPr="00EB0878" w:rsidTr="007F6AD1">
        <w:trPr>
          <w:jc w:val="center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66B6B" w:rsidRPr="00EB0878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66B6B" w:rsidRPr="00D61F19" w:rsidRDefault="00D66B6B" w:rsidP="007F6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66B6B" w:rsidRPr="00E43D63" w:rsidRDefault="00D66B6B" w:rsidP="00E43D63">
      <w:pPr>
        <w:jc w:val="center"/>
        <w:rPr>
          <w:rStyle w:val="Strong"/>
          <w:sz w:val="28"/>
          <w:szCs w:val="28"/>
        </w:rPr>
      </w:pPr>
      <w:r w:rsidRPr="00E43D63">
        <w:rPr>
          <w:rFonts w:ascii="Times New Roman" w:hAnsi="Times New Roman"/>
          <w:bCs/>
          <w:sz w:val="28"/>
          <w:szCs w:val="28"/>
          <w:lang w:eastAsia="ru-RU"/>
        </w:rPr>
        <w:t>Липецк</w:t>
      </w:r>
      <w:r w:rsidRPr="00E43D63">
        <w:rPr>
          <w:bCs/>
          <w:sz w:val="28"/>
          <w:szCs w:val="28"/>
        </w:rPr>
        <w:t xml:space="preserve">   </w:t>
      </w:r>
      <w:r w:rsidRPr="00E43D63">
        <w:rPr>
          <w:rFonts w:ascii="Times New Roman" w:hAnsi="Times New Roman"/>
          <w:bCs/>
          <w:sz w:val="28"/>
          <w:szCs w:val="28"/>
          <w:lang w:eastAsia="ru-RU"/>
        </w:rPr>
        <w:t>2014-2015 учебный год</w:t>
      </w:r>
    </w:p>
    <w:p w:rsidR="00D66B6B" w:rsidRDefault="00D66B6B" w:rsidP="00E16D98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D66B6B" w:rsidRDefault="00D66B6B" w:rsidP="00E16D98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D66B6B" w:rsidRPr="00381B16" w:rsidRDefault="00D66B6B" w:rsidP="00E16D98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  <w:r w:rsidRPr="00381B16">
        <w:rPr>
          <w:rStyle w:val="Strong"/>
          <w:rFonts w:ascii="Times New Roman" w:hAnsi="Times New Roman"/>
          <w:sz w:val="24"/>
          <w:szCs w:val="24"/>
        </w:rPr>
        <w:t>ПОЯСНИТЕЛЬНАЯ ЗАПИСКА</w:t>
      </w:r>
    </w:p>
    <w:p w:rsidR="00D66B6B" w:rsidRDefault="00D66B6B" w:rsidP="00E16D98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D66B6B" w:rsidRPr="00750BD9" w:rsidRDefault="00D66B6B" w:rsidP="00B270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85A28">
        <w:rPr>
          <w:b/>
          <w:color w:val="000000"/>
          <w:sz w:val="28"/>
          <w:szCs w:val="28"/>
        </w:rPr>
        <w:t>Цель программы</w:t>
      </w:r>
      <w:r w:rsidRPr="00985A28">
        <w:rPr>
          <w:color w:val="000000"/>
          <w:sz w:val="28"/>
          <w:szCs w:val="28"/>
        </w:rPr>
        <w:t xml:space="preserve"> «Говорим и пишем правильно»: </w:t>
      </w:r>
      <w:r w:rsidRPr="00985A28">
        <w:rPr>
          <w:sz w:val="28"/>
          <w:szCs w:val="28"/>
        </w:rPr>
        <w:t>углубление и расширение знаний о языке и речи, развитие речевой культуры учащихся</w:t>
      </w:r>
      <w:r w:rsidRPr="00985A28">
        <w:rPr>
          <w:sz w:val="32"/>
          <w:szCs w:val="32"/>
        </w:rPr>
        <w:t>.</w:t>
      </w:r>
    </w:p>
    <w:p w:rsidR="00D66B6B" w:rsidRPr="00750BD9" w:rsidRDefault="00D66B6B" w:rsidP="00B2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b/>
          <w:sz w:val="28"/>
          <w:szCs w:val="28"/>
        </w:rPr>
        <w:t>Основные</w:t>
      </w:r>
      <w:r w:rsidRPr="00750BD9">
        <w:rPr>
          <w:rFonts w:ascii="Times New Roman" w:hAnsi="Times New Roman"/>
          <w:sz w:val="28"/>
          <w:szCs w:val="28"/>
        </w:rPr>
        <w:t xml:space="preserve"> </w:t>
      </w:r>
      <w:r w:rsidRPr="00750BD9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D66B6B" w:rsidRPr="00750BD9" w:rsidRDefault="00D66B6B" w:rsidP="00B27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-создание условий для включённости учащихся в информационное и образовательное пространство;</w:t>
      </w:r>
    </w:p>
    <w:p w:rsidR="00D66B6B" w:rsidRPr="00750BD9" w:rsidRDefault="00D66B6B" w:rsidP="00B27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-о</w:t>
      </w:r>
      <w:r>
        <w:rPr>
          <w:rFonts w:ascii="Times New Roman" w:hAnsi="Times New Roman"/>
          <w:sz w:val="28"/>
          <w:szCs w:val="28"/>
        </w:rPr>
        <w:t xml:space="preserve">риентация учащихся на социально </w:t>
      </w:r>
      <w:r w:rsidRPr="00750BD9">
        <w:rPr>
          <w:rFonts w:ascii="Times New Roman" w:hAnsi="Times New Roman"/>
          <w:sz w:val="28"/>
          <w:szCs w:val="28"/>
        </w:rPr>
        <w:t>значимую деятельность;</w:t>
      </w:r>
    </w:p>
    <w:p w:rsidR="00D66B6B" w:rsidRPr="00750BD9" w:rsidRDefault="00D66B6B" w:rsidP="00B27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-формирование навыков работы с информацией;</w:t>
      </w:r>
    </w:p>
    <w:p w:rsidR="00D66B6B" w:rsidRPr="00750BD9" w:rsidRDefault="00D66B6B" w:rsidP="00B27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-развитие творческих способностей учащихся;</w:t>
      </w:r>
    </w:p>
    <w:p w:rsidR="00D66B6B" w:rsidRPr="00750BD9" w:rsidRDefault="00D66B6B" w:rsidP="00B2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-развитие коммуникативных качеств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D66B6B" w:rsidRPr="00750BD9" w:rsidRDefault="00D66B6B" w:rsidP="00B2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 формирование положительного отношения к здоровому образу жизни;</w:t>
      </w:r>
    </w:p>
    <w:p w:rsidR="00D66B6B" w:rsidRPr="00750BD9" w:rsidRDefault="00D66B6B" w:rsidP="00B2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 создание условий для социального, культурного самоопределения, творческой самореализации личности;</w:t>
      </w:r>
    </w:p>
    <w:p w:rsidR="00D66B6B" w:rsidRPr="00750BD9" w:rsidRDefault="00D66B6B" w:rsidP="00B2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 обеспечение высокого уровня развития детей адекватного современному уровню общественного развития;</w:t>
      </w:r>
    </w:p>
    <w:p w:rsidR="00D66B6B" w:rsidRDefault="00D66B6B" w:rsidP="00B2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BD9">
        <w:rPr>
          <w:rFonts w:ascii="Times New Roman" w:hAnsi="Times New Roman"/>
          <w:sz w:val="28"/>
          <w:szCs w:val="28"/>
        </w:rPr>
        <w:t>- целостность процесса психофизического, умственного и духовного развития личности ребенка;</w:t>
      </w:r>
    </w:p>
    <w:p w:rsidR="00D66B6B" w:rsidRDefault="00D66B6B" w:rsidP="00B270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5A28">
        <w:rPr>
          <w:rFonts w:ascii="Times New Roman" w:hAnsi="Times New Roman"/>
          <w:sz w:val="28"/>
          <w:szCs w:val="28"/>
        </w:rPr>
        <w:t>формировать умение создавать устные и письменные высказывания (монологические и диалогические) различных типов и жанров; редактировать собственный текст;</w:t>
      </w:r>
    </w:p>
    <w:p w:rsidR="00D66B6B" w:rsidRPr="00985A28" w:rsidRDefault="00D66B6B" w:rsidP="00B2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28">
        <w:rPr>
          <w:rFonts w:ascii="Times New Roman" w:hAnsi="Times New Roman"/>
          <w:sz w:val="28"/>
          <w:szCs w:val="28"/>
        </w:rPr>
        <w:t xml:space="preserve"> совершенствовать общеучебны</w:t>
      </w:r>
      <w:r>
        <w:rPr>
          <w:rFonts w:ascii="Times New Roman" w:hAnsi="Times New Roman"/>
          <w:sz w:val="28"/>
          <w:szCs w:val="28"/>
        </w:rPr>
        <w:t xml:space="preserve">е умения: обобщать, сравнивать, </w:t>
      </w:r>
      <w:r w:rsidRPr="00985A28">
        <w:rPr>
          <w:rFonts w:ascii="Times New Roman" w:hAnsi="Times New Roman"/>
          <w:sz w:val="28"/>
          <w:szCs w:val="28"/>
        </w:rPr>
        <w:t>классифицировать, анализировать, оценивать.</w:t>
      </w:r>
    </w:p>
    <w:p w:rsidR="00D66B6B" w:rsidRDefault="00D66B6B" w:rsidP="00B2706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B2706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27060">
        <w:rPr>
          <w:rFonts w:ascii="Times New Roman" w:hAnsi="Times New Roman"/>
          <w:b/>
          <w:sz w:val="28"/>
          <w:szCs w:val="28"/>
          <w:lang w:eastAsia="ru-RU"/>
        </w:rPr>
        <w:t>Сведения о программе</w:t>
      </w:r>
    </w:p>
    <w:p w:rsidR="00D66B6B" w:rsidRPr="00B27060" w:rsidRDefault="00D66B6B" w:rsidP="00B27060">
      <w:pPr>
        <w:jc w:val="both"/>
        <w:rPr>
          <w:rStyle w:val="Strong"/>
          <w:rFonts w:ascii="Times New Roman" w:hAnsi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3C2FE0">
        <w:rPr>
          <w:rFonts w:ascii="Times New Roman" w:hAnsi="Times New Roman"/>
          <w:sz w:val="28"/>
          <w:szCs w:val="28"/>
          <w:lang w:eastAsia="ru-RU"/>
        </w:rPr>
        <w:t>ополнительн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3C2FE0">
        <w:rPr>
          <w:rFonts w:ascii="Times New Roman" w:hAnsi="Times New Roman"/>
          <w:sz w:val="28"/>
          <w:szCs w:val="28"/>
          <w:lang w:eastAsia="ru-RU"/>
        </w:rPr>
        <w:t xml:space="preserve"> общеразвивающ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3C2FE0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а для детей и взрослых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1427FD">
        <w:rPr>
          <w:rFonts w:ascii="Times New Roman CYR" w:hAnsi="Times New Roman CYR" w:cs="Times New Roman CYR"/>
          <w:sz w:val="28"/>
          <w:szCs w:val="28"/>
        </w:rPr>
        <w:t>Говорим и пишем правильно»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изучение таких вопросов, которые не входят в школьный курс русского языка старшей  школы, но помогают учащимся  при дальнейшем ее изучении</w:t>
      </w:r>
      <w:r w:rsidRPr="00A33619">
        <w:rPr>
          <w:rFonts w:ascii="Times New Roman CYR" w:hAnsi="Times New Roman CYR" w:cs="Times New Roman CYR"/>
          <w:sz w:val="28"/>
          <w:szCs w:val="28"/>
        </w:rPr>
        <w:t>.</w:t>
      </w:r>
      <w:r w:rsidRPr="001427FD">
        <w:t xml:space="preserve"> </w:t>
      </w:r>
      <w:r w:rsidRPr="001427FD">
        <w:rPr>
          <w:rFonts w:ascii="Times New Roman CYR" w:hAnsi="Times New Roman CYR" w:cs="Times New Roman CYR"/>
          <w:sz w:val="28"/>
          <w:szCs w:val="28"/>
        </w:rPr>
        <w:t xml:space="preserve">Выбор пал на данный курс с учетом интересов учащихся в углубленном изучении предмета и совершенствовании речевой культуры.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1427FD">
        <w:rPr>
          <w:rFonts w:ascii="Times New Roman CYR" w:hAnsi="Times New Roman CYR" w:cs="Times New Roman CYR"/>
          <w:sz w:val="28"/>
          <w:szCs w:val="28"/>
        </w:rPr>
        <w:t xml:space="preserve">собое внимание </w:t>
      </w:r>
      <w:r>
        <w:rPr>
          <w:rFonts w:ascii="Times New Roman CYR" w:hAnsi="Times New Roman CYR" w:cs="Times New Roman CYR"/>
          <w:sz w:val="28"/>
          <w:szCs w:val="28"/>
        </w:rPr>
        <w:t xml:space="preserve">уделяется </w:t>
      </w:r>
      <w:r w:rsidRPr="001427FD">
        <w:rPr>
          <w:rFonts w:ascii="Times New Roman CYR" w:hAnsi="Times New Roman CYR" w:cs="Times New Roman CYR"/>
          <w:sz w:val="28"/>
          <w:szCs w:val="28"/>
        </w:rPr>
        <w:t xml:space="preserve">развитию таких умений и навыков, которые необходимы в будущей профессиональной деятельности выпускников, например, навыков различных видов чтения учебно-научных текстов, навыков создания собственных текстов и т. п. </w:t>
      </w:r>
      <w:r w:rsidRPr="00B27060">
        <w:rPr>
          <w:rStyle w:val="submenu-table"/>
          <w:rFonts w:ascii="Times New Roman" w:hAnsi="Times New Roman"/>
          <w:bCs/>
          <w:sz w:val="28"/>
          <w:szCs w:val="28"/>
        </w:rPr>
        <w:t>Дополнительная общеразвивающая программа предназначена</w:t>
      </w:r>
      <w:r w:rsidRPr="00905705">
        <w:rPr>
          <w:rFonts w:ascii="Times New Roman" w:hAnsi="Times New Roman"/>
          <w:sz w:val="28"/>
          <w:szCs w:val="28"/>
        </w:rPr>
        <w:t xml:space="preserve"> для учащихся, проявляющих интерес к предмету, имеющих </w:t>
      </w:r>
      <w:r>
        <w:rPr>
          <w:rFonts w:ascii="Times New Roman" w:hAnsi="Times New Roman"/>
          <w:sz w:val="28"/>
          <w:szCs w:val="28"/>
        </w:rPr>
        <w:t xml:space="preserve">гуманитарные </w:t>
      </w:r>
      <w:r w:rsidRPr="00905705">
        <w:rPr>
          <w:rFonts w:ascii="Times New Roman" w:hAnsi="Times New Roman"/>
          <w:sz w:val="28"/>
          <w:szCs w:val="28"/>
        </w:rPr>
        <w:t xml:space="preserve">способности и ориентированных на профессии, существенным образом связанные с </w:t>
      </w:r>
      <w:r>
        <w:rPr>
          <w:rFonts w:ascii="Times New Roman" w:hAnsi="Times New Roman"/>
          <w:sz w:val="28"/>
          <w:szCs w:val="28"/>
        </w:rPr>
        <w:t>языкознанием</w:t>
      </w:r>
      <w:r w:rsidRPr="00905705">
        <w:rPr>
          <w:rFonts w:ascii="Times New Roman" w:hAnsi="Times New Roman"/>
          <w:sz w:val="28"/>
          <w:szCs w:val="28"/>
        </w:rPr>
        <w:t>, подготовку к дальнейшему обучению и (или) учащихся, желающих и стремящихся улучшить и углубить с</w:t>
      </w:r>
      <w:r>
        <w:rPr>
          <w:rFonts w:ascii="Times New Roman" w:hAnsi="Times New Roman"/>
          <w:sz w:val="28"/>
          <w:szCs w:val="28"/>
        </w:rPr>
        <w:t>вое гуманитарное образование.</w:t>
      </w:r>
    </w:p>
    <w:p w:rsidR="00D66B6B" w:rsidRPr="00CB1882" w:rsidRDefault="00D66B6B" w:rsidP="00B27060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</w:rPr>
      </w:pPr>
      <w:r w:rsidRPr="00B27060">
        <w:rPr>
          <w:rStyle w:val="Strong"/>
          <w:b w:val="0"/>
          <w:color w:val="000000"/>
          <w:sz w:val="28"/>
          <w:szCs w:val="28"/>
        </w:rPr>
        <w:t xml:space="preserve">Направленность </w:t>
      </w:r>
      <w:r w:rsidRPr="00CB1882">
        <w:rPr>
          <w:rStyle w:val="Strong"/>
          <w:b w:val="0"/>
          <w:color w:val="000000"/>
          <w:sz w:val="28"/>
          <w:szCs w:val="28"/>
        </w:rPr>
        <w:t xml:space="preserve">дополнительной общеразвивающей программы </w:t>
      </w:r>
      <w:r>
        <w:rPr>
          <w:rStyle w:val="Strong"/>
          <w:b w:val="0"/>
          <w:color w:val="000000"/>
          <w:sz w:val="28"/>
          <w:szCs w:val="28"/>
        </w:rPr>
        <w:t xml:space="preserve">«Говорим и пишем правильно» </w:t>
      </w:r>
      <w:r w:rsidRPr="00CB1882">
        <w:rPr>
          <w:rStyle w:val="Strong"/>
          <w:b w:val="0"/>
          <w:color w:val="000000"/>
          <w:sz w:val="28"/>
          <w:szCs w:val="28"/>
        </w:rPr>
        <w:t>для детей и взрослых - социально-педагогическ</w:t>
      </w:r>
      <w:r>
        <w:rPr>
          <w:rStyle w:val="Strong"/>
          <w:b w:val="0"/>
          <w:color w:val="000000"/>
          <w:sz w:val="28"/>
          <w:szCs w:val="28"/>
        </w:rPr>
        <w:t>ая.</w:t>
      </w:r>
    </w:p>
    <w:p w:rsidR="00D66B6B" w:rsidRDefault="00D66B6B" w:rsidP="00B2706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7060">
        <w:rPr>
          <w:rStyle w:val="Strong"/>
          <w:b w:val="0"/>
          <w:color w:val="000000"/>
          <w:sz w:val="28"/>
          <w:szCs w:val="28"/>
        </w:rPr>
        <w:t>Программа социально-педагогической направленности</w:t>
      </w:r>
      <w:r w:rsidRPr="004777BA">
        <w:rPr>
          <w:rStyle w:val="Strong"/>
          <w:color w:val="000000"/>
          <w:sz w:val="28"/>
          <w:szCs w:val="28"/>
        </w:rPr>
        <w:t xml:space="preserve"> </w:t>
      </w:r>
      <w:r w:rsidRPr="004777BA">
        <w:rPr>
          <w:color w:val="000000"/>
          <w:sz w:val="28"/>
          <w:szCs w:val="28"/>
        </w:rPr>
        <w:t>способствует реализации личности в различных социальных кругах, социализации ребёнка в образовательном пространстве, адаптации личности в социуме.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системе.</w:t>
      </w:r>
    </w:p>
    <w:p w:rsidR="00D66B6B" w:rsidRPr="004777BA" w:rsidRDefault="00D66B6B" w:rsidP="00CB188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7060">
        <w:rPr>
          <w:sz w:val="28"/>
          <w:szCs w:val="28"/>
        </w:rPr>
        <w:t>Образовательная деятельность</w:t>
      </w:r>
      <w:r w:rsidRPr="004777BA">
        <w:rPr>
          <w:sz w:val="28"/>
          <w:szCs w:val="28"/>
        </w:rPr>
        <w:t xml:space="preserve"> по дополнительной  общеразвивающей  программе </w:t>
      </w:r>
      <w:r>
        <w:rPr>
          <w:sz w:val="28"/>
          <w:szCs w:val="28"/>
        </w:rPr>
        <w:t xml:space="preserve">«Говорим и пишем правильно» </w:t>
      </w:r>
      <w:r w:rsidRPr="004777BA">
        <w:rPr>
          <w:sz w:val="28"/>
          <w:szCs w:val="28"/>
        </w:rPr>
        <w:t>социально-педагогической направленности направлена на: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формирование и развитие творческих способностей учащихся;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удовлетворение индивидуальных потребностей учащихся в интеллектуальном, нравственном и интеллектуальном развитии;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обеспечение духовно-нравственного воспитания учащихся;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создание и обеспечение необходимых условий для личностного развития, укрепление здоровья и творческого труда учащихся;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социализацию и адаптацию учащихся к жизни в обществе;</w:t>
      </w:r>
    </w:p>
    <w:p w:rsidR="00D66B6B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формирование общей культуры учащихся;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85A28">
        <w:rPr>
          <w:sz w:val="28"/>
          <w:szCs w:val="28"/>
        </w:rPr>
        <w:t>углубление и расширение знаний о языке и речи, развитие речевой культуры учащихся</w:t>
      </w:r>
      <w:r>
        <w:rPr>
          <w:sz w:val="32"/>
          <w:szCs w:val="32"/>
        </w:rPr>
        <w:t>;</w:t>
      </w:r>
    </w:p>
    <w:p w:rsidR="00D66B6B" w:rsidRPr="004777BA" w:rsidRDefault="00D66B6B" w:rsidP="00CB1882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777BA">
        <w:rPr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D66B6B" w:rsidRPr="004777BA" w:rsidRDefault="00D66B6B" w:rsidP="00CB188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66B6B" w:rsidRDefault="00D66B6B" w:rsidP="00B2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выбора</w:t>
      </w:r>
      <w:r w:rsidRPr="004777BA">
        <w:rPr>
          <w:rFonts w:ascii="Times New Roman" w:hAnsi="Times New Roman" w:cs="Times New Roman"/>
          <w:sz w:val="28"/>
          <w:szCs w:val="28"/>
        </w:rPr>
        <w:t xml:space="preserve"> </w:t>
      </w:r>
      <w:r w:rsidRPr="00B27060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программы «Говорим и пишем правильно»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6B" w:rsidRPr="004777BA" w:rsidRDefault="00D66B6B" w:rsidP="00B270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7BA">
        <w:rPr>
          <w:rFonts w:ascii="Times New Roman" w:hAnsi="Times New Roman" w:cs="Times New Roman"/>
          <w:sz w:val="28"/>
          <w:szCs w:val="28"/>
        </w:rPr>
        <w:t xml:space="preserve"> состоит в использовании 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7BA">
        <w:rPr>
          <w:rFonts w:ascii="Times New Roman" w:hAnsi="Times New Roman" w:cs="Times New Roman"/>
          <w:sz w:val="28"/>
          <w:szCs w:val="28"/>
        </w:rPr>
        <w:t>преподавания, соответствующих возрастным и психофизическим особенностям учащихся.</w:t>
      </w:r>
      <w:r w:rsidRPr="004037DA">
        <w:t xml:space="preserve"> </w:t>
      </w:r>
      <w:r w:rsidRPr="004037DA">
        <w:rPr>
          <w:rFonts w:ascii="Times New Roman" w:hAnsi="Times New Roman" w:cs="Times New Roman"/>
          <w:sz w:val="28"/>
          <w:szCs w:val="28"/>
        </w:rPr>
        <w:t>На первый план выдвигается компетентностный подход, на основе которого структурировано содержание данной программы, направленное на развитие и совершенствование коммуникативной, языковой, лингвистической (языковедческой) и культуроведческой компетенций.</w:t>
      </w:r>
    </w:p>
    <w:p w:rsidR="00D66B6B" w:rsidRPr="004777BA" w:rsidRDefault="00D66B6B" w:rsidP="00B27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д</w:t>
      </w:r>
      <w:r w:rsidRPr="004777BA">
        <w:rPr>
          <w:rFonts w:ascii="Times New Roman" w:hAnsi="Times New Roman"/>
          <w:sz w:val="28"/>
          <w:szCs w:val="28"/>
        </w:rPr>
        <w:t xml:space="preserve">ополнительная общеразвивающая программа </w:t>
      </w:r>
      <w:r w:rsidRPr="00B27060">
        <w:rPr>
          <w:rFonts w:ascii="Times New Roman" w:hAnsi="Times New Roman"/>
          <w:sz w:val="28"/>
          <w:szCs w:val="28"/>
        </w:rPr>
        <w:t>актуальна,</w:t>
      </w:r>
      <w:r w:rsidRPr="004777BA">
        <w:rPr>
          <w:rFonts w:ascii="Times New Roman" w:hAnsi="Times New Roman"/>
          <w:sz w:val="28"/>
          <w:szCs w:val="28"/>
        </w:rPr>
        <w:t xml:space="preserve"> поскольку современная ситуация в стране предъявляет системе образования детей социальный заказ на формирование целостной самодостаточной личности, гражданственных, патриотических ориентиров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77BA">
        <w:rPr>
          <w:rFonts w:ascii="Times New Roman" w:hAnsi="Times New Roman"/>
          <w:sz w:val="28"/>
          <w:szCs w:val="28"/>
        </w:rPr>
        <w:t>без которых невозможно органичное существование человека в окружающем мире. Задача школы – направить деятельность и освоение окружающего мира  ребенка в положительное конструктивное русло, в соответствии с интересами и потребностями детей. Образовательная  деятельность организуется на принципах разумности, разнообразия, системности, опоры на интересы и потребности детей.</w:t>
      </w:r>
    </w:p>
    <w:p w:rsidR="00D66B6B" w:rsidRPr="00DE7700" w:rsidRDefault="00D66B6B" w:rsidP="00B2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060">
        <w:rPr>
          <w:rFonts w:ascii="Times New Roman" w:hAnsi="Times New Roman" w:cs="Times New Roman"/>
          <w:sz w:val="28"/>
          <w:szCs w:val="28"/>
        </w:rPr>
        <w:t>Педагогическую целесообразность</w:t>
      </w:r>
      <w:r w:rsidRPr="004777BA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</w:t>
      </w:r>
      <w:r w:rsidRPr="00471D6D">
        <w:rPr>
          <w:rFonts w:ascii="Times New Roman" w:hAnsi="Times New Roman" w:cs="Times New Roman"/>
          <w:sz w:val="28"/>
          <w:szCs w:val="28"/>
        </w:rPr>
        <w:t xml:space="preserve"> </w:t>
      </w:r>
      <w:r w:rsidRPr="009F42B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EA3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  <w:r w:rsidRPr="00DE7700">
        <w:rPr>
          <w:rFonts w:ascii="Times New Roman" w:hAnsi="Times New Roman" w:cs="Times New Roman"/>
          <w:sz w:val="28"/>
          <w:szCs w:val="28"/>
        </w:rPr>
        <w:t xml:space="preserve">: в процессе обучения дети в интересной, увлекательной форме учатся совместным действиям и переживаниям, получают стимул к собственному творчеству. Реализация программы позволяет включить механизм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социализации, обучения и </w:t>
      </w:r>
      <w:r w:rsidRPr="00DE7700"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DE7700">
        <w:rPr>
          <w:rFonts w:ascii="Times New Roman" w:hAnsi="Times New Roman" w:cs="Times New Roman"/>
          <w:sz w:val="28"/>
          <w:szCs w:val="28"/>
        </w:rPr>
        <w:t xml:space="preserve"> и достичь комфортных условий для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E7700">
        <w:rPr>
          <w:rFonts w:ascii="Times New Roman" w:hAnsi="Times New Roman" w:cs="Times New Roman"/>
          <w:sz w:val="28"/>
          <w:szCs w:val="28"/>
        </w:rPr>
        <w:t xml:space="preserve"> самореализации.    Реализация программы позволяет педагогу увидеть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DE7700">
        <w:rPr>
          <w:rFonts w:ascii="Times New Roman" w:hAnsi="Times New Roman" w:cs="Times New Roman"/>
          <w:sz w:val="28"/>
          <w:szCs w:val="28"/>
        </w:rPr>
        <w:t xml:space="preserve"> в активной деятельности,  сформировать индивидуальный план его развития и своевременно скорректировать издержки.</w:t>
      </w:r>
    </w:p>
    <w:p w:rsidR="00D66B6B" w:rsidRPr="00750BD9" w:rsidRDefault="00D66B6B" w:rsidP="00B2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060">
        <w:rPr>
          <w:rFonts w:ascii="Times New Roman" w:hAnsi="Times New Roman" w:cs="Times New Roman"/>
          <w:sz w:val="28"/>
          <w:szCs w:val="28"/>
        </w:rPr>
        <w:t>Отличительные особенности</w:t>
      </w:r>
      <w:r w:rsidRPr="009F42BD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471D6D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9F42B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EA3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  <w:r w:rsidRPr="009F42BD">
        <w:rPr>
          <w:rFonts w:ascii="Times New Roman" w:hAnsi="Times New Roman" w:cs="Times New Roman"/>
          <w:sz w:val="28"/>
          <w:szCs w:val="28"/>
        </w:rPr>
        <w:t xml:space="preserve"> от уже </w:t>
      </w:r>
      <w:r w:rsidRPr="00750BD9">
        <w:rPr>
          <w:rFonts w:ascii="Times New Roman" w:hAnsi="Times New Roman" w:cs="Times New Roman"/>
          <w:sz w:val="28"/>
          <w:szCs w:val="28"/>
        </w:rPr>
        <w:t>существующих программ:</w:t>
      </w:r>
    </w:p>
    <w:p w:rsidR="00D66B6B" w:rsidRPr="00750BD9" w:rsidRDefault="00D66B6B" w:rsidP="00CB1882">
      <w:pPr>
        <w:pStyle w:val="ConsPlusNormal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0BD9">
        <w:rPr>
          <w:rFonts w:ascii="Times New Roman" w:hAnsi="Times New Roman" w:cs="Times New Roman"/>
          <w:sz w:val="28"/>
          <w:szCs w:val="28"/>
        </w:rPr>
        <w:t>комплексный подход к решению задач дополнительного образования;</w:t>
      </w:r>
    </w:p>
    <w:p w:rsidR="00D66B6B" w:rsidRPr="00750BD9" w:rsidRDefault="00D66B6B" w:rsidP="00CB1882">
      <w:pPr>
        <w:pStyle w:val="ConsPlusNormal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0BD9">
        <w:rPr>
          <w:rFonts w:ascii="Times New Roman" w:hAnsi="Times New Roman" w:cs="Times New Roman"/>
          <w:sz w:val="28"/>
          <w:szCs w:val="28"/>
        </w:rPr>
        <w:t>внедрение вариативности форм и содержания образовательного процесса;</w:t>
      </w:r>
    </w:p>
    <w:p w:rsidR="00D66B6B" w:rsidRPr="00750BD9" w:rsidRDefault="00D66B6B" w:rsidP="00CB1882">
      <w:pPr>
        <w:pStyle w:val="ConsPlusNormal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0BD9">
        <w:rPr>
          <w:rFonts w:ascii="Times New Roman" w:hAnsi="Times New Roman" w:cs="Times New Roman"/>
          <w:sz w:val="28"/>
          <w:szCs w:val="28"/>
        </w:rPr>
        <w:t>внутренний комфорт, позволяющий ребенку полнее реализовать свои способности.</w:t>
      </w:r>
    </w:p>
    <w:p w:rsidR="00D66B6B" w:rsidRDefault="00D66B6B" w:rsidP="00CB1882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6B6B" w:rsidRPr="009254B6" w:rsidRDefault="00D66B6B" w:rsidP="00CB1882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60">
        <w:rPr>
          <w:rFonts w:ascii="Times New Roman" w:hAnsi="Times New Roman"/>
          <w:b/>
          <w:sz w:val="28"/>
          <w:szCs w:val="28"/>
        </w:rPr>
        <w:t>Формы и методы</w:t>
      </w:r>
    </w:p>
    <w:p w:rsidR="00D66B6B" w:rsidRPr="00895F37" w:rsidRDefault="00D66B6B" w:rsidP="00CB1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6B" w:rsidRDefault="00D66B6B" w:rsidP="00CB1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F37">
        <w:rPr>
          <w:rFonts w:ascii="Times New Roman" w:hAnsi="Times New Roman"/>
          <w:sz w:val="28"/>
          <w:szCs w:val="28"/>
        </w:rPr>
        <w:t xml:space="preserve"> </w:t>
      </w:r>
      <w:r w:rsidRPr="00895F37">
        <w:rPr>
          <w:rFonts w:ascii="Times New Roman" w:hAnsi="Times New Roman"/>
          <w:b/>
          <w:sz w:val="28"/>
          <w:szCs w:val="28"/>
        </w:rPr>
        <w:t>Вербальный    метод</w:t>
      </w:r>
      <w:r w:rsidRPr="00895F37">
        <w:rPr>
          <w:rFonts w:ascii="Times New Roman" w:hAnsi="Times New Roman"/>
          <w:sz w:val="28"/>
          <w:szCs w:val="28"/>
        </w:rPr>
        <w:t xml:space="preserve">    основан    на    богатстве,    выразительности и многоплановости устной речи. Основными приемами и способами вербального обучения являются рассказ, объяснение, лекция, беседа, дискуссия, инструктирование</w:t>
      </w:r>
      <w:r>
        <w:rPr>
          <w:rFonts w:ascii="Times New Roman" w:hAnsi="Times New Roman"/>
          <w:sz w:val="28"/>
          <w:szCs w:val="28"/>
        </w:rPr>
        <w:t>,</w:t>
      </w:r>
      <w:r w:rsidRPr="000514CC">
        <w:rPr>
          <w:rFonts w:ascii="Times New Roman" w:hAnsi="Times New Roman"/>
          <w:sz w:val="28"/>
          <w:szCs w:val="28"/>
        </w:rPr>
        <w:t xml:space="preserve">  изложение,  повествование, описание, рассуждение</w:t>
      </w:r>
      <w:r>
        <w:rPr>
          <w:rFonts w:ascii="Times New Roman" w:hAnsi="Times New Roman"/>
          <w:sz w:val="28"/>
          <w:szCs w:val="28"/>
        </w:rPr>
        <w:t>.</w:t>
      </w:r>
    </w:p>
    <w:p w:rsidR="00D66B6B" w:rsidRPr="00895F37" w:rsidRDefault="00D66B6B" w:rsidP="00CB1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F37">
        <w:rPr>
          <w:rFonts w:ascii="Times New Roman" w:hAnsi="Times New Roman"/>
          <w:b/>
          <w:sz w:val="28"/>
          <w:szCs w:val="28"/>
        </w:rPr>
        <w:t>Иллюстративный</w:t>
      </w:r>
      <w:r w:rsidRPr="00895F37">
        <w:rPr>
          <w:rFonts w:ascii="Times New Roman" w:hAnsi="Times New Roman"/>
          <w:sz w:val="28"/>
          <w:szCs w:val="28"/>
        </w:rPr>
        <w:t xml:space="preserve"> </w:t>
      </w:r>
      <w:r w:rsidRPr="00895F37">
        <w:rPr>
          <w:rFonts w:ascii="Times New Roman" w:hAnsi="Times New Roman"/>
          <w:b/>
          <w:sz w:val="28"/>
          <w:szCs w:val="28"/>
        </w:rPr>
        <w:t xml:space="preserve">метод </w:t>
      </w:r>
      <w:r w:rsidRPr="00895F37">
        <w:rPr>
          <w:rFonts w:ascii="Times New Roman" w:hAnsi="Times New Roman"/>
          <w:sz w:val="28"/>
          <w:szCs w:val="28"/>
        </w:rPr>
        <w:t>заключается в предъявлении обучающимся информации способом демонстрации разнообразного наглядного материала, в том числе с помощью технических средств.</w:t>
      </w:r>
    </w:p>
    <w:p w:rsidR="00D66B6B" w:rsidRDefault="00D66B6B" w:rsidP="00CB1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F37">
        <w:rPr>
          <w:rFonts w:ascii="Times New Roman" w:hAnsi="Times New Roman"/>
          <w:b/>
          <w:sz w:val="28"/>
          <w:szCs w:val="28"/>
        </w:rPr>
        <w:t>Репродуктивный</w:t>
      </w:r>
      <w:r w:rsidRPr="00895F37">
        <w:rPr>
          <w:rFonts w:ascii="Times New Roman" w:hAnsi="Times New Roman"/>
          <w:sz w:val="28"/>
          <w:szCs w:val="28"/>
        </w:rPr>
        <w:t xml:space="preserve"> </w:t>
      </w:r>
      <w:r w:rsidRPr="00895F37">
        <w:rPr>
          <w:rFonts w:ascii="Times New Roman" w:hAnsi="Times New Roman"/>
          <w:b/>
          <w:sz w:val="28"/>
          <w:szCs w:val="28"/>
        </w:rPr>
        <w:t>метод</w:t>
      </w:r>
      <w:r w:rsidRPr="00895F37">
        <w:rPr>
          <w:rFonts w:ascii="Times New Roman" w:hAnsi="Times New Roman"/>
          <w:sz w:val="28"/>
          <w:szCs w:val="28"/>
        </w:rPr>
        <w:t xml:space="preserve"> - многократное воспроизведение (репродуцирование) действий, направлен на формирование навыков и умений. Этот метод предполагает как самостоятельную работу обучающихся, так и совместную работу с педагогом.</w:t>
      </w:r>
    </w:p>
    <w:p w:rsidR="00D66B6B" w:rsidRPr="00D86A28" w:rsidRDefault="00D66B6B" w:rsidP="00CB1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A28">
        <w:rPr>
          <w:rFonts w:ascii="Times New Roman" w:hAnsi="Times New Roman"/>
          <w:b/>
          <w:sz w:val="28"/>
          <w:szCs w:val="28"/>
        </w:rPr>
        <w:t>Метод проблемного изложения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86A28">
        <w:rPr>
          <w:rFonts w:ascii="Times New Roman" w:hAnsi="Times New Roman"/>
          <w:sz w:val="28"/>
          <w:szCs w:val="28"/>
        </w:rPr>
        <w:t xml:space="preserve"> рассчитан на вовлечение ученика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A28">
        <w:rPr>
          <w:rFonts w:ascii="Times New Roman" w:hAnsi="Times New Roman"/>
          <w:sz w:val="28"/>
          <w:szCs w:val="28"/>
        </w:rPr>
        <w:t>в познавательную деятельность в условиях словесного обучения, когда учитель сам ставит проблему, сам показывает пути ее решения, а учащиеся внимательно следят за ходом мысли учителя, размышляют, переживают вместе с ним и тем самым включаются в атмосферу научно-доказательного по искового решения</w:t>
      </w:r>
      <w:r>
        <w:rPr>
          <w:rFonts w:ascii="Times New Roman" w:hAnsi="Times New Roman"/>
          <w:sz w:val="28"/>
          <w:szCs w:val="28"/>
        </w:rPr>
        <w:t>.</w:t>
      </w:r>
    </w:p>
    <w:p w:rsidR="00D66B6B" w:rsidRPr="00D86A28" w:rsidRDefault="00D66B6B" w:rsidP="00CB1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D86A28">
        <w:rPr>
          <w:rFonts w:ascii="Times New Roman" w:hAnsi="Times New Roman"/>
          <w:b/>
          <w:sz w:val="28"/>
          <w:szCs w:val="28"/>
        </w:rPr>
        <w:t>астично-поисковые, или эвристические методы</w:t>
      </w:r>
      <w:r w:rsidRPr="00D86A28">
        <w:rPr>
          <w:rFonts w:ascii="Times New Roman" w:hAnsi="Times New Roman"/>
          <w:sz w:val="28"/>
          <w:szCs w:val="28"/>
        </w:rPr>
        <w:t>, используются для подготовки учащихся к самостоятельному решению познавательных проблем, для обучения их выполнению отдельных шагов решения и этапов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D66B6B" w:rsidRPr="00895F37" w:rsidRDefault="00D66B6B" w:rsidP="00CB1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F37">
        <w:rPr>
          <w:rFonts w:ascii="Times New Roman" w:hAnsi="Times New Roman"/>
          <w:b/>
          <w:sz w:val="28"/>
          <w:szCs w:val="28"/>
        </w:rPr>
        <w:t>Практические методы</w:t>
      </w:r>
      <w:r w:rsidRPr="00895F37">
        <w:rPr>
          <w:rFonts w:ascii="Times New Roman" w:hAnsi="Times New Roman"/>
          <w:sz w:val="28"/>
          <w:szCs w:val="28"/>
        </w:rPr>
        <w:t xml:space="preserve"> связаны   с выполнением обучающимися творческих работ</w:t>
      </w:r>
      <w:r>
        <w:rPr>
          <w:rFonts w:ascii="Times New Roman" w:hAnsi="Times New Roman"/>
          <w:sz w:val="28"/>
          <w:szCs w:val="28"/>
        </w:rPr>
        <w:t>, практикумов, наблюдений</w:t>
      </w:r>
      <w:r w:rsidRPr="00895F37">
        <w:rPr>
          <w:rFonts w:ascii="Times New Roman" w:hAnsi="Times New Roman"/>
          <w:sz w:val="28"/>
          <w:szCs w:val="28"/>
        </w:rPr>
        <w:t xml:space="preserve"> и предусматривают их самостоятельность и активность. </w:t>
      </w:r>
    </w:p>
    <w:p w:rsidR="00D66B6B" w:rsidRPr="00750BD9" w:rsidRDefault="00D66B6B" w:rsidP="00CB188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66B6B" w:rsidRPr="000F3975" w:rsidRDefault="00D66B6B" w:rsidP="008949FA">
      <w:pPr>
        <w:autoSpaceDE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3975">
        <w:rPr>
          <w:rFonts w:ascii="Times New Roman" w:hAnsi="Times New Roman"/>
          <w:b/>
          <w:sz w:val="28"/>
          <w:szCs w:val="28"/>
        </w:rPr>
        <w:t>Формы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лекция, объяснение, беседа,  практическая работа. Все занятия направлены на развитие интереса учащихся к предмету, на расширение представлений об изучаемом материале.</w:t>
      </w:r>
      <w:r w:rsidRPr="00640C8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проводятся с группой учащихся достаточно однородной с точки зрения обучаемости.</w:t>
      </w:r>
    </w:p>
    <w:p w:rsidR="00D66B6B" w:rsidRDefault="00D66B6B" w:rsidP="009254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D66B6B" w:rsidRPr="00AE19B1" w:rsidRDefault="00D66B6B" w:rsidP="009254B6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19B1">
        <w:rPr>
          <w:rFonts w:ascii="Times New Roman" w:hAnsi="Times New Roman"/>
          <w:sz w:val="28"/>
          <w:szCs w:val="28"/>
          <w:lang w:eastAsia="ru-RU"/>
        </w:rPr>
        <w:t xml:space="preserve">В ходе реализации данной программы предполагается участие учащихся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E19B1">
        <w:rPr>
          <w:rFonts w:ascii="Times New Roman" w:hAnsi="Times New Roman"/>
          <w:sz w:val="28"/>
          <w:szCs w:val="28"/>
          <w:lang w:eastAsia="ru-RU"/>
        </w:rPr>
        <w:t xml:space="preserve"> конкурсах различного уровня: городских, областных, всероссийских, международных конкурсах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E19B1">
        <w:rPr>
          <w:rFonts w:ascii="Times New Roman" w:hAnsi="Times New Roman"/>
          <w:sz w:val="28"/>
          <w:szCs w:val="28"/>
          <w:lang w:eastAsia="ru-RU"/>
        </w:rPr>
        <w:t xml:space="preserve"> олимпиадах и научно-иследовательских конференциях.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E19B1">
        <w:rPr>
          <w:rFonts w:ascii="Times New Roman" w:hAnsi="Times New Roman"/>
          <w:sz w:val="28"/>
          <w:szCs w:val="28"/>
          <w:lang w:eastAsia="ru-RU"/>
        </w:rPr>
        <w:t>чащиеся получат знания, умения, навыки, способствующие дальнейшему профессиональному самоопределению.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54B6">
        <w:rPr>
          <w:rFonts w:ascii="Times New Roman" w:hAnsi="Times New Roman"/>
          <w:sz w:val="28"/>
          <w:szCs w:val="28"/>
          <w:lang w:eastAsia="ru-RU"/>
        </w:rPr>
        <w:t>По</w:t>
      </w:r>
      <w:r w:rsidRPr="00B33864">
        <w:rPr>
          <w:rFonts w:ascii="Times New Roman" w:hAnsi="Times New Roman"/>
          <w:sz w:val="28"/>
          <w:szCs w:val="28"/>
        </w:rPr>
        <w:t>ученные учащимися новые</w:t>
      </w:r>
      <w:r>
        <w:rPr>
          <w:rFonts w:ascii="Times New Roman" w:hAnsi="Times New Roman"/>
          <w:sz w:val="28"/>
          <w:szCs w:val="28"/>
        </w:rPr>
        <w:t xml:space="preserve"> знания и представления о языке</w:t>
      </w:r>
      <w:r w:rsidRPr="00B33864">
        <w:rPr>
          <w:rFonts w:ascii="Times New Roman" w:hAnsi="Times New Roman"/>
          <w:sz w:val="28"/>
          <w:szCs w:val="28"/>
        </w:rPr>
        <w:t xml:space="preserve">, практические умения и навыки по самостоятельному анализу и оценке текстов разной стилистической принадлежности, приобретение опыта проведения первых научных исследований могут быть использованы при итоговой аттестации, а также в предполагаемой будущей профессиональной деятельности. </w:t>
      </w:r>
    </w:p>
    <w:p w:rsidR="00D66B6B" w:rsidRDefault="00D66B6B" w:rsidP="008949F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730A9">
        <w:rPr>
          <w:rFonts w:ascii="Times New Roman" w:hAnsi="Times New Roman"/>
          <w:b/>
          <w:sz w:val="28"/>
          <w:szCs w:val="28"/>
          <w:lang w:eastAsia="ru-RU"/>
        </w:rPr>
        <w:t>чащиеся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конце обучения должны знать:</w:t>
      </w:r>
    </w:p>
    <w:p w:rsidR="00D66B6B" w:rsidRPr="008949FA" w:rsidRDefault="00D66B6B" w:rsidP="008949F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949FA">
        <w:rPr>
          <w:rFonts w:ascii="Times New Roman" w:hAnsi="Times New Roman"/>
          <w:sz w:val="28"/>
          <w:szCs w:val="28"/>
        </w:rPr>
        <w:t xml:space="preserve">Орфоэпические нормы русского языка. </w:t>
      </w:r>
    </w:p>
    <w:p w:rsidR="00D66B6B" w:rsidRPr="008949FA" w:rsidRDefault="00D66B6B" w:rsidP="008949F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949FA">
        <w:rPr>
          <w:rFonts w:ascii="Times New Roman" w:hAnsi="Times New Roman"/>
          <w:sz w:val="28"/>
          <w:szCs w:val="28"/>
        </w:rPr>
        <w:t>Лексические нормы в русском языке.</w:t>
      </w:r>
    </w:p>
    <w:p w:rsidR="00D66B6B" w:rsidRPr="008949FA" w:rsidRDefault="00D66B6B" w:rsidP="008949F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949FA">
        <w:rPr>
          <w:rFonts w:ascii="Times New Roman" w:hAnsi="Times New Roman"/>
          <w:sz w:val="28"/>
          <w:szCs w:val="28"/>
        </w:rPr>
        <w:t>Словообразовательные нормы.</w:t>
      </w:r>
    </w:p>
    <w:p w:rsidR="00D66B6B" w:rsidRPr="008949FA" w:rsidRDefault="00D66B6B" w:rsidP="008949F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8949FA">
        <w:rPr>
          <w:rFonts w:ascii="Times New Roman" w:hAnsi="Times New Roman"/>
          <w:sz w:val="28"/>
          <w:szCs w:val="28"/>
        </w:rPr>
        <w:t>Выразительные особенности словообразования.</w:t>
      </w:r>
    </w:p>
    <w:p w:rsidR="00D66B6B" w:rsidRPr="008949FA" w:rsidRDefault="00D66B6B" w:rsidP="008949F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8949FA">
        <w:rPr>
          <w:rFonts w:ascii="Times New Roman" w:hAnsi="Times New Roman"/>
          <w:sz w:val="28"/>
          <w:szCs w:val="28"/>
        </w:rPr>
        <w:t xml:space="preserve"> Морфологические нормы. </w:t>
      </w:r>
    </w:p>
    <w:p w:rsidR="00D66B6B" w:rsidRPr="008949FA" w:rsidRDefault="00D66B6B" w:rsidP="008949F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8949FA">
        <w:rPr>
          <w:rFonts w:ascii="Times New Roman" w:hAnsi="Times New Roman"/>
          <w:sz w:val="28"/>
          <w:szCs w:val="28"/>
        </w:rPr>
        <w:t>Орфографические нормы</w:t>
      </w:r>
      <w:r>
        <w:rPr>
          <w:rFonts w:ascii="Times New Roman" w:hAnsi="Times New Roman"/>
          <w:sz w:val="28"/>
          <w:szCs w:val="28"/>
        </w:rPr>
        <w:t>.</w:t>
      </w:r>
    </w:p>
    <w:p w:rsidR="00D66B6B" w:rsidRPr="008949FA" w:rsidRDefault="00D66B6B" w:rsidP="008949F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8949FA">
        <w:rPr>
          <w:rFonts w:ascii="Times New Roman" w:hAnsi="Times New Roman"/>
          <w:sz w:val="28"/>
          <w:szCs w:val="28"/>
        </w:rPr>
        <w:t>Синтаксические нормы русского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D66B6B" w:rsidRPr="008949FA" w:rsidRDefault="00D66B6B" w:rsidP="008949F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8949FA">
        <w:rPr>
          <w:rFonts w:ascii="Times New Roman" w:hAnsi="Times New Roman"/>
          <w:sz w:val="28"/>
          <w:szCs w:val="28"/>
        </w:rPr>
        <w:t xml:space="preserve"> Сложное предложение</w:t>
      </w:r>
      <w:r>
        <w:rPr>
          <w:rFonts w:ascii="Times New Roman" w:hAnsi="Times New Roman"/>
          <w:sz w:val="28"/>
          <w:szCs w:val="28"/>
        </w:rPr>
        <w:t>.</w:t>
      </w:r>
    </w:p>
    <w:p w:rsidR="00D66B6B" w:rsidRPr="009254B6" w:rsidRDefault="00D66B6B" w:rsidP="009254B6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9254B6">
        <w:rPr>
          <w:rFonts w:ascii="Times New Roman" w:hAnsi="Times New Roman"/>
          <w:sz w:val="28"/>
          <w:szCs w:val="28"/>
        </w:rPr>
        <w:t>Индивидуально-авторские особенности применения средств художественной изобразительности.</w:t>
      </w:r>
    </w:p>
    <w:p w:rsidR="00D66B6B" w:rsidRPr="009254B6" w:rsidRDefault="00D66B6B" w:rsidP="009254B6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9254B6">
        <w:rPr>
          <w:rFonts w:ascii="Times New Roman" w:hAnsi="Times New Roman"/>
          <w:sz w:val="28"/>
          <w:szCs w:val="28"/>
        </w:rPr>
        <w:t>Правильно и свободно говорить и писать, соблюдая нормы русского литературного языка. Принимать участие в дискуссиях на различные актуальные темы, в том числе лингвистические. Выполнять информационную обработку письменных текстов различных стилей и жанров.</w:t>
      </w:r>
    </w:p>
    <w:p w:rsidR="00D66B6B" w:rsidRDefault="00D66B6B" w:rsidP="00020C90">
      <w:pPr>
        <w:pStyle w:val="ListParagraph"/>
        <w:tabs>
          <w:tab w:val="left" w:pos="103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6B6B" w:rsidRDefault="00D66B6B" w:rsidP="00020C90">
      <w:pPr>
        <w:pStyle w:val="ListParagraph"/>
        <w:tabs>
          <w:tab w:val="left" w:pos="103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6B6B" w:rsidRPr="00020C90" w:rsidRDefault="00D66B6B" w:rsidP="00020C90">
      <w:pPr>
        <w:pStyle w:val="ListParagraph"/>
        <w:tabs>
          <w:tab w:val="left" w:pos="103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33D2">
        <w:rPr>
          <w:rFonts w:ascii="Times New Roman" w:hAnsi="Times New Roman"/>
          <w:sz w:val="28"/>
          <w:szCs w:val="28"/>
          <w:lang w:eastAsia="ru-RU"/>
        </w:rPr>
        <w:t>УЧЕБНО-ТЕМАТИЧЕСКИЙ ПЛАН</w:t>
      </w:r>
    </w:p>
    <w:p w:rsidR="00D66B6B" w:rsidRPr="00D76479" w:rsidRDefault="00D66B6B" w:rsidP="00D10361">
      <w:pPr>
        <w:tabs>
          <w:tab w:val="left" w:pos="75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783"/>
        <w:gridCol w:w="1842"/>
        <w:gridCol w:w="1416"/>
        <w:gridCol w:w="1559"/>
      </w:tblGrid>
      <w:tr w:rsidR="00D66B6B" w:rsidRPr="00D76479" w:rsidTr="00B27060">
        <w:tc>
          <w:tcPr>
            <w:tcW w:w="4789" w:type="dxa"/>
            <w:gridSpan w:val="2"/>
            <w:vMerge w:val="restart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2" w:type="dxa"/>
            <w:vMerge w:val="restart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975" w:type="dxa"/>
            <w:gridSpan w:val="2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D66B6B" w:rsidRPr="00D76479" w:rsidTr="00B27060">
        <w:tc>
          <w:tcPr>
            <w:tcW w:w="4789" w:type="dxa"/>
            <w:gridSpan w:val="2"/>
            <w:vMerge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tabs>
                <w:tab w:val="center" w:pos="813"/>
              </w:tabs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ab/>
              <w:t>Практика</w:t>
            </w:r>
          </w:p>
        </w:tc>
      </w:tr>
      <w:tr w:rsidR="00D66B6B" w:rsidRPr="00D76479" w:rsidTr="00B27060">
        <w:tc>
          <w:tcPr>
            <w:tcW w:w="4789" w:type="dxa"/>
            <w:gridSpan w:val="2"/>
          </w:tcPr>
          <w:p w:rsidR="00D66B6B" w:rsidRPr="00B27060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</w:tr>
      <w:tr w:rsidR="00D66B6B" w:rsidRPr="00D76479" w:rsidTr="00B27060">
        <w:tc>
          <w:tcPr>
            <w:tcW w:w="4789" w:type="dxa"/>
            <w:gridSpan w:val="2"/>
          </w:tcPr>
          <w:p w:rsidR="00D66B6B" w:rsidRPr="00B27060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Орфоэпические нормы русского языка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1,7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D66B6B" w:rsidRPr="00D76479" w:rsidTr="00B27060">
        <w:tc>
          <w:tcPr>
            <w:tcW w:w="4789" w:type="dxa"/>
            <w:gridSpan w:val="2"/>
          </w:tcPr>
          <w:p w:rsidR="00D66B6B" w:rsidRPr="00B27060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Лексические нормы в русском языке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</w:tr>
      <w:tr w:rsidR="00D66B6B" w:rsidRPr="00D76479" w:rsidTr="00B27060">
        <w:tc>
          <w:tcPr>
            <w:tcW w:w="4789" w:type="dxa"/>
            <w:gridSpan w:val="2"/>
          </w:tcPr>
          <w:p w:rsidR="00D66B6B" w:rsidRPr="00B27060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Словообразовательные нормы. Выразительные особенности словообразования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</w:tr>
      <w:tr w:rsidR="00D66B6B" w:rsidRPr="00D76479" w:rsidTr="00B27060">
        <w:trPr>
          <w:gridBefore w:val="1"/>
          <w:wBefore w:w="6" w:type="dxa"/>
        </w:trPr>
        <w:tc>
          <w:tcPr>
            <w:tcW w:w="4783" w:type="dxa"/>
          </w:tcPr>
          <w:p w:rsidR="00D66B6B" w:rsidRPr="00B27060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Морфологические нормы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2,1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2,9</w:t>
            </w:r>
          </w:p>
        </w:tc>
      </w:tr>
      <w:tr w:rsidR="00D66B6B" w:rsidRPr="00D76479" w:rsidTr="00B27060">
        <w:trPr>
          <w:gridBefore w:val="1"/>
          <w:wBefore w:w="6" w:type="dxa"/>
        </w:trPr>
        <w:tc>
          <w:tcPr>
            <w:tcW w:w="4783" w:type="dxa"/>
          </w:tcPr>
          <w:p w:rsidR="00D66B6B" w:rsidRPr="00B27060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Орфографические нормы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</w:tr>
      <w:tr w:rsidR="00D66B6B" w:rsidRPr="00D76479" w:rsidTr="00B27060">
        <w:trPr>
          <w:gridBefore w:val="1"/>
          <w:wBefore w:w="6" w:type="dxa"/>
        </w:trPr>
        <w:tc>
          <w:tcPr>
            <w:tcW w:w="4783" w:type="dxa"/>
          </w:tcPr>
          <w:p w:rsidR="00D66B6B" w:rsidRPr="00B27060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Синтаксические нормы русского языка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</w:tr>
      <w:tr w:rsidR="00D66B6B" w:rsidRPr="00D76479" w:rsidTr="00B27060">
        <w:trPr>
          <w:gridBefore w:val="1"/>
          <w:wBefore w:w="6" w:type="dxa"/>
        </w:trPr>
        <w:tc>
          <w:tcPr>
            <w:tcW w:w="4783" w:type="dxa"/>
          </w:tcPr>
          <w:p w:rsidR="00D66B6B" w:rsidRPr="00B27060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1,6</w:t>
            </w:r>
          </w:p>
        </w:tc>
      </w:tr>
      <w:tr w:rsidR="00D66B6B" w:rsidRPr="00D76479" w:rsidTr="00B27060">
        <w:trPr>
          <w:gridBefore w:val="1"/>
          <w:wBefore w:w="6" w:type="dxa"/>
        </w:trPr>
        <w:tc>
          <w:tcPr>
            <w:tcW w:w="4783" w:type="dxa"/>
          </w:tcPr>
          <w:p w:rsidR="00D66B6B" w:rsidRPr="00B27060" w:rsidRDefault="00D66B6B" w:rsidP="00020C90">
            <w:pPr>
              <w:rPr>
                <w:rFonts w:ascii="Times New Roman" w:hAnsi="Times New Roman"/>
                <w:sz w:val="28"/>
                <w:szCs w:val="28"/>
              </w:rPr>
            </w:pPr>
            <w:r w:rsidRPr="00B27060">
              <w:rPr>
                <w:rFonts w:ascii="Times New Roman" w:hAnsi="Times New Roman"/>
                <w:sz w:val="28"/>
                <w:szCs w:val="28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</w:tr>
      <w:tr w:rsidR="00D66B6B" w:rsidRPr="00D76479" w:rsidTr="00B27060">
        <w:trPr>
          <w:gridBefore w:val="1"/>
          <w:wBefore w:w="6" w:type="dxa"/>
        </w:trPr>
        <w:tc>
          <w:tcPr>
            <w:tcW w:w="4783" w:type="dxa"/>
          </w:tcPr>
          <w:p w:rsidR="00D66B6B" w:rsidRPr="00B27060" w:rsidRDefault="00D66B6B" w:rsidP="00B270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6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6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5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17,7</w:t>
            </w:r>
          </w:p>
        </w:tc>
      </w:tr>
    </w:tbl>
    <w:p w:rsidR="00D66B6B" w:rsidRPr="00FB33D2" w:rsidRDefault="00D66B6B" w:rsidP="00D10361">
      <w:pPr>
        <w:rPr>
          <w:b/>
        </w:rPr>
      </w:pPr>
    </w:p>
    <w:p w:rsidR="00D66B6B" w:rsidRDefault="00D66B6B" w:rsidP="00FB33D2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66B6B" w:rsidRDefault="00D66B6B" w:rsidP="00FB33D2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66B6B" w:rsidRDefault="00D66B6B" w:rsidP="00FB33D2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66B6B" w:rsidRDefault="00D66B6B" w:rsidP="00FB33D2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66B6B" w:rsidRDefault="00D66B6B" w:rsidP="00FB33D2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66B6B" w:rsidRDefault="00D66B6B" w:rsidP="00FB33D2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66B6B" w:rsidRDefault="00D66B6B" w:rsidP="00FB33D2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33D2">
        <w:rPr>
          <w:rFonts w:ascii="Times New Roman CYR" w:hAnsi="Times New Roman CYR" w:cs="Times New Roman CYR"/>
          <w:b/>
          <w:sz w:val="28"/>
          <w:szCs w:val="28"/>
        </w:rPr>
        <w:t>СОДЕРЖАНИЕ ПРОГРАММЫ</w:t>
      </w:r>
    </w:p>
    <w:p w:rsidR="00D66B6B" w:rsidRPr="00B142D6" w:rsidRDefault="00D66B6B" w:rsidP="00FB33D2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B142D6">
        <w:rPr>
          <w:rFonts w:ascii="Times New Roman" w:hAnsi="Times New Roman"/>
          <w:b/>
          <w:sz w:val="28"/>
          <w:szCs w:val="28"/>
        </w:rPr>
        <w:t>Введение (2 часа)</w:t>
      </w:r>
      <w:r w:rsidRPr="00B142D6">
        <w:rPr>
          <w:rFonts w:ascii="Times New Roman" w:hAnsi="Times New Roman"/>
          <w:sz w:val="28"/>
          <w:szCs w:val="28"/>
        </w:rPr>
        <w:t xml:space="preserve"> </w:t>
      </w:r>
    </w:p>
    <w:p w:rsidR="00D66B6B" w:rsidRPr="003F0968" w:rsidRDefault="00D66B6B" w:rsidP="00D10361">
      <w:pPr>
        <w:autoSpaceDE w:val="0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Национальный язык и его основные разновидности. Основные аспекты культуры речи. Культура речи как научная дисциплина. Качества хорошей речи. Основы риторики делового общения. </w:t>
      </w:r>
    </w:p>
    <w:p w:rsidR="00D66B6B" w:rsidRPr="003F0968" w:rsidRDefault="00D66B6B" w:rsidP="00D10361">
      <w:pPr>
        <w:autoSpaceDE w:val="0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Практическая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 w:rsidRPr="001427FD">
        <w:rPr>
          <w:rFonts w:ascii="Times New Roman" w:hAnsi="Times New Roman"/>
          <w:sz w:val="28"/>
          <w:szCs w:val="28"/>
        </w:rPr>
        <w:t xml:space="preserve">Работа со словарями и справочной </w:t>
      </w:r>
      <w:r>
        <w:rPr>
          <w:rFonts w:ascii="Times New Roman" w:hAnsi="Times New Roman"/>
          <w:sz w:val="28"/>
          <w:szCs w:val="28"/>
        </w:rPr>
        <w:t xml:space="preserve">литературой; работа с текстами. Выполнение тестовых работ. </w:t>
      </w:r>
      <w:r w:rsidRPr="001427FD">
        <w:rPr>
          <w:rFonts w:ascii="Times New Roman" w:hAnsi="Times New Roman"/>
          <w:sz w:val="28"/>
          <w:szCs w:val="28"/>
        </w:rPr>
        <w:t>Лингвистические игры.</w:t>
      </w:r>
    </w:p>
    <w:p w:rsidR="00D66B6B" w:rsidRPr="00B142D6" w:rsidRDefault="00D66B6B" w:rsidP="00B142D6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B142D6">
        <w:rPr>
          <w:rFonts w:ascii="Times New Roman" w:hAnsi="Times New Roman"/>
          <w:b/>
          <w:sz w:val="28"/>
          <w:szCs w:val="28"/>
        </w:rPr>
        <w:t>Орфоэпические нормы русского языка (4 часа)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Понятие языковой нормы. Современные тенденции в развитии норм русского литературного языка. </w:t>
      </w:r>
      <w:r w:rsidRPr="00D76479">
        <w:rPr>
          <w:rFonts w:ascii="Times New Roman" w:hAnsi="Times New Roman"/>
          <w:sz w:val="28"/>
          <w:szCs w:val="28"/>
        </w:rPr>
        <w:t>Типы орфоэпических норм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Акцентологические нормы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Нормы произношения гласных звуков.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Произношение согласных звуков</w:t>
      </w:r>
      <w:r>
        <w:rPr>
          <w:rFonts w:ascii="Times New Roman" w:hAnsi="Times New Roman"/>
          <w:sz w:val="28"/>
          <w:szCs w:val="28"/>
        </w:rPr>
        <w:t>.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 xml:space="preserve"> Практическая часть.</w:t>
      </w:r>
      <w:r w:rsidRPr="001427FD">
        <w:rPr>
          <w:rFonts w:ascii="Times New Roman" w:hAnsi="Times New Roman"/>
          <w:sz w:val="28"/>
          <w:szCs w:val="28"/>
        </w:rPr>
        <w:t xml:space="preserve"> Работа со словарями и справочной </w:t>
      </w:r>
      <w:r>
        <w:rPr>
          <w:rFonts w:ascii="Times New Roman" w:hAnsi="Times New Roman"/>
          <w:sz w:val="28"/>
          <w:szCs w:val="28"/>
        </w:rPr>
        <w:t>литературой; работа с текстами. Практикум по орфоэпии. Тестирование.</w:t>
      </w:r>
    </w:p>
    <w:p w:rsidR="00D66B6B" w:rsidRPr="00B142D6" w:rsidRDefault="00D66B6B" w:rsidP="00B142D6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B142D6">
        <w:rPr>
          <w:rFonts w:ascii="Times New Roman" w:hAnsi="Times New Roman"/>
          <w:b/>
          <w:sz w:val="28"/>
          <w:szCs w:val="28"/>
        </w:rPr>
        <w:t>Лексические нормы в русском языке (4 часа)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Диспут о чистоте русского языка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Стилистическая окраска слов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Лексические ошибки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Крылатые слова.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D103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427FD">
        <w:rPr>
          <w:rFonts w:ascii="Times New Roman" w:hAnsi="Times New Roman"/>
          <w:i/>
          <w:sz w:val="28"/>
          <w:szCs w:val="28"/>
        </w:rPr>
        <w:t>Практическая часть.</w:t>
      </w:r>
      <w:r w:rsidRPr="001427FD">
        <w:rPr>
          <w:rFonts w:ascii="Times New Roman" w:hAnsi="Times New Roman"/>
          <w:sz w:val="28"/>
          <w:szCs w:val="28"/>
        </w:rPr>
        <w:t xml:space="preserve"> Работа со словарями и справочной литературой; работа с текстами; выполнение </w:t>
      </w:r>
      <w:r>
        <w:rPr>
          <w:rFonts w:ascii="Times New Roman" w:hAnsi="Times New Roman"/>
          <w:sz w:val="28"/>
          <w:szCs w:val="28"/>
        </w:rPr>
        <w:t>лексического разбора</w:t>
      </w:r>
      <w:r w:rsidRPr="001427FD">
        <w:rPr>
          <w:rFonts w:ascii="Times New Roman" w:hAnsi="Times New Roman"/>
          <w:sz w:val="28"/>
          <w:szCs w:val="28"/>
        </w:rPr>
        <w:t>. Лингвистические игры.</w:t>
      </w:r>
    </w:p>
    <w:p w:rsidR="00D66B6B" w:rsidRPr="00B142D6" w:rsidRDefault="00D66B6B" w:rsidP="00B142D6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B142D6">
        <w:rPr>
          <w:rFonts w:ascii="Times New Roman" w:hAnsi="Times New Roman"/>
          <w:b/>
          <w:sz w:val="28"/>
          <w:szCs w:val="28"/>
        </w:rPr>
        <w:t>Словообразовательные нормы. Выразительные особенности словообразования (4 часа)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i/>
          <w:sz w:val="28"/>
          <w:szCs w:val="28"/>
        </w:rPr>
      </w:pP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Словообразовательные нормы.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Выразительные особенности словообразования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Семантика словообразования. Значение сопоставления морфем, создания новых сложных слов.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Явления переходности в морфологии.</w:t>
      </w:r>
      <w:r w:rsidRPr="001427FD">
        <w:rPr>
          <w:rFonts w:ascii="Times New Roman" w:hAnsi="Times New Roman"/>
          <w:i/>
          <w:sz w:val="28"/>
          <w:szCs w:val="28"/>
        </w:rPr>
        <w:t xml:space="preserve"> 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Практическая часть.</w:t>
      </w:r>
      <w:r w:rsidRPr="00985A28">
        <w:rPr>
          <w:rFonts w:ascii="Times New Roman" w:hAnsi="Times New Roman"/>
          <w:sz w:val="28"/>
          <w:szCs w:val="28"/>
        </w:rPr>
        <w:t xml:space="preserve"> </w:t>
      </w:r>
      <w:r w:rsidRPr="001427FD">
        <w:rPr>
          <w:rFonts w:ascii="Times New Roman" w:hAnsi="Times New Roman"/>
          <w:sz w:val="28"/>
          <w:szCs w:val="28"/>
        </w:rPr>
        <w:t xml:space="preserve">Работа со словарями и справочной </w:t>
      </w:r>
      <w:r>
        <w:rPr>
          <w:rFonts w:ascii="Times New Roman" w:hAnsi="Times New Roman"/>
          <w:sz w:val="28"/>
          <w:szCs w:val="28"/>
        </w:rPr>
        <w:t xml:space="preserve">литературой. </w:t>
      </w:r>
      <w:r w:rsidRPr="00B33864">
        <w:rPr>
          <w:rFonts w:ascii="Times New Roman" w:hAnsi="Times New Roman"/>
          <w:sz w:val="28"/>
          <w:szCs w:val="28"/>
        </w:rPr>
        <w:t>Работа с тренировочными текстами</w:t>
      </w:r>
      <w:r>
        <w:rPr>
          <w:rFonts w:ascii="Times New Roman" w:hAnsi="Times New Roman"/>
          <w:sz w:val="28"/>
          <w:szCs w:val="28"/>
        </w:rPr>
        <w:t>.</w:t>
      </w:r>
      <w:r w:rsidRPr="00B33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Тестирование.</w:t>
      </w:r>
    </w:p>
    <w:p w:rsidR="00D66B6B" w:rsidRPr="00B142D6" w:rsidRDefault="00D66B6B" w:rsidP="00B142D6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B142D6">
        <w:rPr>
          <w:rFonts w:ascii="Times New Roman" w:hAnsi="Times New Roman"/>
          <w:b/>
          <w:sz w:val="28"/>
          <w:szCs w:val="28"/>
        </w:rPr>
        <w:t>Морфологические нормы (5 часов)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Особенности употребления имён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76479">
        <w:rPr>
          <w:rFonts w:ascii="Times New Roman" w:hAnsi="Times New Roman"/>
          <w:sz w:val="28"/>
          <w:szCs w:val="28"/>
        </w:rPr>
        <w:t>уществительных</w:t>
      </w:r>
      <w:r>
        <w:rPr>
          <w:rFonts w:ascii="Times New Roman" w:hAnsi="Times New Roman"/>
          <w:sz w:val="28"/>
          <w:szCs w:val="28"/>
        </w:rPr>
        <w:t xml:space="preserve">. Современные нормы некоторых разрядов существительных. 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Особенности употребления имён прилагательных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Особенности употребления имён числительных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Склонение числительных всех разрядов. </w:t>
      </w:r>
      <w:r w:rsidRPr="00D76479">
        <w:rPr>
          <w:rFonts w:ascii="Times New Roman" w:hAnsi="Times New Roman"/>
          <w:sz w:val="28"/>
          <w:szCs w:val="28"/>
        </w:rPr>
        <w:t>Особенности употребления местоимений</w:t>
      </w:r>
      <w:r>
        <w:rPr>
          <w:rFonts w:ascii="Times New Roman" w:hAnsi="Times New Roman"/>
          <w:sz w:val="28"/>
          <w:szCs w:val="28"/>
        </w:rPr>
        <w:t>.</w:t>
      </w:r>
      <w:r w:rsidRPr="00D10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Местоимения и другие части речи. </w:t>
      </w:r>
      <w:r w:rsidRPr="00D76479">
        <w:rPr>
          <w:rFonts w:ascii="Times New Roman" w:hAnsi="Times New Roman"/>
          <w:sz w:val="28"/>
          <w:szCs w:val="28"/>
        </w:rPr>
        <w:t>Особенности употребления глаголов</w:t>
      </w:r>
      <w:r>
        <w:rPr>
          <w:rFonts w:ascii="Times New Roman" w:hAnsi="Times New Roman"/>
          <w:sz w:val="28"/>
          <w:szCs w:val="28"/>
        </w:rPr>
        <w:t>.</w:t>
      </w:r>
      <w:r w:rsidRPr="00B142D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 xml:space="preserve"> Практическая часть.</w:t>
      </w:r>
      <w:r w:rsidRPr="00985A28">
        <w:rPr>
          <w:rFonts w:ascii="Times New Roman" w:hAnsi="Times New Roman"/>
          <w:sz w:val="28"/>
          <w:szCs w:val="28"/>
        </w:rPr>
        <w:t xml:space="preserve"> </w:t>
      </w:r>
      <w:r w:rsidRPr="009076F7">
        <w:rPr>
          <w:rFonts w:ascii="Times New Roman" w:hAnsi="Times New Roman"/>
          <w:sz w:val="28"/>
          <w:szCs w:val="28"/>
        </w:rPr>
        <w:t>Редактирование предложений и текстов с неправильными глагольными формами.</w:t>
      </w:r>
      <w:r w:rsidRPr="00985A28">
        <w:rPr>
          <w:rFonts w:ascii="Times New Roman" w:hAnsi="Times New Roman"/>
          <w:sz w:val="28"/>
          <w:szCs w:val="28"/>
        </w:rPr>
        <w:t xml:space="preserve"> </w:t>
      </w:r>
      <w:r w:rsidRPr="001427FD">
        <w:rPr>
          <w:rFonts w:ascii="Times New Roman" w:hAnsi="Times New Roman"/>
          <w:sz w:val="28"/>
          <w:szCs w:val="28"/>
        </w:rPr>
        <w:t xml:space="preserve">Работа со словарями и справочной </w:t>
      </w:r>
      <w:r>
        <w:rPr>
          <w:rFonts w:ascii="Times New Roman" w:hAnsi="Times New Roman"/>
          <w:sz w:val="28"/>
          <w:szCs w:val="28"/>
        </w:rPr>
        <w:t>литературой; работа с текстами. Выполнение тестовых работ.</w:t>
      </w:r>
    </w:p>
    <w:p w:rsidR="00D66B6B" w:rsidRPr="00B142D6" w:rsidRDefault="00D66B6B" w:rsidP="00B142D6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B142D6">
        <w:rPr>
          <w:rFonts w:ascii="Times New Roman" w:hAnsi="Times New Roman"/>
          <w:b/>
          <w:sz w:val="28"/>
          <w:szCs w:val="28"/>
        </w:rPr>
        <w:t>Орфографические нормы (3 часа)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Систематизация орфограмм в соответствии с принципами орфографии. Блоковый характер орфографических правил как средство преодоления дробности частных правил.</w:t>
      </w:r>
      <w:r w:rsidRPr="00B142D6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Слитно? Раздельно? Через дефис?</w:t>
      </w:r>
      <w:r w:rsidRPr="00B142D6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Правописание омонимичных частей речи</w:t>
      </w:r>
      <w:r>
        <w:rPr>
          <w:rFonts w:ascii="Times New Roman" w:hAnsi="Times New Roman"/>
          <w:sz w:val="28"/>
          <w:szCs w:val="28"/>
        </w:rPr>
        <w:t xml:space="preserve">. Функциональные омонимы. Трудные случаи орфографии. 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Практическая часть.</w:t>
      </w:r>
      <w:r w:rsidRPr="00985A28">
        <w:rPr>
          <w:rFonts w:ascii="Times New Roman" w:hAnsi="Times New Roman"/>
          <w:sz w:val="28"/>
          <w:szCs w:val="28"/>
        </w:rPr>
        <w:t xml:space="preserve"> </w:t>
      </w:r>
      <w:r w:rsidRPr="001427FD">
        <w:rPr>
          <w:rFonts w:ascii="Times New Roman" w:hAnsi="Times New Roman"/>
          <w:sz w:val="28"/>
          <w:szCs w:val="28"/>
        </w:rPr>
        <w:t xml:space="preserve">Работа со словарями и справочной </w:t>
      </w:r>
      <w:r>
        <w:rPr>
          <w:rFonts w:ascii="Times New Roman" w:hAnsi="Times New Roman"/>
          <w:sz w:val="28"/>
          <w:szCs w:val="28"/>
        </w:rPr>
        <w:t>литературой. Орфографический разбор. Игра «Найди ошибку». Решение орфографических задач. Тренинги.</w:t>
      </w:r>
    </w:p>
    <w:p w:rsidR="00D66B6B" w:rsidRPr="00B142D6" w:rsidRDefault="00D66B6B" w:rsidP="00B142D6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B142D6">
        <w:rPr>
          <w:rFonts w:ascii="Times New Roman" w:hAnsi="Times New Roman"/>
          <w:b/>
          <w:sz w:val="28"/>
          <w:szCs w:val="28"/>
        </w:rPr>
        <w:t>Синтаксические нормы русского языка (3 часа)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i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Смысловой центр предложения. «Данное» и «новое». </w:t>
      </w:r>
      <w:r w:rsidRPr="00D76479">
        <w:rPr>
          <w:rFonts w:ascii="Times New Roman" w:hAnsi="Times New Roman"/>
          <w:sz w:val="28"/>
          <w:szCs w:val="28"/>
        </w:rPr>
        <w:t>Порядок слов в предложении. Согласование подлежащего со сказуемым</w:t>
      </w:r>
      <w:r>
        <w:rPr>
          <w:rFonts w:ascii="Times New Roman" w:hAnsi="Times New Roman"/>
          <w:sz w:val="28"/>
          <w:szCs w:val="28"/>
        </w:rPr>
        <w:t>.</w:t>
      </w:r>
      <w:r w:rsidRPr="00B142D6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Нормы согласования и управления</w:t>
      </w:r>
      <w:r>
        <w:rPr>
          <w:rFonts w:ascii="Times New Roman" w:hAnsi="Times New Roman"/>
          <w:sz w:val="28"/>
          <w:szCs w:val="28"/>
        </w:rPr>
        <w:t>.</w:t>
      </w:r>
      <w:r w:rsidRPr="00B142D6">
        <w:rPr>
          <w:rFonts w:ascii="Times New Roman" w:hAnsi="Times New Roman"/>
          <w:sz w:val="28"/>
          <w:szCs w:val="28"/>
        </w:rPr>
        <w:t xml:space="preserve"> </w:t>
      </w:r>
      <w:r w:rsidRPr="00D76479">
        <w:rPr>
          <w:rFonts w:ascii="Times New Roman" w:hAnsi="Times New Roman"/>
          <w:sz w:val="28"/>
          <w:szCs w:val="28"/>
        </w:rPr>
        <w:t>Употребление деепричастных оборотов</w:t>
      </w:r>
      <w:r>
        <w:rPr>
          <w:rFonts w:ascii="Times New Roman" w:hAnsi="Times New Roman"/>
          <w:sz w:val="28"/>
          <w:szCs w:val="28"/>
        </w:rPr>
        <w:t>. Синонимика согласованных и несогласованных определений. Стилистический характер неполных предложений. Стилистические характеристики обособленных членов предложения. Употребление слов-предложений в устной и письменной формах речи.</w:t>
      </w:r>
      <w:r w:rsidRPr="001427FD">
        <w:rPr>
          <w:rFonts w:ascii="Times New Roman" w:hAnsi="Times New Roman"/>
          <w:i/>
          <w:sz w:val="28"/>
          <w:szCs w:val="28"/>
        </w:rPr>
        <w:t xml:space="preserve"> </w:t>
      </w:r>
    </w:p>
    <w:p w:rsidR="00D66B6B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Практическая часть.</w:t>
      </w:r>
      <w:r w:rsidRPr="00985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Синтаксический разбор. Пунктуационный анализ текста.  Выполнение тестовых работ. Тренинг. Лингвистические игры.</w:t>
      </w:r>
      <w:r w:rsidRPr="00B33864">
        <w:t xml:space="preserve"> </w:t>
      </w:r>
      <w:r w:rsidRPr="00B33864">
        <w:rPr>
          <w:rFonts w:ascii="Times New Roman" w:hAnsi="Times New Roman"/>
          <w:sz w:val="28"/>
          <w:szCs w:val="28"/>
        </w:rPr>
        <w:t>Редактирование предложений, в которых нарушены синтаксические нормы</w:t>
      </w:r>
      <w:r>
        <w:rPr>
          <w:rFonts w:ascii="Times New Roman" w:hAnsi="Times New Roman"/>
          <w:sz w:val="28"/>
          <w:szCs w:val="28"/>
        </w:rPr>
        <w:t>.</w:t>
      </w:r>
    </w:p>
    <w:p w:rsidR="00D66B6B" w:rsidRDefault="00D66B6B" w:rsidP="00B142D6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D10361">
        <w:rPr>
          <w:rFonts w:ascii="Times New Roman" w:hAnsi="Times New Roman"/>
          <w:b/>
          <w:sz w:val="28"/>
          <w:szCs w:val="28"/>
        </w:rPr>
        <w:t>Сложное предложение</w:t>
      </w:r>
      <w:r>
        <w:rPr>
          <w:rFonts w:ascii="Times New Roman" w:hAnsi="Times New Roman"/>
          <w:b/>
          <w:sz w:val="28"/>
          <w:szCs w:val="28"/>
        </w:rPr>
        <w:t xml:space="preserve"> (3 часа)</w:t>
      </w:r>
    </w:p>
    <w:p w:rsidR="00D66B6B" w:rsidRPr="00985A28" w:rsidRDefault="00D66B6B" w:rsidP="00B142D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виды сложных предложений, их синонимика. Синонимика простых предложений и сложноподчиненных, членов предложения и придаточных предложений.</w:t>
      </w:r>
      <w:r w:rsidRPr="00B14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Многозначные придаточные предложения. Синонимика союзных и бессоюзных предложений.</w:t>
      </w:r>
      <w:r w:rsidRPr="00B14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Сложные многокомпонентные предложения.</w:t>
      </w:r>
      <w:r w:rsidRPr="00B142D6">
        <w:rPr>
          <w:rFonts w:ascii="Times New Roman" w:hAnsi="Times New Roman"/>
          <w:b/>
          <w:sz w:val="28"/>
          <w:szCs w:val="28"/>
        </w:rPr>
        <w:t xml:space="preserve"> </w:t>
      </w:r>
      <w:r w:rsidRPr="00AD730A">
        <w:rPr>
          <w:rFonts w:ascii="Times New Roman" w:hAnsi="Times New Roman"/>
          <w:sz w:val="28"/>
          <w:szCs w:val="28"/>
        </w:rPr>
        <w:t>Период.</w:t>
      </w:r>
      <w:r w:rsidRPr="001427FD">
        <w:rPr>
          <w:rFonts w:ascii="Times New Roman" w:hAnsi="Times New Roman"/>
          <w:i/>
          <w:sz w:val="28"/>
          <w:szCs w:val="28"/>
        </w:rPr>
        <w:t xml:space="preserve"> Практическая часть.</w:t>
      </w:r>
      <w:r w:rsidRPr="00985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текста. Тренинг. Практикумы, выполнение тестовых заданий. Синтаксический разбор сложного предложения. Пунктуационный анализ текста.</w:t>
      </w:r>
    </w:p>
    <w:p w:rsidR="00D66B6B" w:rsidRDefault="00D66B6B" w:rsidP="00B142D6">
      <w:pPr>
        <w:autoSpaceDE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D9F">
        <w:rPr>
          <w:rFonts w:ascii="Times New Roman" w:hAnsi="Times New Roman"/>
          <w:b/>
          <w:sz w:val="28"/>
          <w:szCs w:val="28"/>
        </w:rPr>
        <w:t>Информационная обработка письменных текстов различных</w:t>
      </w:r>
    </w:p>
    <w:p w:rsidR="00D66B6B" w:rsidRDefault="00D66B6B" w:rsidP="00B142D6">
      <w:pPr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BA7D9F">
        <w:rPr>
          <w:rFonts w:ascii="Times New Roman" w:hAnsi="Times New Roman"/>
          <w:b/>
          <w:sz w:val="28"/>
          <w:szCs w:val="28"/>
        </w:rPr>
        <w:t xml:space="preserve"> стилей и жанров</w:t>
      </w:r>
      <w:r>
        <w:rPr>
          <w:rFonts w:ascii="Times New Roman" w:hAnsi="Times New Roman"/>
          <w:b/>
          <w:sz w:val="28"/>
          <w:szCs w:val="28"/>
        </w:rPr>
        <w:t xml:space="preserve"> (2 часа)</w:t>
      </w:r>
    </w:p>
    <w:p w:rsidR="00D66B6B" w:rsidRDefault="00D66B6B" w:rsidP="001427FD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>Теоретическая часть.</w:t>
      </w:r>
      <w:r w:rsidRPr="003F0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Главная информация текста</w:t>
      </w:r>
      <w:r w:rsidRPr="00B142D6">
        <w:rPr>
          <w:rFonts w:ascii="Times New Roman" w:hAnsi="Times New Roman"/>
          <w:sz w:val="28"/>
          <w:szCs w:val="28"/>
        </w:rPr>
        <w:t xml:space="preserve"> </w:t>
      </w:r>
      <w:r w:rsidRPr="00020C90">
        <w:rPr>
          <w:rFonts w:ascii="Times New Roman" w:hAnsi="Times New Roman"/>
          <w:sz w:val="28"/>
          <w:szCs w:val="28"/>
        </w:rPr>
        <w:t>Интерпретация информации. Индивидуально-авторские особенности пр</w:t>
      </w:r>
      <w:r>
        <w:rPr>
          <w:rFonts w:ascii="Times New Roman" w:hAnsi="Times New Roman"/>
          <w:sz w:val="28"/>
          <w:szCs w:val="28"/>
        </w:rPr>
        <w:t xml:space="preserve">именения средств художественной </w:t>
      </w:r>
      <w:r w:rsidRPr="00020C90">
        <w:rPr>
          <w:rFonts w:ascii="Times New Roman" w:hAnsi="Times New Roman"/>
          <w:sz w:val="28"/>
          <w:szCs w:val="28"/>
        </w:rPr>
        <w:t>изобразительности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66B6B" w:rsidRPr="00E43D63" w:rsidRDefault="00D66B6B" w:rsidP="00E43D63">
      <w:pPr>
        <w:autoSpaceDE w:val="0"/>
        <w:rPr>
          <w:rFonts w:ascii="Times New Roman" w:hAnsi="Times New Roman"/>
          <w:sz w:val="28"/>
          <w:szCs w:val="28"/>
        </w:rPr>
      </w:pPr>
      <w:r w:rsidRPr="001427FD">
        <w:rPr>
          <w:rFonts w:ascii="Times New Roman" w:hAnsi="Times New Roman"/>
          <w:i/>
          <w:sz w:val="28"/>
          <w:szCs w:val="28"/>
        </w:rPr>
        <w:t xml:space="preserve"> Практическая часть.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5A28">
        <w:rPr>
          <w:rFonts w:ascii="Times New Roman" w:hAnsi="Times New Roman"/>
          <w:sz w:val="28"/>
          <w:szCs w:val="28"/>
        </w:rPr>
        <w:t>Интерпретация текста.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мини-текстов. Комплексный анализ текста. </w:t>
      </w:r>
    </w:p>
    <w:p w:rsidR="00D66B6B" w:rsidRPr="00FB33D2" w:rsidRDefault="00D66B6B" w:rsidP="00FB33D2">
      <w:pPr>
        <w:tabs>
          <w:tab w:val="left" w:pos="3720"/>
        </w:tabs>
        <w:jc w:val="center"/>
      </w:pPr>
    </w:p>
    <w:p w:rsidR="00D66B6B" w:rsidRPr="001A28D8" w:rsidRDefault="00D66B6B" w:rsidP="00E43D63">
      <w:pPr>
        <w:autoSpaceDE w:val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и средства обучения</w:t>
      </w:r>
    </w:p>
    <w:p w:rsidR="00D66B6B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Бабайцева В.В. Тайна орфографической зоркости// Русская словесность.-2000.-№1.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Бахтин М.М. Эстетика словесного творчества. – М., 1979.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Бахтин М.М. Язык в художественной литературе: в 5 т. – М.,1997.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Белошапкова В. А., Галактионова И. В. О видах выражения согласия // Русская речь. 1982. № 2.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Бирюкова С.К. Словарь культуроведческой лексики русской классики. – М.,2001.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Болотнова Н. С. Стилистический анализ текста в школе // Русский язык в школе. 2002. № 2.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 xml:space="preserve">Болотнова Н. С. Текстовая деятельность на уроках русской словесности: методики лингвистического анализа художественного текста: Методическое пособие. Томск, 2002. 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Болотнова Н.С. Филологический анализ текста. Томск,2006.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Введенская Л.А., Павлова Л.Г. Риторика и культура речи. Ростов-на-Дону,2005.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Вербицкая Л.А. Давайте говорить правильно. – М.,1993.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Воителева Т. М. Работа над речевыми ошибками // Русская словесность. 2003. № 2.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 xml:space="preserve">Ворожбитова А. А. Лингвориторическая теория сильной языковой личности как общая стратегия языкового образования и воспитания // Русский филологический вестник. 1996. № 3-4. 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Ворожбитова А. А. Начальное лингвориторическое образование. Методика преподавания русского языка. М.: Флинта: Наука, 2002.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Горбачевич К.С. Нормы современного русского литературного языка. – М.,1989.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Жирмунский В.М. Теория литературы. Поэтика. Стилистика. – Л.,1971.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Калганова Т. А. Сочинения различных жанров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Клюев Е. В. Речевая коммуникация. М., 1998.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 xml:space="preserve">Кожевникова Н.А. Словоупотребление в русской поэзии начала </w:t>
      </w:r>
      <w:r w:rsidRPr="008C6326">
        <w:rPr>
          <w:rFonts w:ascii="Times New Roman" w:hAnsi="Times New Roman"/>
          <w:sz w:val="28"/>
          <w:szCs w:val="28"/>
          <w:lang w:val="en-US"/>
        </w:rPr>
        <w:t>XX</w:t>
      </w:r>
      <w:r w:rsidRPr="008C6326">
        <w:rPr>
          <w:rFonts w:ascii="Times New Roman" w:hAnsi="Times New Roman"/>
          <w:sz w:val="28"/>
          <w:szCs w:val="28"/>
        </w:rPr>
        <w:t xml:space="preserve"> века. – М.,1986.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Кохтев Н.Н. Риторика. – М.,1994.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Культура русской речи / под ред. Л.К.Граудиной, Е.Н.Ширяевой. – М.,1998.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Культура устной и письменной речи делового человека: Справочник: Практикум: Для самообразования. М.: Флинта: Наука, 1998.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Лукин В.А. Художественный текст. Основы лингвистической теории и элементы анализа. – М.,1999.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  <w:tab w:val="left" w:pos="4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6326">
        <w:rPr>
          <w:rFonts w:ascii="Times New Roman" w:hAnsi="Times New Roman"/>
          <w:sz w:val="28"/>
          <w:szCs w:val="28"/>
        </w:rPr>
        <w:t>Львов М.Р. Риторика. Культура речи. – М.,2002.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Львова С. И. Язык в речевом общении: Книга для учителя. М., 1973.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Михальская А. К. Педагогическая риторика. История и теория. М., 1998.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Ножин Е. А. Мастерство устного выступления. М., 1989.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Основы культуры речи: хрестоматия / Составитель Л. И. Скворцов. М., 1984.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Плёнкин Н. А. О понятии «богатство речи» // Русский язык в школе. 1987. № 3.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Розенталь Д. Э. А как лучше сказать? – М., 1988</w:t>
      </w:r>
    </w:p>
    <w:p w:rsidR="00D66B6B" w:rsidRPr="008C6326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Соловьева Л. Говори свободно. Создавая совершенный голос. Издательство «Добрая книга», 2006.</w:t>
      </w:r>
    </w:p>
    <w:p w:rsidR="00D66B6B" w:rsidRPr="00AD75E3" w:rsidRDefault="00D66B6B" w:rsidP="001A28D8">
      <w:pPr>
        <w:numPr>
          <w:ilvl w:val="0"/>
          <w:numId w:val="20"/>
        </w:num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  <w:lang w:bidi="pa-PK"/>
        </w:rPr>
      </w:pPr>
      <w:r w:rsidRPr="008C6326">
        <w:rPr>
          <w:rFonts w:ascii="Times New Roman" w:hAnsi="Times New Roman"/>
          <w:sz w:val="28"/>
          <w:szCs w:val="28"/>
          <w:lang w:bidi="pa-PK"/>
        </w:rPr>
        <w:t>Фоменко Ю. В. Типы речевых ошибок: Учебное пособие. Новосибирск, 1994.Кохтев Н. Н. Основы ораторской речи. М., 1992.</w:t>
      </w:r>
    </w:p>
    <w:p w:rsidR="00D66B6B" w:rsidRPr="00151E48" w:rsidRDefault="00D66B6B" w:rsidP="001A28D8">
      <w:pPr>
        <w:autoSpaceDE w:val="0"/>
        <w:rPr>
          <w:rFonts w:ascii="Times New Roman" w:hAnsi="Times New Roman"/>
          <w:sz w:val="28"/>
          <w:szCs w:val="28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B6B" w:rsidRPr="001A28D8" w:rsidRDefault="00D66B6B" w:rsidP="001A28D8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D75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804"/>
        <w:gridCol w:w="1843"/>
      </w:tblGrid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804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D66B6B" w:rsidRPr="00D76479" w:rsidTr="0090611F">
        <w:tc>
          <w:tcPr>
            <w:tcW w:w="9606" w:type="dxa"/>
            <w:gridSpan w:val="3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 xml:space="preserve">Национальный язык и его основные разновидности. Культура речи как научная дисциплина. Качества хорошей речи 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Основы риторики делового общения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606" w:type="dxa"/>
            <w:gridSpan w:val="3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i/>
                <w:sz w:val="28"/>
                <w:szCs w:val="28"/>
              </w:rPr>
              <w:t>Орфоэпические нормы русского языка</w:t>
            </w: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Типы орфоэпических норм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Акцентологические нормы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Нормы произношения гласных звуков.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Произношение согласных звуков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606" w:type="dxa"/>
            <w:gridSpan w:val="3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i/>
                <w:sz w:val="28"/>
                <w:szCs w:val="28"/>
              </w:rPr>
              <w:t>Лексические нормы в русском языке</w:t>
            </w: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Диспут о чистоте русского языка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Стилистическая окраска слов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Лексические ошибки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Конкурс эрудитов «Как появились эти крылатые слова?»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606" w:type="dxa"/>
            <w:gridSpan w:val="3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i/>
                <w:sz w:val="28"/>
                <w:szCs w:val="28"/>
              </w:rPr>
              <w:t>Словообразовательные нормы. Выразительные особенности словообразования</w:t>
            </w: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 xml:space="preserve">Словообразовательные нормы. 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Выразительные особенности словообразования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Семантика словообразования. Значение сопоставления морфем, создания новых сложных слов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Явления переходности в морфологии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606" w:type="dxa"/>
            <w:gridSpan w:val="3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i/>
                <w:sz w:val="28"/>
                <w:szCs w:val="28"/>
              </w:rPr>
              <w:t>Морфологические нормы</w:t>
            </w: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Особенности употребления имён существительных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Особенности употребления имён прилагательных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Особенности употребления имён числительных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Особенности употребления местоимений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Особенности употребления глаголов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7763" w:type="dxa"/>
            <w:gridSpan w:val="2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i/>
                <w:sz w:val="28"/>
                <w:szCs w:val="28"/>
              </w:rPr>
              <w:t>Орфографические нормы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Систематизация орфограмм в соответствии с принципами орфографии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Слитно? Раздельно? Через дефис?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Правописание омонимичных частей речи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606" w:type="dxa"/>
            <w:gridSpan w:val="3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i/>
                <w:sz w:val="28"/>
                <w:szCs w:val="28"/>
              </w:rPr>
              <w:t>Синтаксические нормы русского языка</w:t>
            </w: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Порядок слов в предложении. Согласование подлежащего со сказуемым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Нормы согласования и управления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Употребление деепричастных оборотов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606" w:type="dxa"/>
            <w:gridSpan w:val="3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Сложное предложение</w:t>
            </w: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Синонимика простых предложений и сложноподчиненных, членов предложения и придаточных предложений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Синонимика союзных и бессоюзных предложений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Сложные многокомпонентные предложения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606" w:type="dxa"/>
            <w:gridSpan w:val="3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обработка письменных текстов различных </w:t>
            </w:r>
          </w:p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11F">
              <w:rPr>
                <w:rFonts w:ascii="Times New Roman" w:hAnsi="Times New Roman"/>
                <w:b/>
                <w:sz w:val="28"/>
                <w:szCs w:val="28"/>
              </w:rPr>
              <w:t>стилей и жанров</w:t>
            </w: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Главная информация текста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6B" w:rsidRPr="00D76479" w:rsidTr="0090611F">
        <w:tc>
          <w:tcPr>
            <w:tcW w:w="959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D66B6B" w:rsidRPr="0090611F" w:rsidRDefault="00D66B6B" w:rsidP="001A28D8">
            <w:pPr>
              <w:rPr>
                <w:rFonts w:ascii="Times New Roman" w:hAnsi="Times New Roman"/>
                <w:sz w:val="28"/>
                <w:szCs w:val="28"/>
              </w:rPr>
            </w:pPr>
            <w:r w:rsidRPr="0090611F">
              <w:rPr>
                <w:rFonts w:ascii="Times New Roman" w:hAnsi="Times New Roman"/>
                <w:sz w:val="28"/>
                <w:szCs w:val="28"/>
              </w:rPr>
              <w:t>Интерпретация информации.</w:t>
            </w:r>
            <w:r w:rsidRPr="0090611F">
              <w:rPr>
                <w:rFonts w:ascii="Times New Roman" w:hAnsi="Times New Roman"/>
                <w:sz w:val="32"/>
                <w:szCs w:val="28"/>
              </w:rPr>
              <w:t xml:space="preserve"> Индивидуально-авторские особенности применения средств художественной изобразительности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.     </w:t>
            </w:r>
          </w:p>
        </w:tc>
        <w:tc>
          <w:tcPr>
            <w:tcW w:w="1843" w:type="dxa"/>
          </w:tcPr>
          <w:p w:rsidR="00D66B6B" w:rsidRPr="0090611F" w:rsidRDefault="00D66B6B" w:rsidP="00906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B6B" w:rsidRPr="00FB33D2" w:rsidRDefault="00D66B6B" w:rsidP="00FB33D2"/>
    <w:p w:rsidR="00D66B6B" w:rsidRPr="00FB33D2" w:rsidRDefault="00D66B6B" w:rsidP="00FB33D2"/>
    <w:sectPr w:rsidR="00D66B6B" w:rsidRPr="00FB33D2" w:rsidSect="00731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11B"/>
    <w:multiLevelType w:val="hybridMultilevel"/>
    <w:tmpl w:val="60E0C6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32216"/>
    <w:multiLevelType w:val="hybridMultilevel"/>
    <w:tmpl w:val="D3F4B168"/>
    <w:lvl w:ilvl="0" w:tplc="8898A218">
      <w:start w:val="1"/>
      <w:numFmt w:val="bullet"/>
      <w:lvlText w:val="•"/>
      <w:lvlJc w:val="left"/>
      <w:pPr>
        <w:ind w:left="2138" w:hanging="360"/>
      </w:pPr>
      <w:rPr>
        <w:rFonts w:ascii="Arial" w:hAnsi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1D6485"/>
    <w:multiLevelType w:val="hybridMultilevel"/>
    <w:tmpl w:val="20141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57055"/>
    <w:multiLevelType w:val="hybridMultilevel"/>
    <w:tmpl w:val="6B8E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62A3F"/>
    <w:multiLevelType w:val="hybridMultilevel"/>
    <w:tmpl w:val="0072670C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>
    <w:nsid w:val="1A624961"/>
    <w:multiLevelType w:val="hybridMultilevel"/>
    <w:tmpl w:val="C2D60FB8"/>
    <w:lvl w:ilvl="0" w:tplc="8898A21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F480F"/>
    <w:multiLevelType w:val="hybridMultilevel"/>
    <w:tmpl w:val="44A2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32D18"/>
    <w:multiLevelType w:val="hybridMultilevel"/>
    <w:tmpl w:val="D896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ADBBC">
      <w:numFmt w:val="bullet"/>
      <w:lvlText w:val="•"/>
      <w:lvlJc w:val="left"/>
      <w:pPr>
        <w:ind w:left="2820" w:hanging="102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6A04"/>
    <w:multiLevelType w:val="hybridMultilevel"/>
    <w:tmpl w:val="C4CC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E17CC5"/>
    <w:multiLevelType w:val="hybridMultilevel"/>
    <w:tmpl w:val="EFE01BD2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0">
    <w:nsid w:val="36E2289A"/>
    <w:multiLevelType w:val="hybridMultilevel"/>
    <w:tmpl w:val="D1206A5E"/>
    <w:lvl w:ilvl="0" w:tplc="F896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3C867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B5CA7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59EC4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8DFA5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2C286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A976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214CA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AC46A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11">
    <w:nsid w:val="3A616353"/>
    <w:multiLevelType w:val="hybridMultilevel"/>
    <w:tmpl w:val="FF48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61C86"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15D71"/>
    <w:multiLevelType w:val="hybridMultilevel"/>
    <w:tmpl w:val="1B58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31B4A"/>
    <w:multiLevelType w:val="hybridMultilevel"/>
    <w:tmpl w:val="E330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181671"/>
    <w:multiLevelType w:val="hybridMultilevel"/>
    <w:tmpl w:val="C4AC8BBC"/>
    <w:lvl w:ilvl="0" w:tplc="0DFAB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6161"/>
    <w:multiLevelType w:val="hybridMultilevel"/>
    <w:tmpl w:val="40906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C1C96"/>
    <w:multiLevelType w:val="hybridMultilevel"/>
    <w:tmpl w:val="DC4E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225D0"/>
    <w:multiLevelType w:val="hybridMultilevel"/>
    <w:tmpl w:val="B590E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2A6BA2"/>
    <w:multiLevelType w:val="hybridMultilevel"/>
    <w:tmpl w:val="0AB2C32C"/>
    <w:lvl w:ilvl="0" w:tplc="A79ECD1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E4677C"/>
    <w:multiLevelType w:val="hybridMultilevel"/>
    <w:tmpl w:val="B43295EE"/>
    <w:lvl w:ilvl="0" w:tplc="4BE28056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AE78E8"/>
    <w:multiLevelType w:val="hybridMultilevel"/>
    <w:tmpl w:val="6EB47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054AE6"/>
    <w:multiLevelType w:val="hybridMultilevel"/>
    <w:tmpl w:val="175473A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FA248E9"/>
    <w:multiLevelType w:val="hybridMultilevel"/>
    <w:tmpl w:val="BAC0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3"/>
  </w:num>
  <w:num w:numId="5">
    <w:abstractNumId w:val="20"/>
  </w:num>
  <w:num w:numId="6">
    <w:abstractNumId w:val="10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22"/>
  </w:num>
  <w:num w:numId="12">
    <w:abstractNumId w:val="11"/>
  </w:num>
  <w:num w:numId="13">
    <w:abstractNumId w:val="16"/>
  </w:num>
  <w:num w:numId="14">
    <w:abstractNumId w:val="9"/>
  </w:num>
  <w:num w:numId="15">
    <w:abstractNumId w:val="7"/>
  </w:num>
  <w:num w:numId="16">
    <w:abstractNumId w:val="12"/>
  </w:num>
  <w:num w:numId="17">
    <w:abstractNumId w:val="21"/>
  </w:num>
  <w:num w:numId="18">
    <w:abstractNumId w:val="17"/>
  </w:num>
  <w:num w:numId="19">
    <w:abstractNumId w:val="0"/>
  </w:num>
  <w:num w:numId="20">
    <w:abstractNumId w:val="8"/>
  </w:num>
  <w:num w:numId="21">
    <w:abstractNumId w:val="5"/>
  </w:num>
  <w:num w:numId="22">
    <w:abstractNumId w:val="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4BB"/>
    <w:rsid w:val="00020C90"/>
    <w:rsid w:val="000514CC"/>
    <w:rsid w:val="00056D75"/>
    <w:rsid w:val="000730A9"/>
    <w:rsid w:val="0008429D"/>
    <w:rsid w:val="000F3975"/>
    <w:rsid w:val="001427FD"/>
    <w:rsid w:val="00151E48"/>
    <w:rsid w:val="001820A8"/>
    <w:rsid w:val="001A28D8"/>
    <w:rsid w:val="001B3C89"/>
    <w:rsid w:val="0020063A"/>
    <w:rsid w:val="002212F8"/>
    <w:rsid w:val="00240E9D"/>
    <w:rsid w:val="00261587"/>
    <w:rsid w:val="00271131"/>
    <w:rsid w:val="00277A13"/>
    <w:rsid w:val="002910E2"/>
    <w:rsid w:val="002A4970"/>
    <w:rsid w:val="002D4A84"/>
    <w:rsid w:val="002F6B52"/>
    <w:rsid w:val="002F7773"/>
    <w:rsid w:val="0030440B"/>
    <w:rsid w:val="0035219D"/>
    <w:rsid w:val="00375A4E"/>
    <w:rsid w:val="00381B16"/>
    <w:rsid w:val="003C2FE0"/>
    <w:rsid w:val="003C52C5"/>
    <w:rsid w:val="003F0968"/>
    <w:rsid w:val="004037DA"/>
    <w:rsid w:val="00444F54"/>
    <w:rsid w:val="00451C50"/>
    <w:rsid w:val="00471D6D"/>
    <w:rsid w:val="004777BA"/>
    <w:rsid w:val="004B700A"/>
    <w:rsid w:val="004D3B2F"/>
    <w:rsid w:val="004F4168"/>
    <w:rsid w:val="0050416C"/>
    <w:rsid w:val="00542645"/>
    <w:rsid w:val="0057598B"/>
    <w:rsid w:val="005A7D23"/>
    <w:rsid w:val="005B7235"/>
    <w:rsid w:val="005D7263"/>
    <w:rsid w:val="005F261A"/>
    <w:rsid w:val="006058DA"/>
    <w:rsid w:val="00640C8A"/>
    <w:rsid w:val="006C1C8E"/>
    <w:rsid w:val="00731468"/>
    <w:rsid w:val="00746C42"/>
    <w:rsid w:val="00750BD9"/>
    <w:rsid w:val="00765203"/>
    <w:rsid w:val="007B4333"/>
    <w:rsid w:val="007F6AD1"/>
    <w:rsid w:val="00821859"/>
    <w:rsid w:val="008949FA"/>
    <w:rsid w:val="00895F37"/>
    <w:rsid w:val="008B0622"/>
    <w:rsid w:val="008C0D41"/>
    <w:rsid w:val="008C6326"/>
    <w:rsid w:val="00905705"/>
    <w:rsid w:val="0090611F"/>
    <w:rsid w:val="009076F7"/>
    <w:rsid w:val="009125E6"/>
    <w:rsid w:val="009136C1"/>
    <w:rsid w:val="009254B6"/>
    <w:rsid w:val="00985A28"/>
    <w:rsid w:val="009A3A23"/>
    <w:rsid w:val="009C079E"/>
    <w:rsid w:val="009D36B7"/>
    <w:rsid w:val="009F42BD"/>
    <w:rsid w:val="00A06412"/>
    <w:rsid w:val="00A33619"/>
    <w:rsid w:val="00A82EA3"/>
    <w:rsid w:val="00A834BB"/>
    <w:rsid w:val="00A94782"/>
    <w:rsid w:val="00AA038F"/>
    <w:rsid w:val="00AD730A"/>
    <w:rsid w:val="00AD75E3"/>
    <w:rsid w:val="00AE19B1"/>
    <w:rsid w:val="00B142D6"/>
    <w:rsid w:val="00B1722A"/>
    <w:rsid w:val="00B27060"/>
    <w:rsid w:val="00B33864"/>
    <w:rsid w:val="00B37BF7"/>
    <w:rsid w:val="00B5576B"/>
    <w:rsid w:val="00BA7D9F"/>
    <w:rsid w:val="00C11954"/>
    <w:rsid w:val="00C31EA0"/>
    <w:rsid w:val="00C44C6A"/>
    <w:rsid w:val="00C553D5"/>
    <w:rsid w:val="00C84B7B"/>
    <w:rsid w:val="00CB1882"/>
    <w:rsid w:val="00D10361"/>
    <w:rsid w:val="00D61F19"/>
    <w:rsid w:val="00D66B6B"/>
    <w:rsid w:val="00D71F58"/>
    <w:rsid w:val="00D76479"/>
    <w:rsid w:val="00D86A28"/>
    <w:rsid w:val="00DC16EA"/>
    <w:rsid w:val="00DE7700"/>
    <w:rsid w:val="00E16D98"/>
    <w:rsid w:val="00E43D63"/>
    <w:rsid w:val="00E45205"/>
    <w:rsid w:val="00E462D5"/>
    <w:rsid w:val="00E625C6"/>
    <w:rsid w:val="00EB0878"/>
    <w:rsid w:val="00EF7592"/>
    <w:rsid w:val="00F511B3"/>
    <w:rsid w:val="00F83736"/>
    <w:rsid w:val="00F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BB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3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834B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834BB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A834B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834BB"/>
    <w:rPr>
      <w:rFonts w:cs="Times New Roman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834BB"/>
    <w:pPr>
      <w:ind w:left="720"/>
      <w:contextualSpacing/>
    </w:pPr>
  </w:style>
  <w:style w:type="table" w:styleId="TableGrid">
    <w:name w:val="Table Grid"/>
    <w:basedOn w:val="TableNormal"/>
    <w:uiPriority w:val="99"/>
    <w:rsid w:val="00A9478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5C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ubmenu-table">
    <w:name w:val="submenu-table"/>
    <w:basedOn w:val="DefaultParagraphFont"/>
    <w:uiPriority w:val="99"/>
    <w:rsid w:val="001427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20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2103">
                                  <w:marLeft w:val="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4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4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24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4210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4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24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4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12</Pages>
  <Words>2757</Words>
  <Characters>15716</Characters>
  <Application>Microsoft Office Outlook</Application>
  <DocSecurity>0</DocSecurity>
  <Lines>0</Lines>
  <Paragraphs>0</Paragraphs>
  <ScaleCrop>false</ScaleCrop>
  <Company>School 33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24</cp:revision>
  <cp:lastPrinted>2014-07-01T15:47:00Z</cp:lastPrinted>
  <dcterms:created xsi:type="dcterms:W3CDTF">2012-11-27T07:49:00Z</dcterms:created>
  <dcterms:modified xsi:type="dcterms:W3CDTF">2015-02-19T19:02:00Z</dcterms:modified>
</cp:coreProperties>
</file>