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4" w:rsidRPr="003A3AB5" w:rsidRDefault="00DA3C44" w:rsidP="00DA3C44">
      <w:pPr>
        <w:shd w:val="clear" w:color="auto" w:fill="FFFFFF" w:themeFill="background1"/>
        <w:rPr>
          <w:rFonts w:ascii="Arial Narrow" w:hAnsi="Arial Narrow"/>
          <w:lang w:val="ru-RU"/>
        </w:rPr>
      </w:pPr>
      <w:r w:rsidRPr="003A3AB5">
        <w:rPr>
          <w:rFonts w:ascii="Arial Narrow" w:hAnsi="Arial Narrow"/>
          <w:noProof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-43815</wp:posOffset>
            </wp:positionV>
            <wp:extent cx="2028825" cy="2171700"/>
            <wp:effectExtent l="19050" t="0" r="9525" b="0"/>
            <wp:wrapSquare wrapText="bothSides"/>
            <wp:docPr id="1" name="Picture 0" descr="logo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AB5">
        <w:rPr>
          <w:rFonts w:ascii="Arial Narrow" w:hAnsi="Arial Narrow"/>
          <w:u w:val="single"/>
          <w:lang w:val="ru-RU"/>
        </w:rPr>
        <w:t xml:space="preserve">Тематическое  планирование  уроков  закономерности  окружающего  мира  на  2009 – 2010  учебный  год   </w:t>
      </w:r>
      <w:r w:rsidRPr="003A3AB5">
        <w:rPr>
          <w:rFonts w:ascii="Arial Narrow" w:hAnsi="Arial Narrow"/>
          <w:lang w:val="ru-RU"/>
        </w:rPr>
        <w:t xml:space="preserve">     (7 – ой  класс)</w:t>
      </w:r>
    </w:p>
    <w:p w:rsidR="00DA3C44" w:rsidRPr="003A3AB5" w:rsidRDefault="00764AA1" w:rsidP="00DA3C44">
      <w:pPr>
        <w:shd w:val="clear" w:color="auto" w:fill="FFFFFF" w:themeFill="background1"/>
        <w:rPr>
          <w:rFonts w:ascii="Arial Narrow" w:hAnsi="Arial Narrow"/>
          <w:lang w:val="ru-RU"/>
        </w:rPr>
      </w:pPr>
      <w:r w:rsidRPr="003A3AB5">
        <w:rPr>
          <w:rFonts w:ascii="Arial Narrow" w:hAnsi="Arial Narrow"/>
          <w:lang w:val="ru-RU"/>
        </w:rPr>
        <w:t>Учебная литература  Л.В.Тарасов «Закономерности  окружающего  мира» часть 1.</w:t>
      </w:r>
    </w:p>
    <w:p w:rsidR="00DA3C44" w:rsidRPr="003A3AB5" w:rsidRDefault="00764AA1" w:rsidP="00DA3C44">
      <w:pPr>
        <w:shd w:val="clear" w:color="auto" w:fill="FFFFFF" w:themeFill="background1"/>
        <w:rPr>
          <w:rFonts w:ascii="Arial Narrow" w:hAnsi="Arial Narrow"/>
          <w:lang w:val="ru-RU"/>
        </w:rPr>
      </w:pPr>
      <w:r w:rsidRPr="003A3AB5">
        <w:rPr>
          <w:rFonts w:ascii="Arial Narrow" w:hAnsi="Arial Narrow"/>
          <w:lang w:val="ru-RU"/>
        </w:rPr>
        <w:t>Темы  8 – 12.</w:t>
      </w:r>
    </w:p>
    <w:p w:rsidR="00DA3C44" w:rsidRPr="003A3AB5" w:rsidRDefault="00DA3C44" w:rsidP="00DA3C44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DA3C44" w:rsidRPr="003A3AB5" w:rsidRDefault="00DA3C44" w:rsidP="00DA3C44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DA3C44" w:rsidRPr="003A3AB5" w:rsidRDefault="00DA3C44" w:rsidP="00DA3C44">
      <w:pPr>
        <w:shd w:val="clear" w:color="auto" w:fill="FFFFFF" w:themeFill="background1"/>
        <w:rPr>
          <w:rFonts w:ascii="Arial Narrow" w:hAnsi="Arial Narrow"/>
          <w:lang w:val="ru-RU"/>
        </w:rPr>
      </w:pPr>
    </w:p>
    <w:p w:rsidR="00DA3C44" w:rsidRPr="003A3AB5" w:rsidRDefault="00DA3C44" w:rsidP="00DA3C44">
      <w:pPr>
        <w:shd w:val="clear" w:color="auto" w:fill="FFFFFF" w:themeFill="background1"/>
        <w:rPr>
          <w:rFonts w:ascii="Arial Narrow" w:hAnsi="Arial Narrow"/>
          <w:lang w:val="ru-RU"/>
        </w:rPr>
      </w:pPr>
    </w:p>
    <w:tbl>
      <w:tblPr>
        <w:tblStyle w:val="af6"/>
        <w:tblW w:w="9576" w:type="dxa"/>
        <w:tblLayout w:type="fixed"/>
        <w:tblLook w:val="04A0"/>
      </w:tblPr>
      <w:tblGrid>
        <w:gridCol w:w="765"/>
        <w:gridCol w:w="52"/>
        <w:gridCol w:w="4492"/>
        <w:gridCol w:w="1050"/>
        <w:gridCol w:w="83"/>
        <w:gridCol w:w="1548"/>
        <w:gridCol w:w="34"/>
        <w:gridCol w:w="1552"/>
      </w:tblGrid>
      <w:tr w:rsidR="00DB7129" w:rsidRPr="003A3AB5" w:rsidTr="00D56C19">
        <w:tc>
          <w:tcPr>
            <w:tcW w:w="817" w:type="dxa"/>
            <w:gridSpan w:val="2"/>
          </w:tcPr>
          <w:p w:rsidR="00C54091" w:rsidRPr="003A3AB5" w:rsidRDefault="00C54091" w:rsidP="00DA3C44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>№№  урока</w:t>
            </w:r>
          </w:p>
        </w:tc>
        <w:tc>
          <w:tcPr>
            <w:tcW w:w="4492" w:type="dxa"/>
          </w:tcPr>
          <w:p w:rsidR="00C54091" w:rsidRPr="003A3AB5" w:rsidRDefault="00C54091" w:rsidP="00DA3C44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>Название  раздела  и  темы  урока</w:t>
            </w:r>
          </w:p>
        </w:tc>
        <w:tc>
          <w:tcPr>
            <w:tcW w:w="1133" w:type="dxa"/>
            <w:gridSpan w:val="2"/>
          </w:tcPr>
          <w:p w:rsidR="00C54091" w:rsidRPr="003A3AB5" w:rsidRDefault="00C54091" w:rsidP="00C54091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 xml:space="preserve">Кол – во    часов </w:t>
            </w:r>
          </w:p>
        </w:tc>
        <w:tc>
          <w:tcPr>
            <w:tcW w:w="1548" w:type="dxa"/>
          </w:tcPr>
          <w:p w:rsidR="00C54091" w:rsidRPr="003A3AB5" w:rsidRDefault="00C54091" w:rsidP="00C54091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>Домашнее  задание</w:t>
            </w:r>
          </w:p>
        </w:tc>
        <w:tc>
          <w:tcPr>
            <w:tcW w:w="1586" w:type="dxa"/>
            <w:gridSpan w:val="2"/>
          </w:tcPr>
          <w:p w:rsidR="00C54091" w:rsidRPr="003A3AB5" w:rsidRDefault="00C54091" w:rsidP="00C54091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>Примерный календарный срок</w:t>
            </w:r>
          </w:p>
        </w:tc>
      </w:tr>
      <w:tr w:rsidR="00C54091" w:rsidRPr="003A3AB5" w:rsidTr="00D56C19">
        <w:tc>
          <w:tcPr>
            <w:tcW w:w="9576" w:type="dxa"/>
            <w:gridSpan w:val="8"/>
          </w:tcPr>
          <w:p w:rsidR="00C54091" w:rsidRPr="003A3AB5" w:rsidRDefault="00C54091" w:rsidP="00C54091">
            <w:pPr>
              <w:jc w:val="center"/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u w:val="single"/>
                <w:lang w:val="ru-RU"/>
              </w:rPr>
              <w:t>Раздел 1.  Случайность, необходимость, вероятность  (продолжение)</w:t>
            </w:r>
          </w:p>
        </w:tc>
      </w:tr>
      <w:tr w:rsidR="00C54091" w:rsidRPr="003A3AB5" w:rsidTr="00D56C19">
        <w:tc>
          <w:tcPr>
            <w:tcW w:w="9576" w:type="dxa"/>
            <w:gridSpan w:val="8"/>
          </w:tcPr>
          <w:p w:rsidR="00C54091" w:rsidRPr="003A3AB5" w:rsidRDefault="00C54091" w:rsidP="00DA3C44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                                </w:t>
            </w:r>
            <w:r w:rsidR="00497865" w:rsidRPr="003A3AB5">
              <w:rPr>
                <w:rFonts w:ascii="Arial Narrow" w:hAnsi="Arial Narrow"/>
                <w:lang w:val="ru-RU"/>
              </w:rPr>
              <w:t xml:space="preserve"> </w:t>
            </w:r>
            <w:r w:rsidRPr="003A3AB5">
              <w:rPr>
                <w:rFonts w:ascii="Arial Narrow" w:hAnsi="Arial Narrow"/>
                <w:lang w:val="ru-RU"/>
              </w:rPr>
              <w:t xml:space="preserve">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Тема 8.  Алгебра  событий  (5 часов)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C54091" w:rsidRPr="003A3AB5" w:rsidRDefault="00C54091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01(01)</w:t>
            </w:r>
          </w:p>
        </w:tc>
        <w:tc>
          <w:tcPr>
            <w:tcW w:w="4492" w:type="dxa"/>
          </w:tcPr>
          <w:p w:rsidR="00C54091" w:rsidRPr="003A3AB5" w:rsidRDefault="00C54091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Событие </w:t>
            </w:r>
            <w:r w:rsidR="00497865" w:rsidRPr="003A3AB5">
              <w:rPr>
                <w:rFonts w:ascii="Arial Narrow" w:hAnsi="Arial Narrow"/>
                <w:lang w:val="ru-RU"/>
              </w:rPr>
              <w:t xml:space="preserve"> как  множество, элементы которого – элементарные исходы</w:t>
            </w:r>
          </w:p>
        </w:tc>
        <w:tc>
          <w:tcPr>
            <w:tcW w:w="1133" w:type="dxa"/>
            <w:gridSpan w:val="2"/>
          </w:tcPr>
          <w:p w:rsidR="00C54091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C54091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8.1</w:t>
            </w:r>
          </w:p>
        </w:tc>
        <w:tc>
          <w:tcPr>
            <w:tcW w:w="1586" w:type="dxa"/>
            <w:gridSpan w:val="2"/>
          </w:tcPr>
          <w:p w:rsidR="00C54091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02.09.2009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02(02)</w:t>
            </w:r>
          </w:p>
        </w:tc>
        <w:tc>
          <w:tcPr>
            <w:tcW w:w="4492" w:type="dxa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Несовместные  и  совместные  события</w:t>
            </w:r>
          </w:p>
        </w:tc>
        <w:tc>
          <w:tcPr>
            <w:tcW w:w="1133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8.2</w:t>
            </w:r>
          </w:p>
        </w:tc>
        <w:tc>
          <w:tcPr>
            <w:tcW w:w="1586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09.09.2009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03(03)</w:t>
            </w:r>
          </w:p>
        </w:tc>
        <w:tc>
          <w:tcPr>
            <w:tcW w:w="4492" w:type="dxa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Пересечение  и  объединения  событий</w:t>
            </w:r>
          </w:p>
        </w:tc>
        <w:tc>
          <w:tcPr>
            <w:tcW w:w="1133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8.3</w:t>
            </w:r>
          </w:p>
        </w:tc>
        <w:tc>
          <w:tcPr>
            <w:tcW w:w="1586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16.09.2009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04(04)</w:t>
            </w:r>
          </w:p>
        </w:tc>
        <w:tc>
          <w:tcPr>
            <w:tcW w:w="4492" w:type="dxa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Законы  алгебры  событий</w:t>
            </w:r>
          </w:p>
        </w:tc>
        <w:tc>
          <w:tcPr>
            <w:tcW w:w="1133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8.5</w:t>
            </w:r>
          </w:p>
        </w:tc>
        <w:tc>
          <w:tcPr>
            <w:tcW w:w="1586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23.09.2009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05(05)</w:t>
            </w:r>
          </w:p>
        </w:tc>
        <w:tc>
          <w:tcPr>
            <w:tcW w:w="4492" w:type="dxa"/>
          </w:tcPr>
          <w:p w:rsidR="00497865" w:rsidRPr="003A3AB5" w:rsidRDefault="0049786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Диаграммы  Эйлера – Венна </w:t>
            </w:r>
          </w:p>
        </w:tc>
        <w:tc>
          <w:tcPr>
            <w:tcW w:w="1133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8.6</w:t>
            </w:r>
          </w:p>
        </w:tc>
        <w:tc>
          <w:tcPr>
            <w:tcW w:w="1586" w:type="dxa"/>
            <w:gridSpan w:val="2"/>
          </w:tcPr>
          <w:p w:rsidR="00497865" w:rsidRPr="003A3AB5" w:rsidRDefault="0049786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30.09.2009</w:t>
            </w:r>
          </w:p>
        </w:tc>
      </w:tr>
      <w:tr w:rsidR="00581290" w:rsidRPr="003A3AB5" w:rsidTr="00D56C19">
        <w:trPr>
          <w:trHeight w:val="240"/>
        </w:trPr>
        <w:tc>
          <w:tcPr>
            <w:tcW w:w="9576" w:type="dxa"/>
            <w:gridSpan w:val="8"/>
          </w:tcPr>
          <w:p w:rsidR="00581290" w:rsidRPr="003A3AB5" w:rsidRDefault="00581290" w:rsidP="00581290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                  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Тема 9.  Алгебра  событий  и  основные  правила  вычисления  вероятностей (7часов)</w:t>
            </w:r>
          </w:p>
        </w:tc>
      </w:tr>
      <w:tr w:rsidR="00DB7129" w:rsidRPr="003A3AB5" w:rsidTr="00D56C19">
        <w:trPr>
          <w:trHeight w:val="255"/>
        </w:trPr>
        <w:tc>
          <w:tcPr>
            <w:tcW w:w="817" w:type="dxa"/>
            <w:gridSpan w:val="2"/>
          </w:tcPr>
          <w:p w:rsidR="00581290" w:rsidRPr="003A3AB5" w:rsidRDefault="00581290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01(06)</w:t>
            </w:r>
          </w:p>
        </w:tc>
        <w:tc>
          <w:tcPr>
            <w:tcW w:w="4492" w:type="dxa"/>
          </w:tcPr>
          <w:p w:rsidR="00581290" w:rsidRPr="003A3AB5" w:rsidRDefault="00581290" w:rsidP="00581290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Правило</w:t>
            </w:r>
            <w:r w:rsidR="009A6F3E" w:rsidRPr="003A3AB5">
              <w:rPr>
                <w:rFonts w:ascii="Arial Narrow" w:hAnsi="Arial Narrow"/>
                <w:lang w:val="ru-RU"/>
              </w:rPr>
              <w:t xml:space="preserve"> </w:t>
            </w:r>
            <w:r w:rsidRPr="003A3AB5">
              <w:rPr>
                <w:rFonts w:ascii="Arial Narrow" w:hAnsi="Arial Narrow"/>
                <w:lang w:val="ru-RU"/>
              </w:rPr>
              <w:t xml:space="preserve"> сложения </w:t>
            </w:r>
            <w:r w:rsidR="009A6F3E" w:rsidRPr="003A3AB5">
              <w:rPr>
                <w:rFonts w:ascii="Arial Narrow" w:hAnsi="Arial Narrow"/>
                <w:lang w:val="ru-RU"/>
              </w:rPr>
              <w:t xml:space="preserve"> </w:t>
            </w:r>
            <w:r w:rsidRPr="003A3AB5">
              <w:rPr>
                <w:rFonts w:ascii="Arial Narrow" w:hAnsi="Arial Narrow"/>
                <w:lang w:val="ru-RU"/>
              </w:rPr>
              <w:t xml:space="preserve">вероятностей </w:t>
            </w:r>
            <w:r w:rsidR="009A6F3E" w:rsidRPr="003A3AB5">
              <w:rPr>
                <w:rFonts w:ascii="Arial Narrow" w:hAnsi="Arial Narrow"/>
                <w:lang w:val="ru-RU"/>
              </w:rPr>
              <w:t xml:space="preserve"> </w:t>
            </w:r>
            <w:r w:rsidRPr="003A3AB5">
              <w:rPr>
                <w:rFonts w:ascii="Arial Narrow" w:hAnsi="Arial Narrow"/>
                <w:lang w:val="ru-RU"/>
              </w:rPr>
              <w:t>несовместных событий</w:t>
            </w:r>
          </w:p>
        </w:tc>
        <w:tc>
          <w:tcPr>
            <w:tcW w:w="1133" w:type="dxa"/>
            <w:gridSpan w:val="2"/>
          </w:tcPr>
          <w:p w:rsidR="00581290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581290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9.1</w:t>
            </w:r>
          </w:p>
        </w:tc>
        <w:tc>
          <w:tcPr>
            <w:tcW w:w="1586" w:type="dxa"/>
            <w:gridSpan w:val="2"/>
          </w:tcPr>
          <w:p w:rsidR="00581290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07.10.2009</w:t>
            </w:r>
          </w:p>
        </w:tc>
      </w:tr>
      <w:tr w:rsidR="00D56C19" w:rsidRPr="003A3AB5" w:rsidTr="00D56C19">
        <w:trPr>
          <w:trHeight w:val="224"/>
        </w:trPr>
        <w:tc>
          <w:tcPr>
            <w:tcW w:w="817" w:type="dxa"/>
            <w:gridSpan w:val="2"/>
          </w:tcPr>
          <w:p w:rsidR="00581290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02(07)</w:t>
            </w:r>
          </w:p>
        </w:tc>
        <w:tc>
          <w:tcPr>
            <w:tcW w:w="4492" w:type="dxa"/>
          </w:tcPr>
          <w:p w:rsidR="00581290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Правило  вычисления  вероятности объединения двух  совместных  событий</w:t>
            </w:r>
          </w:p>
        </w:tc>
        <w:tc>
          <w:tcPr>
            <w:tcW w:w="1133" w:type="dxa"/>
            <w:gridSpan w:val="2"/>
          </w:tcPr>
          <w:p w:rsidR="00581290" w:rsidRPr="003A3AB5" w:rsidRDefault="009A6F3E" w:rsidP="009A6F3E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581290" w:rsidRPr="003A3AB5" w:rsidRDefault="009A6F3E" w:rsidP="009A6F3E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9.2</w:t>
            </w:r>
          </w:p>
        </w:tc>
        <w:tc>
          <w:tcPr>
            <w:tcW w:w="1586" w:type="dxa"/>
            <w:gridSpan w:val="2"/>
          </w:tcPr>
          <w:p w:rsidR="00581290" w:rsidRPr="003A3AB5" w:rsidRDefault="009A6F3E" w:rsidP="009A6F3E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14.10.2009</w:t>
            </w:r>
          </w:p>
        </w:tc>
      </w:tr>
      <w:tr w:rsidR="00D56C19" w:rsidRPr="003A3AB5" w:rsidTr="00D56C19">
        <w:tc>
          <w:tcPr>
            <w:tcW w:w="817" w:type="dxa"/>
            <w:gridSpan w:val="2"/>
          </w:tcPr>
          <w:p w:rsidR="00581290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03(08)</w:t>
            </w:r>
          </w:p>
        </w:tc>
        <w:tc>
          <w:tcPr>
            <w:tcW w:w="4492" w:type="dxa"/>
          </w:tcPr>
          <w:p w:rsidR="00581290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Правило  вычисления  вероятности  объединения  трех  совместных  событий</w:t>
            </w:r>
          </w:p>
        </w:tc>
        <w:tc>
          <w:tcPr>
            <w:tcW w:w="1133" w:type="dxa"/>
            <w:gridSpan w:val="2"/>
          </w:tcPr>
          <w:p w:rsidR="00581290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581290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9.3</w:t>
            </w:r>
          </w:p>
        </w:tc>
        <w:tc>
          <w:tcPr>
            <w:tcW w:w="1586" w:type="dxa"/>
            <w:gridSpan w:val="2"/>
          </w:tcPr>
          <w:p w:rsidR="00581290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21.10</w:t>
            </w:r>
            <w:r w:rsidR="009A6F3E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9A6F3E" w:rsidRPr="003A3AB5" w:rsidTr="00D56C19">
        <w:tc>
          <w:tcPr>
            <w:tcW w:w="817" w:type="dxa"/>
            <w:gridSpan w:val="2"/>
          </w:tcPr>
          <w:p w:rsidR="009A6F3E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04(09)</w:t>
            </w:r>
          </w:p>
        </w:tc>
        <w:tc>
          <w:tcPr>
            <w:tcW w:w="4492" w:type="dxa"/>
          </w:tcPr>
          <w:p w:rsidR="009A6F3E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Условная  вероятность</w:t>
            </w:r>
          </w:p>
        </w:tc>
        <w:tc>
          <w:tcPr>
            <w:tcW w:w="1133" w:type="dxa"/>
            <w:gridSpan w:val="2"/>
          </w:tcPr>
          <w:p w:rsidR="009A6F3E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9A6F3E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9.4</w:t>
            </w:r>
          </w:p>
        </w:tc>
        <w:tc>
          <w:tcPr>
            <w:tcW w:w="1586" w:type="dxa"/>
            <w:gridSpan w:val="2"/>
          </w:tcPr>
          <w:p w:rsidR="009A6F3E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28.10</w:t>
            </w:r>
            <w:r w:rsidR="009A6F3E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9A6F3E" w:rsidRPr="003A3AB5" w:rsidTr="00D56C19">
        <w:tc>
          <w:tcPr>
            <w:tcW w:w="817" w:type="dxa"/>
            <w:gridSpan w:val="2"/>
          </w:tcPr>
          <w:p w:rsidR="009A6F3E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05(10)</w:t>
            </w:r>
          </w:p>
        </w:tc>
        <w:tc>
          <w:tcPr>
            <w:tcW w:w="4492" w:type="dxa"/>
          </w:tcPr>
          <w:p w:rsidR="009A6F3E" w:rsidRPr="003A3AB5" w:rsidRDefault="009A6F3E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Независимые  и  зависимые  совместные  события.  Правила  вычисления  вероятности пересечения  двух  совместных  событий</w:t>
            </w:r>
          </w:p>
        </w:tc>
        <w:tc>
          <w:tcPr>
            <w:tcW w:w="1133" w:type="dxa"/>
            <w:gridSpan w:val="2"/>
          </w:tcPr>
          <w:p w:rsidR="009A6F3E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9A6F3E" w:rsidRPr="003A3AB5" w:rsidRDefault="009A6F3E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9.5</w:t>
            </w:r>
          </w:p>
        </w:tc>
        <w:tc>
          <w:tcPr>
            <w:tcW w:w="1586" w:type="dxa"/>
            <w:gridSpan w:val="2"/>
          </w:tcPr>
          <w:p w:rsidR="009A6F3E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05.11</w:t>
            </w:r>
            <w:r w:rsidR="009A6F3E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9A6F3E" w:rsidRPr="003A3AB5" w:rsidTr="00D56C19">
        <w:tc>
          <w:tcPr>
            <w:tcW w:w="817" w:type="dxa"/>
            <w:gridSpan w:val="2"/>
          </w:tcPr>
          <w:p w:rsidR="009A6F3E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06(11)</w:t>
            </w:r>
          </w:p>
        </w:tc>
        <w:tc>
          <w:tcPr>
            <w:tcW w:w="4492" w:type="dxa"/>
          </w:tcPr>
          <w:p w:rsidR="009A6F3E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Правила вычисления  вероятности  совместного  наступления  трех  и  более  событий. События, независимые в совокупности</w:t>
            </w:r>
          </w:p>
        </w:tc>
        <w:tc>
          <w:tcPr>
            <w:tcW w:w="1133" w:type="dxa"/>
            <w:gridSpan w:val="2"/>
          </w:tcPr>
          <w:p w:rsidR="009A6F3E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9A6F3E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9.6</w:t>
            </w:r>
          </w:p>
        </w:tc>
        <w:tc>
          <w:tcPr>
            <w:tcW w:w="1586" w:type="dxa"/>
            <w:gridSpan w:val="2"/>
          </w:tcPr>
          <w:p w:rsidR="009A6F3E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12.11</w:t>
            </w:r>
            <w:r w:rsidR="00006869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006869" w:rsidRPr="003A3AB5" w:rsidTr="00D56C19">
        <w:tc>
          <w:tcPr>
            <w:tcW w:w="817" w:type="dxa"/>
            <w:gridSpan w:val="2"/>
          </w:tcPr>
          <w:p w:rsidR="00006869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07(12)</w:t>
            </w:r>
          </w:p>
        </w:tc>
        <w:tc>
          <w:tcPr>
            <w:tcW w:w="4492" w:type="dxa"/>
          </w:tcPr>
          <w:p w:rsidR="00006869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Тренировочные  задачи  с  вычислением  вероятности  совместного  наступления  событий, независимых  в  совокупности</w:t>
            </w:r>
          </w:p>
        </w:tc>
        <w:tc>
          <w:tcPr>
            <w:tcW w:w="1133" w:type="dxa"/>
            <w:gridSpan w:val="2"/>
          </w:tcPr>
          <w:p w:rsidR="00006869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006869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9.7</w:t>
            </w:r>
          </w:p>
        </w:tc>
        <w:tc>
          <w:tcPr>
            <w:tcW w:w="1586" w:type="dxa"/>
            <w:gridSpan w:val="2"/>
          </w:tcPr>
          <w:p w:rsidR="00006869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19.11</w:t>
            </w:r>
            <w:r w:rsidR="00006869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006869" w:rsidRPr="003A3AB5" w:rsidTr="00D56C19">
        <w:tc>
          <w:tcPr>
            <w:tcW w:w="9576" w:type="dxa"/>
            <w:gridSpan w:val="8"/>
          </w:tcPr>
          <w:p w:rsidR="00006869" w:rsidRPr="003A3AB5" w:rsidRDefault="00006869" w:rsidP="00006869">
            <w:pPr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                      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Тема 10.  Полная  вероятность  и  вероятность  гипотез  (6 часов)</w:t>
            </w:r>
          </w:p>
        </w:tc>
      </w:tr>
      <w:tr w:rsidR="00006869" w:rsidRPr="003A3AB5" w:rsidTr="00D56C19">
        <w:tc>
          <w:tcPr>
            <w:tcW w:w="817" w:type="dxa"/>
            <w:gridSpan w:val="2"/>
          </w:tcPr>
          <w:p w:rsidR="00006869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01(13)</w:t>
            </w:r>
          </w:p>
        </w:tc>
        <w:tc>
          <w:tcPr>
            <w:tcW w:w="4492" w:type="dxa"/>
          </w:tcPr>
          <w:p w:rsidR="00006869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Полная  группа  событий</w:t>
            </w:r>
          </w:p>
        </w:tc>
        <w:tc>
          <w:tcPr>
            <w:tcW w:w="1133" w:type="dxa"/>
            <w:gridSpan w:val="2"/>
          </w:tcPr>
          <w:p w:rsidR="00006869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006869" w:rsidRPr="003A3AB5" w:rsidRDefault="00006869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10.1</w:t>
            </w:r>
          </w:p>
        </w:tc>
        <w:tc>
          <w:tcPr>
            <w:tcW w:w="1586" w:type="dxa"/>
            <w:gridSpan w:val="2"/>
          </w:tcPr>
          <w:p w:rsidR="00006869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26.11</w:t>
            </w:r>
            <w:r w:rsidR="00006869" w:rsidRPr="003A3AB5">
              <w:rPr>
                <w:rFonts w:ascii="Arial Narrow" w:hAnsi="Arial Narrow"/>
                <w:lang w:val="ru-RU"/>
              </w:rPr>
              <w:t>.2009</w:t>
            </w:r>
          </w:p>
        </w:tc>
      </w:tr>
      <w:tr w:rsidR="00006869" w:rsidRPr="003A3AB5" w:rsidTr="00D56C19">
        <w:tc>
          <w:tcPr>
            <w:tcW w:w="817" w:type="dxa"/>
            <w:gridSpan w:val="2"/>
          </w:tcPr>
          <w:p w:rsidR="00006869" w:rsidRPr="003A3AB5" w:rsidRDefault="00006869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02(14)</w:t>
            </w:r>
          </w:p>
        </w:tc>
        <w:tc>
          <w:tcPr>
            <w:tcW w:w="4492" w:type="dxa"/>
          </w:tcPr>
          <w:p w:rsidR="00006869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Формула  полной  вероятности</w:t>
            </w:r>
          </w:p>
        </w:tc>
        <w:tc>
          <w:tcPr>
            <w:tcW w:w="1133" w:type="dxa"/>
            <w:gridSpan w:val="2"/>
          </w:tcPr>
          <w:p w:rsidR="00006869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006869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10.2</w:t>
            </w:r>
          </w:p>
        </w:tc>
        <w:tc>
          <w:tcPr>
            <w:tcW w:w="1586" w:type="dxa"/>
            <w:gridSpan w:val="2"/>
          </w:tcPr>
          <w:p w:rsidR="00006869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03.12.2009</w:t>
            </w:r>
          </w:p>
        </w:tc>
      </w:tr>
      <w:tr w:rsidR="00B538A5" w:rsidRPr="003A3AB5" w:rsidTr="00D56C19">
        <w:tc>
          <w:tcPr>
            <w:tcW w:w="817" w:type="dxa"/>
            <w:gridSpan w:val="2"/>
          </w:tcPr>
          <w:p w:rsidR="00B538A5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03(15)</w:t>
            </w:r>
          </w:p>
        </w:tc>
        <w:tc>
          <w:tcPr>
            <w:tcW w:w="4492" w:type="dxa"/>
          </w:tcPr>
          <w:p w:rsidR="00B538A5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Зависит  ли  вероятность  вытянуть  благоприятный  жребий  от  очередности  участников  жеребьевки?</w:t>
            </w:r>
          </w:p>
        </w:tc>
        <w:tc>
          <w:tcPr>
            <w:tcW w:w="1133" w:type="dxa"/>
            <w:gridSpan w:val="2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10.4</w:t>
            </w:r>
          </w:p>
        </w:tc>
        <w:tc>
          <w:tcPr>
            <w:tcW w:w="1586" w:type="dxa"/>
            <w:gridSpan w:val="2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10.12.2009</w:t>
            </w:r>
          </w:p>
        </w:tc>
      </w:tr>
      <w:tr w:rsidR="00B538A5" w:rsidRPr="003A3AB5" w:rsidTr="00D56C19">
        <w:tc>
          <w:tcPr>
            <w:tcW w:w="817" w:type="dxa"/>
            <w:gridSpan w:val="2"/>
          </w:tcPr>
          <w:p w:rsidR="00B538A5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04(16)</w:t>
            </w:r>
          </w:p>
        </w:tc>
        <w:tc>
          <w:tcPr>
            <w:tcW w:w="4492" w:type="dxa"/>
          </w:tcPr>
          <w:p w:rsidR="00B538A5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Правила  вычисления  апостериорных  вероятностей  гипотез  (формула  Байеса)</w:t>
            </w:r>
          </w:p>
        </w:tc>
        <w:tc>
          <w:tcPr>
            <w:tcW w:w="1133" w:type="dxa"/>
            <w:gridSpan w:val="2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10.5</w:t>
            </w:r>
          </w:p>
        </w:tc>
        <w:tc>
          <w:tcPr>
            <w:tcW w:w="1586" w:type="dxa"/>
            <w:gridSpan w:val="2"/>
          </w:tcPr>
          <w:p w:rsidR="00B538A5" w:rsidRPr="003A3AB5" w:rsidRDefault="00B538A5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17.12.2009.</w:t>
            </w:r>
          </w:p>
        </w:tc>
      </w:tr>
      <w:tr w:rsidR="00B538A5" w:rsidRPr="003A3AB5" w:rsidTr="00D56C19">
        <w:tc>
          <w:tcPr>
            <w:tcW w:w="817" w:type="dxa"/>
            <w:gridSpan w:val="2"/>
          </w:tcPr>
          <w:p w:rsidR="00B538A5" w:rsidRPr="003A3AB5" w:rsidRDefault="00B538A5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05(17)</w:t>
            </w:r>
          </w:p>
        </w:tc>
        <w:tc>
          <w:tcPr>
            <w:tcW w:w="4492" w:type="dxa"/>
          </w:tcPr>
          <w:p w:rsidR="00B538A5" w:rsidRPr="003A3AB5" w:rsidRDefault="00B538A5" w:rsidP="00B538A5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Практический  смысл  вычислений  апостериорных  вероятностей  гипотез</w:t>
            </w:r>
          </w:p>
        </w:tc>
        <w:tc>
          <w:tcPr>
            <w:tcW w:w="1133" w:type="dxa"/>
            <w:gridSpan w:val="2"/>
          </w:tcPr>
          <w:p w:rsidR="00B538A5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B538A5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10.6</w:t>
            </w:r>
          </w:p>
        </w:tc>
        <w:tc>
          <w:tcPr>
            <w:tcW w:w="1586" w:type="dxa"/>
            <w:gridSpan w:val="2"/>
          </w:tcPr>
          <w:p w:rsidR="00B538A5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24.12.2009</w:t>
            </w:r>
          </w:p>
        </w:tc>
      </w:tr>
      <w:tr w:rsidR="00121264" w:rsidRPr="003A3AB5" w:rsidTr="00D56C19">
        <w:tc>
          <w:tcPr>
            <w:tcW w:w="817" w:type="dxa"/>
            <w:gridSpan w:val="2"/>
          </w:tcPr>
          <w:p w:rsidR="00121264" w:rsidRPr="003A3AB5" w:rsidRDefault="00121264" w:rsidP="00DA3C44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06(18)</w:t>
            </w:r>
          </w:p>
        </w:tc>
        <w:tc>
          <w:tcPr>
            <w:tcW w:w="4492" w:type="dxa"/>
          </w:tcPr>
          <w:p w:rsidR="00121264" w:rsidRPr="003A3AB5" w:rsidRDefault="00121264" w:rsidP="00B538A5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Решение  задач</w:t>
            </w:r>
          </w:p>
        </w:tc>
        <w:tc>
          <w:tcPr>
            <w:tcW w:w="1133" w:type="dxa"/>
            <w:gridSpan w:val="2"/>
          </w:tcPr>
          <w:p w:rsidR="00121264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548" w:type="dxa"/>
          </w:tcPr>
          <w:p w:rsidR="00121264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86" w:type="dxa"/>
            <w:gridSpan w:val="2"/>
          </w:tcPr>
          <w:p w:rsidR="00121264" w:rsidRPr="003A3AB5" w:rsidRDefault="00121264" w:rsidP="00497865">
            <w:pPr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15.01.2010</w:t>
            </w:r>
          </w:p>
        </w:tc>
      </w:tr>
      <w:tr w:rsidR="00D244D5" w:rsidRPr="003A3AB5" w:rsidTr="00D244D5">
        <w:trPr>
          <w:trHeight w:val="285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44D5" w:rsidRPr="003A3AB5" w:rsidRDefault="00D244D5" w:rsidP="00D75F88">
            <w:pPr>
              <w:ind w:left="57"/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                 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 xml:space="preserve">Тема 11.  Повторение независимых  испытаний  с  двумя  исходами  (математическая схема         </w:t>
            </w:r>
          </w:p>
          <w:p w:rsidR="00D244D5" w:rsidRPr="003A3AB5" w:rsidRDefault="00D244D5" w:rsidP="00D244D5">
            <w:pPr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lastRenderedPageBreak/>
              <w:t xml:space="preserve">                                 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Бернул</w:t>
            </w:r>
            <w:r w:rsidR="00764AA1" w:rsidRPr="003A3AB5">
              <w:rPr>
                <w:rFonts w:ascii="Arial Narrow" w:hAnsi="Arial Narrow"/>
                <w:u w:val="single"/>
                <w:lang w:val="ru-RU"/>
              </w:rPr>
              <w:t>л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 xml:space="preserve">и </w:t>
            </w:r>
            <w:r w:rsidR="00764AA1" w:rsidRPr="003A3AB5">
              <w:rPr>
                <w:rFonts w:ascii="Arial Narrow" w:hAnsi="Arial Narrow"/>
                <w:lang w:val="ru-RU"/>
              </w:rPr>
              <w:t>)</w:t>
            </w:r>
            <w:r w:rsidRPr="003A3AB5">
              <w:rPr>
                <w:rFonts w:ascii="Arial Narrow" w:hAnsi="Arial Narrow"/>
                <w:lang w:val="ru-RU"/>
              </w:rPr>
              <w:t xml:space="preserve">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(9 часов)</w:t>
            </w:r>
          </w:p>
        </w:tc>
      </w:tr>
      <w:tr w:rsidR="00A82263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lastRenderedPageBreak/>
              <w:t>01(19)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Испытание Бернулли – независимые испытания с двумя  исходами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63" w:rsidRPr="003A3AB5" w:rsidRDefault="00A82263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22.01.2010</w:t>
            </w:r>
          </w:p>
        </w:tc>
      </w:tr>
      <w:tr w:rsidR="00A82263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02(20)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Формула Бернулли  для  вычисления  биноминальных вероятностей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63" w:rsidRPr="003A3AB5" w:rsidRDefault="00A82263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29.01.2010</w:t>
            </w:r>
          </w:p>
        </w:tc>
      </w:tr>
      <w:tr w:rsidR="00A82263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03(21)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Доказательство  двух  соотношений с биномиальных  вероятностей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63" w:rsidRPr="003A3AB5" w:rsidRDefault="00A82263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04.02.2010</w:t>
            </w:r>
          </w:p>
        </w:tc>
      </w:tr>
      <w:tr w:rsidR="00A82263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A82263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04(22)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662170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Математическое ожидание «успеха». Среднее число «успехов»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63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63" w:rsidRPr="003A3AB5" w:rsidRDefault="00662170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11.02.2010</w:t>
            </w:r>
          </w:p>
        </w:tc>
      </w:tr>
      <w:tr w:rsidR="00662170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05(23)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Наиболее вероятное число «успехов»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70" w:rsidRPr="003A3AB5" w:rsidRDefault="00662170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18.02.2010</w:t>
            </w:r>
          </w:p>
        </w:tc>
      </w:tr>
      <w:tr w:rsidR="00662170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06(24)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Биномиальный закон распределения вероятностей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70" w:rsidRPr="003A3AB5" w:rsidRDefault="00662170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25.02.2010</w:t>
            </w:r>
          </w:p>
        </w:tc>
      </w:tr>
      <w:tr w:rsidR="00662170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07(25)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Закон больших чисел в формуле Бернулли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70" w:rsidRPr="003A3AB5" w:rsidRDefault="00662170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03.03.2010</w:t>
            </w:r>
          </w:p>
        </w:tc>
      </w:tr>
      <w:tr w:rsidR="00662170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08(26)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662170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Какова вероятность того, что при бросаниях  кубика  частота  выпадений  единицы</w:t>
            </w:r>
            <w:r w:rsidR="00042335" w:rsidRPr="003A3AB5">
              <w:rPr>
                <w:rFonts w:ascii="Arial Narrow" w:hAnsi="Arial Narrow"/>
                <w:lang w:val="ru-RU"/>
              </w:rPr>
              <w:t xml:space="preserve">  отклонится от 1/6  более  чем  на 0,01?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0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11.9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170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10.03.2010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09(27)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Решение  задач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17.03.2010</w:t>
            </w:r>
          </w:p>
        </w:tc>
      </w:tr>
      <w:tr w:rsidR="00764AA1" w:rsidRPr="003A3AB5" w:rsidTr="00D75F88">
        <w:trPr>
          <w:trHeight w:val="285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4AA1" w:rsidRPr="003A3AB5" w:rsidRDefault="00764AA1" w:rsidP="00764AA1">
            <w:pPr>
              <w:ind w:left="57"/>
              <w:rPr>
                <w:rFonts w:ascii="Arial Narrow" w:hAnsi="Arial Narrow"/>
                <w:u w:val="single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 xml:space="preserve">                               </w:t>
            </w:r>
            <w:r w:rsidRPr="003A3AB5">
              <w:rPr>
                <w:rFonts w:ascii="Arial Narrow" w:hAnsi="Arial Narrow"/>
                <w:u w:val="single"/>
                <w:lang w:val="ru-RU"/>
              </w:rPr>
              <w:t>Тема 12.  Случайные  величины  (7 часов)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01(28)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Случайные события  и  случайные  величины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01.04.2010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02(29)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Закон  распределения  дискретной случайной величины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08.04.2010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03(30)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Три  распределения  дискретных  случайных величин:  биномиальное, пуассоновское, геометрическое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15.04.2010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04(31)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Математическое  ожидание  дискретной  случайной  величины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22.04.2010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05(32)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Свойства  математического  ожидания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042335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29.04.2010</w:t>
            </w:r>
          </w:p>
        </w:tc>
      </w:tr>
      <w:tr w:rsidR="00042335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042335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06(33)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764AA1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Дисперсия и среднее квадратичное  отклонение  дискретной  случайной  величины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764AA1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5" w:rsidRPr="003A3AB5" w:rsidRDefault="00764AA1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35" w:rsidRPr="003A3AB5" w:rsidRDefault="00764AA1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05.05.2010</w:t>
            </w:r>
          </w:p>
        </w:tc>
      </w:tr>
      <w:tr w:rsidR="00764AA1" w:rsidRPr="003A3AB5" w:rsidTr="00A82263">
        <w:trPr>
          <w:trHeight w:val="285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1" w:rsidRPr="003A3AB5" w:rsidRDefault="00764AA1" w:rsidP="00A82263">
            <w:pPr>
              <w:jc w:val="both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07(34)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1" w:rsidRPr="003A3AB5" w:rsidRDefault="00764AA1" w:rsidP="00D75F88">
            <w:pPr>
              <w:ind w:left="57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Свойства  дисперсии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1" w:rsidRPr="003A3AB5" w:rsidRDefault="00764AA1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1" w:rsidRPr="003A3AB5" w:rsidRDefault="00764AA1" w:rsidP="00A82263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A1" w:rsidRPr="003A3AB5" w:rsidRDefault="00764AA1" w:rsidP="00662170">
            <w:pPr>
              <w:ind w:left="57"/>
              <w:jc w:val="center"/>
              <w:rPr>
                <w:rFonts w:ascii="Arial Narrow" w:hAnsi="Arial Narrow"/>
                <w:lang w:val="ru-RU"/>
              </w:rPr>
            </w:pPr>
            <w:r w:rsidRPr="003A3AB5">
              <w:rPr>
                <w:rFonts w:ascii="Arial Narrow" w:hAnsi="Arial Narrow"/>
                <w:lang w:val="ru-RU"/>
              </w:rPr>
              <w:t>12.05.2010</w:t>
            </w:r>
          </w:p>
        </w:tc>
      </w:tr>
    </w:tbl>
    <w:p w:rsidR="00DA3C44" w:rsidRPr="003A3AB5" w:rsidRDefault="00DA3C44">
      <w:pPr>
        <w:shd w:val="clear" w:color="auto" w:fill="FFFFFF" w:themeFill="background1"/>
        <w:rPr>
          <w:rFonts w:ascii="Arial Narrow" w:hAnsi="Arial Narrow"/>
          <w:u w:val="single"/>
          <w:lang w:val="ru-RU"/>
        </w:rPr>
      </w:pPr>
    </w:p>
    <w:sectPr w:rsidR="00DA3C44" w:rsidRPr="003A3AB5" w:rsidSect="00A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44"/>
    <w:rsid w:val="0000220E"/>
    <w:rsid w:val="00006869"/>
    <w:rsid w:val="00042335"/>
    <w:rsid w:val="00061B72"/>
    <w:rsid w:val="000D5EA2"/>
    <w:rsid w:val="001154F9"/>
    <w:rsid w:val="00116668"/>
    <w:rsid w:val="00121264"/>
    <w:rsid w:val="001446B9"/>
    <w:rsid w:val="001726CC"/>
    <w:rsid w:val="001B7A72"/>
    <w:rsid w:val="001C4B89"/>
    <w:rsid w:val="001E5961"/>
    <w:rsid w:val="002327AC"/>
    <w:rsid w:val="002359F2"/>
    <w:rsid w:val="002978FC"/>
    <w:rsid w:val="002A6235"/>
    <w:rsid w:val="002D7788"/>
    <w:rsid w:val="003121DA"/>
    <w:rsid w:val="00352BE9"/>
    <w:rsid w:val="003660EF"/>
    <w:rsid w:val="00375D8F"/>
    <w:rsid w:val="003863D9"/>
    <w:rsid w:val="00386600"/>
    <w:rsid w:val="0039724D"/>
    <w:rsid w:val="003A3AB5"/>
    <w:rsid w:val="003B5A7C"/>
    <w:rsid w:val="003E30FA"/>
    <w:rsid w:val="0040541A"/>
    <w:rsid w:val="00407CA6"/>
    <w:rsid w:val="004154EF"/>
    <w:rsid w:val="004229DE"/>
    <w:rsid w:val="004406BC"/>
    <w:rsid w:val="00446F89"/>
    <w:rsid w:val="00450D38"/>
    <w:rsid w:val="004532A0"/>
    <w:rsid w:val="00453EFA"/>
    <w:rsid w:val="00472A5D"/>
    <w:rsid w:val="00497865"/>
    <w:rsid w:val="004C4BB3"/>
    <w:rsid w:val="004F2F9E"/>
    <w:rsid w:val="00556340"/>
    <w:rsid w:val="005643D9"/>
    <w:rsid w:val="005712BB"/>
    <w:rsid w:val="00581290"/>
    <w:rsid w:val="00583D52"/>
    <w:rsid w:val="0058407C"/>
    <w:rsid w:val="00586B95"/>
    <w:rsid w:val="005A3E93"/>
    <w:rsid w:val="005C0F5C"/>
    <w:rsid w:val="005C2CB2"/>
    <w:rsid w:val="00652B6B"/>
    <w:rsid w:val="00662170"/>
    <w:rsid w:val="0066371A"/>
    <w:rsid w:val="00666321"/>
    <w:rsid w:val="00671607"/>
    <w:rsid w:val="00671AD4"/>
    <w:rsid w:val="00684133"/>
    <w:rsid w:val="00687D1E"/>
    <w:rsid w:val="00695ABD"/>
    <w:rsid w:val="006A4DBC"/>
    <w:rsid w:val="006B2C87"/>
    <w:rsid w:val="006D07E7"/>
    <w:rsid w:val="006E283D"/>
    <w:rsid w:val="006F586B"/>
    <w:rsid w:val="0070061D"/>
    <w:rsid w:val="00725B81"/>
    <w:rsid w:val="00764AA1"/>
    <w:rsid w:val="00766A69"/>
    <w:rsid w:val="00771B36"/>
    <w:rsid w:val="00775188"/>
    <w:rsid w:val="00776B2C"/>
    <w:rsid w:val="007A0286"/>
    <w:rsid w:val="007B5F09"/>
    <w:rsid w:val="007D6E37"/>
    <w:rsid w:val="00832818"/>
    <w:rsid w:val="008A660F"/>
    <w:rsid w:val="008D66AC"/>
    <w:rsid w:val="008E7362"/>
    <w:rsid w:val="00955D9C"/>
    <w:rsid w:val="009573D8"/>
    <w:rsid w:val="00961C76"/>
    <w:rsid w:val="00967C3A"/>
    <w:rsid w:val="009A1C0C"/>
    <w:rsid w:val="009A6F3E"/>
    <w:rsid w:val="009C26EC"/>
    <w:rsid w:val="009D58F8"/>
    <w:rsid w:val="009F0592"/>
    <w:rsid w:val="00A12DB3"/>
    <w:rsid w:val="00A14677"/>
    <w:rsid w:val="00A42F00"/>
    <w:rsid w:val="00A53904"/>
    <w:rsid w:val="00A720C5"/>
    <w:rsid w:val="00A82263"/>
    <w:rsid w:val="00AE164D"/>
    <w:rsid w:val="00AE1D62"/>
    <w:rsid w:val="00AE2166"/>
    <w:rsid w:val="00B31589"/>
    <w:rsid w:val="00B322B5"/>
    <w:rsid w:val="00B339A5"/>
    <w:rsid w:val="00B33F48"/>
    <w:rsid w:val="00B41EA1"/>
    <w:rsid w:val="00B538A5"/>
    <w:rsid w:val="00B65335"/>
    <w:rsid w:val="00BA6A8D"/>
    <w:rsid w:val="00BD1C9A"/>
    <w:rsid w:val="00BD68BE"/>
    <w:rsid w:val="00C54091"/>
    <w:rsid w:val="00C6131C"/>
    <w:rsid w:val="00C729D9"/>
    <w:rsid w:val="00C73ECE"/>
    <w:rsid w:val="00C81959"/>
    <w:rsid w:val="00CA367E"/>
    <w:rsid w:val="00CB2024"/>
    <w:rsid w:val="00CC543B"/>
    <w:rsid w:val="00CD759E"/>
    <w:rsid w:val="00CE3360"/>
    <w:rsid w:val="00D03687"/>
    <w:rsid w:val="00D244D5"/>
    <w:rsid w:val="00D4289F"/>
    <w:rsid w:val="00D56C19"/>
    <w:rsid w:val="00D67288"/>
    <w:rsid w:val="00D676CB"/>
    <w:rsid w:val="00D7326E"/>
    <w:rsid w:val="00D75F88"/>
    <w:rsid w:val="00DA3C44"/>
    <w:rsid w:val="00DB7129"/>
    <w:rsid w:val="00DE3975"/>
    <w:rsid w:val="00DF2250"/>
    <w:rsid w:val="00E05A6A"/>
    <w:rsid w:val="00E05AE2"/>
    <w:rsid w:val="00E1187E"/>
    <w:rsid w:val="00E16E81"/>
    <w:rsid w:val="00E2611D"/>
    <w:rsid w:val="00E315B6"/>
    <w:rsid w:val="00E57655"/>
    <w:rsid w:val="00E71EA1"/>
    <w:rsid w:val="00E872B9"/>
    <w:rsid w:val="00E879E3"/>
    <w:rsid w:val="00E87A37"/>
    <w:rsid w:val="00EA775A"/>
    <w:rsid w:val="00ED06FB"/>
    <w:rsid w:val="00ED0DD8"/>
    <w:rsid w:val="00ED7D62"/>
    <w:rsid w:val="00EE045D"/>
    <w:rsid w:val="00EE4ACA"/>
    <w:rsid w:val="00EF0D0B"/>
    <w:rsid w:val="00F02913"/>
    <w:rsid w:val="00F17A4D"/>
    <w:rsid w:val="00F55D57"/>
    <w:rsid w:val="00F566F4"/>
    <w:rsid w:val="00F619F3"/>
    <w:rsid w:val="00F62229"/>
    <w:rsid w:val="00F71786"/>
    <w:rsid w:val="00F85246"/>
    <w:rsid w:val="00FA7D1C"/>
    <w:rsid w:val="00FC461C"/>
    <w:rsid w:val="00FD7D8E"/>
    <w:rsid w:val="00FE56D0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1"/>
  </w:style>
  <w:style w:type="paragraph" w:styleId="1">
    <w:name w:val="heading 1"/>
    <w:basedOn w:val="a"/>
    <w:next w:val="a"/>
    <w:link w:val="10"/>
    <w:uiPriority w:val="9"/>
    <w:qFormat/>
    <w:rsid w:val="00E1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81"/>
    <w:pPr>
      <w:ind w:left="720"/>
      <w:contextualSpacing/>
    </w:pPr>
  </w:style>
  <w:style w:type="paragraph" w:styleId="a4">
    <w:name w:val="No Spacing"/>
    <w:uiPriority w:val="1"/>
    <w:qFormat/>
    <w:rsid w:val="00E16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16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16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6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16E81"/>
    <w:rPr>
      <w:b/>
      <w:bCs/>
    </w:rPr>
  </w:style>
  <w:style w:type="character" w:styleId="ab">
    <w:name w:val="Emphasis"/>
    <w:basedOn w:val="a0"/>
    <w:uiPriority w:val="20"/>
    <w:qFormat/>
    <w:rsid w:val="00E16E8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16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6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E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C4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A3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7FF9-35E4-4127-8665-4C1751F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2009-06-03T03:50:00Z</cp:lastPrinted>
  <dcterms:created xsi:type="dcterms:W3CDTF">2015-02-11T14:20:00Z</dcterms:created>
  <dcterms:modified xsi:type="dcterms:W3CDTF">2015-02-11T14:20:00Z</dcterms:modified>
</cp:coreProperties>
</file>