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00" w:rsidRPr="00B9671D" w:rsidRDefault="00004C88" w:rsidP="00004C88">
      <w:pPr>
        <w:shd w:val="clear" w:color="auto" w:fill="FFFFFF" w:themeFill="background1"/>
        <w:spacing w:line="360" w:lineRule="auto"/>
        <w:rPr>
          <w:rFonts w:ascii="Arial Narrow" w:hAnsi="Arial Narrow"/>
          <w:u w:val="single"/>
          <w:lang w:val="ru-RU"/>
        </w:rPr>
      </w:pPr>
      <w:r w:rsidRPr="00B9671D">
        <w:rPr>
          <w:rFonts w:ascii="Arial Narrow" w:hAnsi="Arial Narrow"/>
          <w:noProof/>
          <w:u w:val="single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3810</wp:posOffset>
            </wp:positionV>
            <wp:extent cx="1762125" cy="1657350"/>
            <wp:effectExtent l="19050" t="0" r="9525" b="0"/>
            <wp:wrapSquare wrapText="bothSides"/>
            <wp:docPr id="1" name="Picture 0" descr="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671D">
        <w:rPr>
          <w:rFonts w:ascii="Arial Narrow" w:hAnsi="Arial Narrow"/>
          <w:u w:val="single"/>
          <w:lang w:val="ru-RU"/>
        </w:rPr>
        <w:t>Тематическое  планирование</w:t>
      </w:r>
      <w:r w:rsidRPr="00B9671D">
        <w:rPr>
          <w:rFonts w:ascii="Arial Narrow" w:hAnsi="Arial Narrow"/>
          <w:lang w:val="ru-RU"/>
        </w:rPr>
        <w:t xml:space="preserve">  </w:t>
      </w:r>
      <w:r w:rsidRPr="00B9671D">
        <w:rPr>
          <w:rFonts w:ascii="Arial Narrow" w:hAnsi="Arial Narrow"/>
          <w:u w:val="single"/>
          <w:lang w:val="ru-RU"/>
        </w:rPr>
        <w:t>уроков  закономерностей  окружающего  мира  на  2009 – 2010  учебный  год   (6 – ой  класс)</w:t>
      </w:r>
    </w:p>
    <w:p w:rsidR="007934B3" w:rsidRPr="00B9671D" w:rsidRDefault="007934B3" w:rsidP="00004C88">
      <w:pPr>
        <w:shd w:val="clear" w:color="auto" w:fill="FFFFFF" w:themeFill="background1"/>
        <w:spacing w:line="360" w:lineRule="auto"/>
        <w:rPr>
          <w:rFonts w:ascii="Arial Narrow" w:hAnsi="Arial Narrow"/>
          <w:lang w:val="ru-RU"/>
        </w:rPr>
      </w:pPr>
      <w:r w:rsidRPr="00B9671D">
        <w:rPr>
          <w:rFonts w:ascii="Arial Narrow" w:hAnsi="Arial Narrow"/>
          <w:lang w:val="ru-RU"/>
        </w:rPr>
        <w:t>Учебная литература:   Л.В.Тарасов  «Закономерности  окружающего  мира»  часть 1.</w:t>
      </w:r>
    </w:p>
    <w:p w:rsidR="007934B3" w:rsidRPr="00B9671D" w:rsidRDefault="007934B3" w:rsidP="00004C88">
      <w:pPr>
        <w:shd w:val="clear" w:color="auto" w:fill="FFFFFF" w:themeFill="background1"/>
        <w:spacing w:line="360" w:lineRule="auto"/>
        <w:rPr>
          <w:rFonts w:ascii="Arial Narrow" w:hAnsi="Arial Narrow"/>
          <w:u w:val="single"/>
          <w:lang w:val="ru-RU"/>
        </w:rPr>
      </w:pPr>
      <w:r w:rsidRPr="00B9671D">
        <w:rPr>
          <w:rFonts w:ascii="Arial Narrow" w:hAnsi="Arial Narrow"/>
          <w:lang w:val="ru-RU"/>
        </w:rPr>
        <w:t>Темы 1 – 7.</w:t>
      </w:r>
    </w:p>
    <w:p w:rsidR="00004C88" w:rsidRPr="00B9671D" w:rsidRDefault="00004C88" w:rsidP="00004C88">
      <w:pPr>
        <w:shd w:val="clear" w:color="auto" w:fill="FFFFFF" w:themeFill="background1"/>
        <w:spacing w:line="360" w:lineRule="auto"/>
        <w:rPr>
          <w:rFonts w:ascii="Arial Narrow" w:hAnsi="Arial Narrow"/>
          <w:lang w:val="ru-RU"/>
        </w:rPr>
      </w:pPr>
    </w:p>
    <w:p w:rsidR="00004C88" w:rsidRPr="00B9671D" w:rsidRDefault="00004C88" w:rsidP="00004C88">
      <w:pPr>
        <w:shd w:val="clear" w:color="auto" w:fill="FFFFFF" w:themeFill="background1"/>
        <w:spacing w:line="360" w:lineRule="auto"/>
        <w:rPr>
          <w:rFonts w:ascii="Arial Narrow" w:hAnsi="Arial Narrow"/>
          <w:lang w:val="ru-RU"/>
        </w:rPr>
      </w:pPr>
    </w:p>
    <w:tbl>
      <w:tblPr>
        <w:tblStyle w:val="af6"/>
        <w:tblpPr w:leftFromText="180" w:rightFromText="180" w:vertAnchor="text" w:horzAnchor="margin" w:tblpY="2"/>
        <w:tblW w:w="0" w:type="auto"/>
        <w:tblLayout w:type="fixed"/>
        <w:tblLook w:val="04A0"/>
      </w:tblPr>
      <w:tblGrid>
        <w:gridCol w:w="738"/>
        <w:gridCol w:w="4332"/>
        <w:gridCol w:w="992"/>
        <w:gridCol w:w="1418"/>
        <w:gridCol w:w="9"/>
        <w:gridCol w:w="2082"/>
      </w:tblGrid>
      <w:tr w:rsidR="007934B3" w:rsidRPr="00B9671D" w:rsidTr="007934B3">
        <w:tc>
          <w:tcPr>
            <w:tcW w:w="738" w:type="dxa"/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№№  урока</w:t>
            </w:r>
          </w:p>
        </w:tc>
        <w:tc>
          <w:tcPr>
            <w:tcW w:w="4332" w:type="dxa"/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Название раздела  и  темы уроков</w:t>
            </w:r>
          </w:p>
        </w:tc>
        <w:tc>
          <w:tcPr>
            <w:tcW w:w="992" w:type="dxa"/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Кол – во  часов</w:t>
            </w:r>
          </w:p>
        </w:tc>
        <w:tc>
          <w:tcPr>
            <w:tcW w:w="1427" w:type="dxa"/>
            <w:gridSpan w:val="2"/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Домашнее задание</w:t>
            </w:r>
          </w:p>
        </w:tc>
        <w:tc>
          <w:tcPr>
            <w:tcW w:w="2082" w:type="dxa"/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Примерный календарный срок</w:t>
            </w:r>
          </w:p>
        </w:tc>
      </w:tr>
      <w:tr w:rsidR="007934B3" w:rsidRPr="00B9671D" w:rsidTr="007934B3">
        <w:tc>
          <w:tcPr>
            <w:tcW w:w="9571" w:type="dxa"/>
            <w:gridSpan w:val="6"/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Раздел 1. Случайность, необходимость, вероятность</w:t>
            </w:r>
          </w:p>
        </w:tc>
      </w:tr>
      <w:tr w:rsidR="007934B3" w:rsidRPr="00B9671D" w:rsidTr="007934B3">
        <w:tc>
          <w:tcPr>
            <w:tcW w:w="9571" w:type="dxa"/>
            <w:gridSpan w:val="6"/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 xml:space="preserve">                                                Тема1.     Случайные  события  против и за  (5 часов)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01(01)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Случайное событие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1.1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03.09.2009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02(02)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Как люди привыкли относиться к случайному?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1.2, 1.3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10.09.2009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03(03)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Современное  отношение  к  случайному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1.4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17.09.2009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04(04)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Диалог  о  причинности  и  случайностях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1.5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24.09.2009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05(05)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Уникальность – как  следствие  случайности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1.6,1.7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01.10.2009</w:t>
            </w:r>
          </w:p>
        </w:tc>
      </w:tr>
      <w:tr w:rsidR="007934B3" w:rsidRPr="00B9671D" w:rsidTr="007934B3">
        <w:tc>
          <w:tcPr>
            <w:tcW w:w="9571" w:type="dxa"/>
            <w:gridSpan w:val="6"/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 xml:space="preserve">                                              Тема 2.  Порядок  и  беспорядок  (5 часов)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01(06)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Мифы  о борьбе  Космоса  и  Хаоса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2.1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08.10.2009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02(07)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Абсолютный беспорядок  и  абсолютный порядок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2.2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15.10.2009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03(08)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Переходы от порядка  к беспорядку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2.3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22.10.2009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04(09)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Переходы от беспорядка  к  порядку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2.4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29.10.2009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05(10)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Порядок  и  беспорядок как диалектическое единство  двух противоположностей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2.5,2.6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05.11.2009</w:t>
            </w:r>
          </w:p>
        </w:tc>
      </w:tr>
      <w:tr w:rsidR="007934B3" w:rsidRPr="00B9671D" w:rsidTr="007934B3">
        <w:tc>
          <w:tcPr>
            <w:tcW w:w="9571" w:type="dxa"/>
            <w:gridSpan w:val="6"/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 xml:space="preserve">                                              Тема 3. Левое и правое (2 часа)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01(11)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Объект и его  зеркальный  двойник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3.1,3.2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12.11.2009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02(12)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Лево- правая  асимметрия (кириальность) и жизнь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3.3,3.4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19.11.2009</w:t>
            </w:r>
          </w:p>
        </w:tc>
      </w:tr>
      <w:tr w:rsidR="007934B3" w:rsidRPr="00B9671D" w:rsidTr="007934B3">
        <w:tc>
          <w:tcPr>
            <w:tcW w:w="9571" w:type="dxa"/>
            <w:gridSpan w:val="6"/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 xml:space="preserve">                                              Тема 4. Симметрия и асимметрия (5 часов)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01(13)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Геометрическая симметрия. Зеркальная и поворотная симметрия.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4.1.1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26.11.2009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02(14)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Переносная  симметрия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4.1.2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03.12.2009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03(15)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Геометрическая симметрия в природе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4.1.3 – 4.1.5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10.12.2009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04(16)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Прежний и современный  взгляд  на  симметрию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4.2 – 4.4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17.12.2009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05(17)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Что такое  красота?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4.5,4.6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24.12.2009</w:t>
            </w:r>
          </w:p>
        </w:tc>
      </w:tr>
      <w:tr w:rsidR="007934B3" w:rsidRPr="00B9671D" w:rsidTr="007934B3">
        <w:tc>
          <w:tcPr>
            <w:tcW w:w="9571" w:type="dxa"/>
            <w:gridSpan w:val="6"/>
          </w:tcPr>
          <w:p w:rsidR="007934B3" w:rsidRPr="00B9671D" w:rsidRDefault="007934B3" w:rsidP="007934B3">
            <w:pPr>
              <w:spacing w:line="360" w:lineRule="auto"/>
              <w:ind w:left="2268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lastRenderedPageBreak/>
              <w:t>Тема 5. Перестановка, сочетания  и  шансы (5 часов)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01(18)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 xml:space="preserve">Перестановка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5.1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15.01.2010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02(19)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 xml:space="preserve">Сочетания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5.2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22.01.2010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03(20)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Решение задач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29.01.2010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04(21)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Сочетания и треугольник Паскаля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5.3,5.4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05.02.2010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05(22)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Решение  задач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12.02.2010</w:t>
            </w:r>
          </w:p>
        </w:tc>
      </w:tr>
      <w:tr w:rsidR="007934B3" w:rsidRPr="00B9671D" w:rsidTr="007934B3">
        <w:tc>
          <w:tcPr>
            <w:tcW w:w="9571" w:type="dxa"/>
            <w:gridSpan w:val="6"/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 xml:space="preserve">                                             Тема 6.  Первое знакомство с вероятностью (5 часов)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01(23)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Классическое определение вероятности события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6.1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19.02.2010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02(24)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Вероятность  и  шансы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6.2, 6.3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26.02.2010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03(25)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Пространство элементарных  исходов  и  подсчет  вероятности  события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6.6, 6.7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04.03.2010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04(26)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Геометрическое определение вероятности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6.8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11.03.2010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05(27)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Решение  задач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6.4, 6.5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18.03.2010</w:t>
            </w:r>
          </w:p>
        </w:tc>
      </w:tr>
      <w:tr w:rsidR="007934B3" w:rsidRPr="00B9671D" w:rsidTr="007934B3">
        <w:tc>
          <w:tcPr>
            <w:tcW w:w="9571" w:type="dxa"/>
            <w:gridSpan w:val="6"/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 xml:space="preserve">                                             Тема 7.  Частота и вероятность (7 часов)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01(28)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Статистическая  устойчивость  частот  появления  случайного  события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7.1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01.04.2010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02(29)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Феномен статистической  устойчивости  частот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7.2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08.04.2010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03(30)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Таблица  случайных  чисел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7.3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15.04.2010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04(31)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Случайные  числа  и  число  π  и выбор  по справедливости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7.4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22.04.2010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05(32)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Подсчет вероятности  случайного  события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7.5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29.04.2010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06(33)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Частное (статистическое) определение  вероятности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7.6, 7.7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06.05.2010</w:t>
            </w:r>
          </w:p>
        </w:tc>
      </w:tr>
      <w:tr w:rsidR="007934B3" w:rsidRPr="00B9671D" w:rsidTr="007934B3">
        <w:tc>
          <w:tcPr>
            <w:tcW w:w="738" w:type="dxa"/>
            <w:tcBorders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07(34)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 xml:space="preserve">Обобщение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7934B3" w:rsidRPr="00B9671D" w:rsidRDefault="007934B3" w:rsidP="007934B3">
            <w:pPr>
              <w:spacing w:line="360" w:lineRule="auto"/>
              <w:jc w:val="center"/>
              <w:rPr>
                <w:rFonts w:ascii="Arial Narrow" w:hAnsi="Arial Narrow"/>
                <w:lang w:val="ru-RU"/>
              </w:rPr>
            </w:pPr>
            <w:r w:rsidRPr="00B9671D">
              <w:rPr>
                <w:rFonts w:ascii="Arial Narrow" w:hAnsi="Arial Narrow"/>
                <w:lang w:val="ru-RU"/>
              </w:rPr>
              <w:t>13.05.2010</w:t>
            </w:r>
          </w:p>
        </w:tc>
      </w:tr>
    </w:tbl>
    <w:p w:rsidR="00004C88" w:rsidRPr="00B9671D" w:rsidRDefault="00004C88" w:rsidP="00004C88">
      <w:pPr>
        <w:shd w:val="clear" w:color="auto" w:fill="FFFFFF" w:themeFill="background1"/>
        <w:spacing w:line="360" w:lineRule="auto"/>
        <w:rPr>
          <w:rFonts w:ascii="Arial Narrow" w:hAnsi="Arial Narrow"/>
          <w:lang w:val="ru-RU"/>
        </w:rPr>
      </w:pPr>
    </w:p>
    <w:p w:rsidR="00004C88" w:rsidRPr="00B9671D" w:rsidRDefault="00004C88" w:rsidP="00004C88">
      <w:pPr>
        <w:shd w:val="clear" w:color="auto" w:fill="FFFFFF" w:themeFill="background1"/>
        <w:spacing w:line="360" w:lineRule="auto"/>
        <w:rPr>
          <w:rFonts w:ascii="Arial Narrow" w:hAnsi="Arial Narrow"/>
          <w:lang w:val="ru-RU"/>
        </w:rPr>
      </w:pPr>
    </w:p>
    <w:p w:rsidR="00004C88" w:rsidRPr="00B9671D" w:rsidRDefault="00004C88" w:rsidP="00004C88">
      <w:pPr>
        <w:shd w:val="clear" w:color="auto" w:fill="FFFFFF" w:themeFill="background1"/>
        <w:spacing w:line="360" w:lineRule="auto"/>
        <w:rPr>
          <w:rFonts w:ascii="Arial Narrow" w:hAnsi="Arial Narrow"/>
          <w:lang w:val="ru-RU"/>
        </w:rPr>
      </w:pPr>
    </w:p>
    <w:sectPr w:rsidR="00004C88" w:rsidRPr="00B9671D" w:rsidSect="00A42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C88"/>
    <w:rsid w:val="00004C88"/>
    <w:rsid w:val="000D5EA2"/>
    <w:rsid w:val="001154F9"/>
    <w:rsid w:val="00116668"/>
    <w:rsid w:val="001446B9"/>
    <w:rsid w:val="001726CC"/>
    <w:rsid w:val="00192DAE"/>
    <w:rsid w:val="001B7A72"/>
    <w:rsid w:val="001C4B89"/>
    <w:rsid w:val="001E5961"/>
    <w:rsid w:val="002327AC"/>
    <w:rsid w:val="002359F2"/>
    <w:rsid w:val="002540A0"/>
    <w:rsid w:val="002978FC"/>
    <w:rsid w:val="002A6235"/>
    <w:rsid w:val="002A6CA6"/>
    <w:rsid w:val="002D7788"/>
    <w:rsid w:val="002D7CB7"/>
    <w:rsid w:val="003121DA"/>
    <w:rsid w:val="00321EA7"/>
    <w:rsid w:val="00352BE9"/>
    <w:rsid w:val="003660EF"/>
    <w:rsid w:val="00375D8F"/>
    <w:rsid w:val="003863D9"/>
    <w:rsid w:val="00386600"/>
    <w:rsid w:val="0039724D"/>
    <w:rsid w:val="003B5A7C"/>
    <w:rsid w:val="003E30FA"/>
    <w:rsid w:val="0040541A"/>
    <w:rsid w:val="00407CA6"/>
    <w:rsid w:val="004229DE"/>
    <w:rsid w:val="00432EF7"/>
    <w:rsid w:val="004406BC"/>
    <w:rsid w:val="00446F89"/>
    <w:rsid w:val="004532A0"/>
    <w:rsid w:val="00453EFA"/>
    <w:rsid w:val="00472A5D"/>
    <w:rsid w:val="00492D48"/>
    <w:rsid w:val="004C4BB3"/>
    <w:rsid w:val="004F2F9E"/>
    <w:rsid w:val="00556340"/>
    <w:rsid w:val="005643D9"/>
    <w:rsid w:val="005712BB"/>
    <w:rsid w:val="00583D52"/>
    <w:rsid w:val="0058407C"/>
    <w:rsid w:val="00586B95"/>
    <w:rsid w:val="005C0F5C"/>
    <w:rsid w:val="00652B6B"/>
    <w:rsid w:val="0066371A"/>
    <w:rsid w:val="00666321"/>
    <w:rsid w:val="00671607"/>
    <w:rsid w:val="00671AD4"/>
    <w:rsid w:val="00684133"/>
    <w:rsid w:val="00695ABD"/>
    <w:rsid w:val="006A4DBC"/>
    <w:rsid w:val="006B2C87"/>
    <w:rsid w:val="006D07E7"/>
    <w:rsid w:val="006E283D"/>
    <w:rsid w:val="006F586B"/>
    <w:rsid w:val="0070061D"/>
    <w:rsid w:val="00725B81"/>
    <w:rsid w:val="00766A69"/>
    <w:rsid w:val="00775188"/>
    <w:rsid w:val="00776B2C"/>
    <w:rsid w:val="007934B3"/>
    <w:rsid w:val="007A0286"/>
    <w:rsid w:val="007B5F09"/>
    <w:rsid w:val="007C43F3"/>
    <w:rsid w:val="007D6E37"/>
    <w:rsid w:val="00832818"/>
    <w:rsid w:val="00877864"/>
    <w:rsid w:val="008A660F"/>
    <w:rsid w:val="008D66AC"/>
    <w:rsid w:val="008E7362"/>
    <w:rsid w:val="00905852"/>
    <w:rsid w:val="00955D9C"/>
    <w:rsid w:val="009573D8"/>
    <w:rsid w:val="00961C76"/>
    <w:rsid w:val="00967C3A"/>
    <w:rsid w:val="009A1C0C"/>
    <w:rsid w:val="009C26EC"/>
    <w:rsid w:val="009D58F8"/>
    <w:rsid w:val="009F0592"/>
    <w:rsid w:val="00A12DB3"/>
    <w:rsid w:val="00A14677"/>
    <w:rsid w:val="00A42F00"/>
    <w:rsid w:val="00A53904"/>
    <w:rsid w:val="00A720C5"/>
    <w:rsid w:val="00AB7CF5"/>
    <w:rsid w:val="00AB7D67"/>
    <w:rsid w:val="00AE164D"/>
    <w:rsid w:val="00AE1D62"/>
    <w:rsid w:val="00AE2166"/>
    <w:rsid w:val="00B31589"/>
    <w:rsid w:val="00B322B5"/>
    <w:rsid w:val="00B339A5"/>
    <w:rsid w:val="00B33F48"/>
    <w:rsid w:val="00B41EA1"/>
    <w:rsid w:val="00B65335"/>
    <w:rsid w:val="00B9671D"/>
    <w:rsid w:val="00BA6A8D"/>
    <w:rsid w:val="00BD1C9A"/>
    <w:rsid w:val="00BD68BE"/>
    <w:rsid w:val="00C16785"/>
    <w:rsid w:val="00C6131C"/>
    <w:rsid w:val="00C729D9"/>
    <w:rsid w:val="00C73ECE"/>
    <w:rsid w:val="00C81959"/>
    <w:rsid w:val="00CA367E"/>
    <w:rsid w:val="00CB2024"/>
    <w:rsid w:val="00CC543B"/>
    <w:rsid w:val="00CD759E"/>
    <w:rsid w:val="00CE3360"/>
    <w:rsid w:val="00D03687"/>
    <w:rsid w:val="00D4289F"/>
    <w:rsid w:val="00D67288"/>
    <w:rsid w:val="00D676CB"/>
    <w:rsid w:val="00D7326E"/>
    <w:rsid w:val="00D90B2E"/>
    <w:rsid w:val="00DE3975"/>
    <w:rsid w:val="00DF2250"/>
    <w:rsid w:val="00E05A6A"/>
    <w:rsid w:val="00E05AE2"/>
    <w:rsid w:val="00E1187E"/>
    <w:rsid w:val="00E16E81"/>
    <w:rsid w:val="00E20DF6"/>
    <w:rsid w:val="00E2611D"/>
    <w:rsid w:val="00E315B6"/>
    <w:rsid w:val="00E54FDB"/>
    <w:rsid w:val="00E57655"/>
    <w:rsid w:val="00E71EA1"/>
    <w:rsid w:val="00E872B9"/>
    <w:rsid w:val="00E879E3"/>
    <w:rsid w:val="00E87A37"/>
    <w:rsid w:val="00EA775A"/>
    <w:rsid w:val="00ED0DD8"/>
    <w:rsid w:val="00ED7D62"/>
    <w:rsid w:val="00EE045D"/>
    <w:rsid w:val="00EE4ACA"/>
    <w:rsid w:val="00EF0D0B"/>
    <w:rsid w:val="00F02913"/>
    <w:rsid w:val="00F17A4D"/>
    <w:rsid w:val="00F55D57"/>
    <w:rsid w:val="00F566F4"/>
    <w:rsid w:val="00F619F3"/>
    <w:rsid w:val="00F62229"/>
    <w:rsid w:val="00F71786"/>
    <w:rsid w:val="00F85246"/>
    <w:rsid w:val="00FC461C"/>
    <w:rsid w:val="00FE56D0"/>
    <w:rsid w:val="00FF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81"/>
  </w:style>
  <w:style w:type="paragraph" w:styleId="1">
    <w:name w:val="heading 1"/>
    <w:basedOn w:val="a"/>
    <w:next w:val="a"/>
    <w:link w:val="10"/>
    <w:uiPriority w:val="9"/>
    <w:qFormat/>
    <w:rsid w:val="00E16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E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E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E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E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E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E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E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E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E81"/>
    <w:pPr>
      <w:ind w:left="720"/>
      <w:contextualSpacing/>
    </w:pPr>
  </w:style>
  <w:style w:type="paragraph" w:styleId="a4">
    <w:name w:val="No Spacing"/>
    <w:uiPriority w:val="1"/>
    <w:qFormat/>
    <w:rsid w:val="00E16E8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6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6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6E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16E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16E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16E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16E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16E8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16E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16E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16E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16E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16E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16E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16E81"/>
    <w:rPr>
      <w:b/>
      <w:bCs/>
    </w:rPr>
  </w:style>
  <w:style w:type="character" w:styleId="ab">
    <w:name w:val="Emphasis"/>
    <w:basedOn w:val="a0"/>
    <w:uiPriority w:val="20"/>
    <w:qFormat/>
    <w:rsid w:val="00E16E81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16E8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16E8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16E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16E8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16E8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16E8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16E8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16E8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16E8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16E8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0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04C88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004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6588-4BD2-4051-827A-BD4A3376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cp:lastPrinted>2009-06-03T03:48:00Z</cp:lastPrinted>
  <dcterms:created xsi:type="dcterms:W3CDTF">2015-02-11T14:21:00Z</dcterms:created>
  <dcterms:modified xsi:type="dcterms:W3CDTF">2015-02-11T14:21:00Z</dcterms:modified>
</cp:coreProperties>
</file>