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63" w:rsidRPr="00547463" w:rsidRDefault="00547463" w:rsidP="00547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463" w:rsidRDefault="00547463" w:rsidP="005474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  <w:r w:rsidRPr="00611A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Когда мы теряем ребёнка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</w:t>
      </w:r>
      <w:r w:rsidRPr="00611A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из-за болезни или несчастного случая - это огромное горе,</w:t>
      </w:r>
    </w:p>
    <w:p w:rsidR="00547463" w:rsidRPr="00611AEF" w:rsidRDefault="00547463" w:rsidP="0054746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но когда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подросто</w:t>
      </w:r>
      <w:r w:rsidRPr="00611A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к сам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</w:t>
      </w:r>
      <w:r w:rsidRPr="00611A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прерывает свой жизненный путь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</w:t>
      </w:r>
      <w:r w:rsidR="0036520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- это непоправимая трагедия</w:t>
      </w:r>
    </w:p>
    <w:p w:rsidR="00547463" w:rsidRDefault="00547463" w:rsidP="00547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547463" w:rsidRDefault="00547463" w:rsidP="00547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Суицид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1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умышленное самоповреждение со смертельным исходом (лишение себя жизни). </w:t>
      </w:r>
    </w:p>
    <w:p w:rsidR="00547463" w:rsidRPr="00682522" w:rsidRDefault="00547463" w:rsidP="00547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1A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Суицидальное поведение</w:t>
      </w:r>
      <w:r w:rsidRPr="0061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проявление суицидальной активности </w:t>
      </w:r>
      <w:r w:rsidR="00705F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61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мысли, намерения, высказывания, угрозы, попытки, покушения.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7463" w:rsidRPr="00920530" w:rsidRDefault="00547463" w:rsidP="00547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463" w:rsidRPr="00611AEF" w:rsidRDefault="00547463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1. </w:t>
      </w:r>
      <w:r w:rsidR="00705FF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Основные п</w:t>
      </w:r>
      <w:r w:rsidRPr="00611A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ричины подростковых самоубийств:</w:t>
      </w:r>
    </w:p>
    <w:p w:rsidR="00547463" w:rsidRPr="00D75176" w:rsidRDefault="00547463" w:rsidP="00547463">
      <w:pPr>
        <w:shd w:val="clear" w:color="auto" w:fill="FFFFFF"/>
        <w:tabs>
          <w:tab w:val="left" w:pos="456"/>
          <w:tab w:val="left" w:pos="7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проблемы и конфликты в семье, </w:t>
      </w:r>
      <w:r w:rsidR="00230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учреждении;</w:t>
      </w:r>
    </w:p>
    <w:p w:rsidR="00547463" w:rsidRPr="00D75176" w:rsidRDefault="00547463" w:rsidP="00547463">
      <w:pPr>
        <w:shd w:val="clear" w:color="auto" w:fill="FFFFFF"/>
        <w:tabs>
          <w:tab w:val="left" w:pos="456"/>
          <w:tab w:val="left" w:pos="7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насилие в семье, в образовательном учреждении;</w:t>
      </w:r>
    </w:p>
    <w:p w:rsidR="00547463" w:rsidRPr="00D75176" w:rsidRDefault="00547463" w:rsidP="00547463">
      <w:pPr>
        <w:shd w:val="clear" w:color="auto" w:fill="FFFFFF"/>
        <w:tabs>
          <w:tab w:val="left" w:pos="456"/>
          <w:tab w:val="left" w:pos="73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несчастная любовь;</w:t>
      </w:r>
    </w:p>
    <w:p w:rsidR="00547463" w:rsidRDefault="00547463" w:rsidP="00547463">
      <w:pPr>
        <w:shd w:val="clear" w:color="auto" w:fill="FFFFFF"/>
        <w:tabs>
          <w:tab w:val="left" w:pos="456"/>
          <w:tab w:val="left" w:pos="734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одражание кумирам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left" w:pos="456"/>
          <w:tab w:val="left" w:pos="734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143AA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солидарности с группой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Default="00547463" w:rsidP="00547463">
      <w:pPr>
        <w:shd w:val="clear" w:color="auto" w:fill="FFFFFF"/>
        <w:tabs>
          <w:tab w:val="left" w:pos="456"/>
          <w:tab w:val="left" w:pos="734"/>
        </w:tabs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отеря родственников и близких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463" w:rsidRPr="00D75176" w:rsidRDefault="00547463" w:rsidP="00547463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519430</wp:posOffset>
            </wp:positionH>
            <wp:positionV relativeFrom="margin">
              <wp:posOffset>4790440</wp:posOffset>
            </wp:positionV>
            <wp:extent cx="1605280" cy="1991995"/>
            <wp:effectExtent l="0" t="0" r="0" b="8255"/>
            <wp:wrapSquare wrapText="bothSides"/>
            <wp:docPr id="1" name="Рисунок 1" descr="C:\Users\nettop\Desktop\ПАМЯТКА\4bedb883e4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ttop\Desktop\ПАМЯТКА\4bedb883e4f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D0682" w:rsidRDefault="000D0682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36520F" w:rsidRDefault="0036520F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E2C64" w:rsidRPr="00611AEF" w:rsidRDefault="008E2C64" w:rsidP="008E2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E2C6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2. Типичные</w:t>
      </w:r>
      <w:r w:rsidRPr="00611A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ошибки и заблуждения, бытующие среди взрослых, которые затрудняют </w:t>
      </w:r>
      <w:r w:rsidRPr="00274B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рофилактику подростковых самоубийств:</w:t>
      </w:r>
    </w:p>
    <w:p w:rsidR="008E2C64" w:rsidRPr="00D3494F" w:rsidRDefault="008E2C64" w:rsidP="00130A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D34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амоубийства совершаются в основном психически неуравновешенны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ьми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E2C64" w:rsidRPr="00D3494F" w:rsidRDefault="00871403" w:rsidP="00130A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="008E2C64" w:rsidRPr="00D34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8E2C64"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амоубийства предупредить невозможно</w:t>
      </w:r>
      <w:r w:rsidR="008E2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т</w:t>
      </w:r>
      <w:r w:rsidR="008E2C64"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от, кто решил покончить с собой, рано или поздно это сделает;</w:t>
      </w:r>
    </w:p>
    <w:p w:rsidR="008E2C64" w:rsidRPr="00D3494F" w:rsidRDefault="008E2C64" w:rsidP="00130A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е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человек открыто заявляет о желании покончить с собой, то он никогда не совершит самоубийства;</w:t>
      </w:r>
    </w:p>
    <w:p w:rsidR="008E2C64" w:rsidRPr="00D3494F" w:rsidRDefault="008E2C64" w:rsidP="00130A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е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загрузить человека работой, то ему некогда думать о самоубийстве;</w:t>
      </w:r>
    </w:p>
    <w:p w:rsidR="008E2C64" w:rsidRPr="00D3494F" w:rsidRDefault="008E2C64" w:rsidP="00130A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ч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ужая душа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потемки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поэтому п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редвидеть попытку самоубийства невозможно;</w:t>
      </w:r>
    </w:p>
    <w:p w:rsidR="008E2C64" w:rsidRPr="00D3494F" w:rsidRDefault="008E2C64" w:rsidP="00130A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с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уществует некий тип людей, склонных к самоубийству;</w:t>
      </w:r>
    </w:p>
    <w:p w:rsidR="008E2C64" w:rsidRPr="00D3494F" w:rsidRDefault="008E2C64" w:rsidP="00130A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н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существует признаков, которые указывали бы на то, что человек решился на самоубийство;</w:t>
      </w:r>
    </w:p>
    <w:p w:rsidR="008E2C64" w:rsidRDefault="008E2C64" w:rsidP="00130A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р</w:t>
      </w:r>
      <w:r w:rsidRPr="00D34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</w:t>
      </w:r>
      <w:r w:rsidRPr="00611AE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самоубийстве приходит внезапно, без предварительной подготовки.</w:t>
      </w:r>
    </w:p>
    <w:p w:rsidR="00547463" w:rsidRPr="00611AEF" w:rsidRDefault="008E2C64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E2C6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3</w:t>
      </w:r>
      <w:r w:rsidR="00547463" w:rsidRPr="008E2C6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 Признаки</w:t>
      </w:r>
      <w:r w:rsidR="00547463" w:rsidRPr="00611A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, </w:t>
      </w:r>
      <w:r w:rsidR="0054746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свидетельству</w:t>
      </w:r>
      <w:r w:rsidR="00547463" w:rsidRPr="00611A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ющие о возможности </w:t>
      </w:r>
      <w:r w:rsidR="0054746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подросткового </w:t>
      </w:r>
      <w:r w:rsidR="00547463" w:rsidRPr="00611A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суицида:</w:t>
      </w:r>
    </w:p>
    <w:p w:rsidR="00547463" w:rsidRPr="00D75176" w:rsidRDefault="00547463" w:rsidP="00547463">
      <w:pPr>
        <w:shd w:val="clear" w:color="auto" w:fill="FFFFFF"/>
        <w:tabs>
          <w:tab w:val="left" w:pos="567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 в поведении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уединение, 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рискованное поведение;</w:t>
      </w:r>
    </w:p>
    <w:p w:rsidR="00547463" w:rsidRPr="00D75176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учёбе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падение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успеваемости, эмоциональны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засыпани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уроках;</w:t>
      </w:r>
    </w:p>
    <w:p w:rsidR="00547463" w:rsidRPr="00D75176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изменени</w:t>
      </w:r>
      <w:r w:rsidR="003652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питании и времени сна,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чувства 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безнадежност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чувство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вины, потеря интереса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общественной жизни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устные заявления: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желаю быть мёртвым», «Оставь меня в покое»;</w:t>
      </w:r>
    </w:p>
    <w:p w:rsidR="00547463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излишнее проявление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смерти, 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усиленное внимание к оккультизму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вызывающая одежда;</w:t>
      </w:r>
    </w:p>
    <w:p w:rsidR="00547463" w:rsidRPr="00D75176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предыдущая суицидальная попытка;</w:t>
      </w:r>
    </w:p>
    <w:p w:rsidR="00547463" w:rsidRPr="00D75176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признаки жесткого физического или психологического обращения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употребление, а</w:t>
      </w:r>
      <w:r w:rsidR="00705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последствии и злоупотребление алкоголем;</w:t>
      </w:r>
    </w:p>
    <w:p w:rsidR="00547463" w:rsidRPr="00D75176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беременность;</w:t>
      </w:r>
    </w:p>
    <w:p w:rsidR="00547463" w:rsidRDefault="00547463" w:rsidP="00547463">
      <w:pPr>
        <w:shd w:val="clear" w:color="auto" w:fill="FFFFFF"/>
        <w:tabs>
          <w:tab w:val="num" w:pos="157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среди знакомых тех, кто ранее практиковал суицид.</w:t>
      </w:r>
    </w:p>
    <w:p w:rsidR="00547463" w:rsidRPr="00611AEF" w:rsidRDefault="00547463" w:rsidP="00547463">
      <w:pPr>
        <w:shd w:val="clear" w:color="auto" w:fill="FFFFFF"/>
        <w:tabs>
          <w:tab w:val="num" w:pos="15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C64" w:rsidRPr="00611AEF" w:rsidRDefault="008E2C64" w:rsidP="008E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E2C6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4. Признаки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готовящегося подросткового самоубийства:</w:t>
      </w:r>
    </w:p>
    <w:p w:rsidR="008E2C64" w:rsidRPr="00274BA6" w:rsidRDefault="008E2C64" w:rsidP="00B02FE2">
      <w:pPr>
        <w:shd w:val="clear" w:color="auto" w:fill="FFFFFF"/>
        <w:tabs>
          <w:tab w:val="num" w:pos="-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риведение своих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жилья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ценных вещей, хотя ранее ч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 мог быть неряшливым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неаккуратным;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C64" w:rsidRPr="00274BA6" w:rsidRDefault="008E2C64" w:rsidP="00B02FE2">
      <w:pPr>
        <w:shd w:val="clear" w:color="auto" w:fill="FFFFFF"/>
        <w:tabs>
          <w:tab w:val="num" w:pos="-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рощание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м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ожет принять форму благодарности различным людям за помощь в разное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время;</w:t>
      </w:r>
    </w:p>
    <w:p w:rsidR="008E2C64" w:rsidRPr="00274BA6" w:rsidRDefault="008E2C64" w:rsidP="00B02FE2">
      <w:pPr>
        <w:shd w:val="clear" w:color="auto" w:fill="FFFFFF"/>
        <w:tabs>
          <w:tab w:val="num" w:pos="-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нешняя удовлетворённость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проявляющаяся в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связанная с тем, что, е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решение покончить с собой принято, а план составлен, то мысли на эту тему перестают мучить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подростка;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C64" w:rsidRPr="00274BA6" w:rsidRDefault="008E2C64" w:rsidP="00B02FE2">
      <w:pPr>
        <w:shd w:val="clear" w:color="auto" w:fill="FFFFFF"/>
        <w:tabs>
          <w:tab w:val="num" w:pos="-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исьменные указания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письмах, записках, дневнике);</w:t>
      </w:r>
    </w:p>
    <w:p w:rsidR="008E2C64" w:rsidRPr="00274BA6" w:rsidRDefault="008E2C64" w:rsidP="00B02FE2">
      <w:pPr>
        <w:shd w:val="clear" w:color="auto" w:fill="FFFFFF"/>
        <w:tabs>
          <w:tab w:val="num" w:pos="-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словесные указания или угрозы;</w:t>
      </w:r>
    </w:p>
    <w:p w:rsidR="008E2C64" w:rsidRPr="00274BA6" w:rsidRDefault="008E2C64" w:rsidP="00B02FE2">
      <w:pPr>
        <w:shd w:val="clear" w:color="auto" w:fill="FFFFFF"/>
        <w:tabs>
          <w:tab w:val="num" w:pos="-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спышки гнева у импульсивных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подростков;</w:t>
      </w:r>
    </w:p>
    <w:p w:rsidR="008E2C64" w:rsidRPr="00274BA6" w:rsidRDefault="008E2C64" w:rsidP="00B02FE2">
      <w:pPr>
        <w:shd w:val="clear" w:color="auto" w:fill="FFFFFF"/>
        <w:tabs>
          <w:tab w:val="num" w:pos="-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уход из дома;</w:t>
      </w:r>
    </w:p>
    <w:p w:rsidR="008E2C64" w:rsidRPr="00274BA6" w:rsidRDefault="008E2C64" w:rsidP="00B02FE2">
      <w:pPr>
        <w:shd w:val="clear" w:color="auto" w:fill="FFFFFF"/>
        <w:tabs>
          <w:tab w:val="num" w:pos="-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б</w:t>
      </w:r>
      <w:r w:rsidRPr="00274B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ессонница.</w:t>
      </w:r>
    </w:p>
    <w:p w:rsidR="008E2C64" w:rsidRDefault="008E2C64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E2C64" w:rsidRDefault="008E2C64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E2C64" w:rsidRDefault="008E2C64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547463" w:rsidRPr="00611AEF" w:rsidRDefault="008E2C64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E2C6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5</w:t>
      </w:r>
      <w:r w:rsidR="00547463" w:rsidRPr="008E2C6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Что </w:t>
      </w:r>
      <w:r w:rsidR="00547463" w:rsidRPr="00611AE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можно сделать для того, чтобы помочь подростку:</w:t>
      </w:r>
    </w:p>
    <w:p w:rsidR="00547463" w:rsidRPr="00D75176" w:rsidRDefault="00547463" w:rsidP="00547463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римите </w:t>
      </w:r>
      <w:proofErr w:type="spellStart"/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</w:t>
      </w:r>
      <w:proofErr w:type="spellEnd"/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у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 заботливые взаимоотношения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спорьте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б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удьте внимательным слушателем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з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адавайте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получите как можно больше информации о самом ребенке, его жизни и проблемах;</w:t>
      </w:r>
    </w:p>
    <w:p w:rsidR="00547463" w:rsidRPr="00D75176" w:rsidRDefault="00547463" w:rsidP="00547463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предлагайте неоправданных утешений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(«Все будет хорошо», «Все пройдет»);</w:t>
      </w:r>
    </w:p>
    <w:p w:rsidR="00547463" w:rsidRPr="00D75176" w:rsidRDefault="00547463" w:rsidP="00547463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редложите конструктивные подходы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проблемы;</w:t>
      </w:r>
    </w:p>
    <w:p w:rsidR="00547463" w:rsidRPr="00D75176" w:rsidRDefault="00547463" w:rsidP="00547463">
      <w:pPr>
        <w:shd w:val="clear" w:color="auto" w:fill="FFFFFF"/>
        <w:tabs>
          <w:tab w:val="left" w:pos="413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селяйте надежду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опирайтесь на имеющиеся у ребенка мечты, желания, приятные воспоминания;</w:t>
      </w:r>
    </w:p>
    <w:p w:rsidR="00547463" w:rsidRPr="00D75176" w:rsidRDefault="00547463" w:rsidP="00547463">
      <w:pPr>
        <w:shd w:val="clear" w:color="auto" w:fill="FFFFFF"/>
        <w:tabs>
          <w:tab w:val="left" w:pos="341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о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цените степень риска самоубийства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Pr="00D75176" w:rsidRDefault="00547463" w:rsidP="00547463">
      <w:pPr>
        <w:shd w:val="clear" w:color="auto" w:fill="FFFFFF"/>
        <w:tabs>
          <w:tab w:val="left" w:pos="355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оставляйте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одного в ситуации высокого суицидального риска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463" w:rsidRDefault="00547463" w:rsidP="00547463">
      <w:pPr>
        <w:shd w:val="clear" w:color="auto" w:fill="FFFFFF"/>
        <w:tabs>
          <w:tab w:val="left" w:pos="355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о</w:t>
      </w:r>
      <w:r w:rsidRPr="00D7517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итесь за помощью к специалистам.</w:t>
      </w:r>
    </w:p>
    <w:p w:rsidR="00547463" w:rsidRPr="00D75176" w:rsidRDefault="00547463" w:rsidP="00547463">
      <w:pPr>
        <w:shd w:val="clear" w:color="auto" w:fill="FFFFFF"/>
        <w:tabs>
          <w:tab w:val="left" w:pos="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463" w:rsidRPr="00D0081F" w:rsidRDefault="008E2C64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E2C6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6</w:t>
      </w:r>
      <w:r w:rsidR="00547463" w:rsidRPr="008E2C6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. Первая </w:t>
      </w:r>
      <w:r w:rsidR="00230103" w:rsidRPr="00D008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помощь </w:t>
      </w:r>
      <w:r w:rsidR="00547463" w:rsidRPr="00D008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подростку при  суициде</w:t>
      </w:r>
      <w:r w:rsidR="0036520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:</w:t>
      </w:r>
    </w:p>
    <w:p w:rsidR="00547463" w:rsidRPr="00D0081F" w:rsidRDefault="00547463" w:rsidP="00547463">
      <w:pPr>
        <w:shd w:val="clear" w:color="auto" w:fill="FFFFFF"/>
        <w:tabs>
          <w:tab w:val="left" w:pos="-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стали свидетелем суицидальной попытки:</w:t>
      </w:r>
    </w:p>
    <w:p w:rsidR="00547463" w:rsidRPr="0036520F" w:rsidRDefault="00547463" w:rsidP="00547463">
      <w:pPr>
        <w:shd w:val="clear" w:color="auto" w:fill="FFFFFF"/>
        <w:tabs>
          <w:tab w:val="left" w:pos="-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Необходимо вызвать скорую помощь по телефону</w:t>
      </w:r>
      <w:r w:rsidR="00365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6520F">
        <w:rPr>
          <w:rFonts w:ascii="Times New Roman" w:hAnsi="Times New Roman" w:cs="Times New Roman"/>
        </w:rPr>
        <w:t>103 (03) – единый номер скорой помощи для абонентов мобильной связи, независимо от оператора</w:t>
      </w:r>
      <w:r w:rsidRPr="00365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463" w:rsidRPr="00D0081F" w:rsidRDefault="00547463" w:rsidP="00547463">
      <w:pPr>
        <w:shd w:val="clear" w:color="auto" w:fill="FFFFFF"/>
        <w:tabs>
          <w:tab w:val="left" w:pos="-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Оказать первую доврачебную помощь подручными средствами:</w:t>
      </w:r>
    </w:p>
    <w:p w:rsidR="00547463" w:rsidRPr="00D0081F" w:rsidRDefault="00547463" w:rsidP="00547463">
      <w:pPr>
        <w:shd w:val="clear" w:color="auto" w:fill="FFFFFF"/>
        <w:tabs>
          <w:tab w:val="left" w:pos="-426"/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остановить кровотечение;</w:t>
      </w:r>
    </w:p>
    <w:p w:rsidR="00547463" w:rsidRPr="00D0081F" w:rsidRDefault="00C82974" w:rsidP="00547463">
      <w:pPr>
        <w:shd w:val="clear" w:color="auto" w:fill="FFFFFF"/>
        <w:tabs>
          <w:tab w:val="left" w:pos="-426"/>
          <w:tab w:val="num" w:pos="-142"/>
          <w:tab w:val="left" w:pos="408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  повешении</w:t>
      </w:r>
      <w:r w:rsidR="00547463"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освободить из петли и уложить на ровную поверхность;</w:t>
      </w:r>
    </w:p>
    <w:p w:rsidR="00547463" w:rsidRPr="00D0081F" w:rsidRDefault="00547463" w:rsidP="00547463">
      <w:pPr>
        <w:shd w:val="clear" w:color="auto" w:fill="FFFFFF"/>
        <w:tabs>
          <w:tab w:val="left" w:pos="-426"/>
          <w:tab w:val="num" w:pos="-142"/>
          <w:tab w:val="left" w:pos="408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проверить наличие пульса;</w:t>
      </w:r>
    </w:p>
    <w:p w:rsidR="00547463" w:rsidRPr="00D0081F" w:rsidRDefault="00547463" w:rsidP="00547463">
      <w:pPr>
        <w:shd w:val="clear" w:color="auto" w:fill="FFFFFF"/>
        <w:tabs>
          <w:tab w:val="left" w:pos="-426"/>
          <w:tab w:val="num" w:pos="-142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при отравлении </w:t>
      </w:r>
      <w:r w:rsidRPr="00D008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лекарственными средствами</w:t>
      </w: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рвоту, </w:t>
      </w:r>
      <w:r w:rsidRPr="00D008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человек в сознании!</w:t>
      </w:r>
      <w:r w:rsidRPr="00D008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47463" w:rsidRPr="00D0081F" w:rsidRDefault="00547463" w:rsidP="00547463">
      <w:pPr>
        <w:shd w:val="clear" w:color="auto" w:fill="FFFFFF"/>
        <w:tabs>
          <w:tab w:val="left" w:pos="-426"/>
          <w:tab w:val="num" w:pos="-142"/>
          <w:tab w:val="left" w:pos="408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бессознательном состоянии следить за проходимостью дыхательных путей и повернуть голову набок так, чтобы не запал язык;</w:t>
      </w:r>
    </w:p>
    <w:p w:rsidR="00547463" w:rsidRDefault="00547463" w:rsidP="00547463">
      <w:pPr>
        <w:shd w:val="clear" w:color="auto" w:fill="FFFFFF"/>
        <w:tabs>
          <w:tab w:val="left" w:pos="-426"/>
          <w:tab w:val="num" w:pos="-142"/>
          <w:tab w:val="left" w:pos="46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если пострадавший находится в сознании, то необходимо поддерживать с ним </w:t>
      </w:r>
      <w:r w:rsidRPr="00D0081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постоянный</w:t>
      </w:r>
      <w:r w:rsidRPr="00D008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!!! контакт,</w:t>
      </w:r>
      <w:r w:rsidRPr="00D00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8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не оставляя его одного</w:t>
      </w:r>
      <w:r w:rsidRPr="00D008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!!!</w:t>
      </w:r>
      <w:r w:rsidRPr="00611A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463" w:rsidRPr="00611AEF" w:rsidRDefault="00547463" w:rsidP="0054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463" w:rsidRPr="00611AEF" w:rsidRDefault="00547463" w:rsidP="00547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1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Самоубийство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подрост</w:t>
      </w:r>
      <w:r w:rsidRPr="00611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</w:t>
      </w:r>
      <w:r w:rsidRPr="00274B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611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часто бывает полной неожиданностью для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окружающих</w:t>
      </w:r>
      <w:r w:rsidRPr="00611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547463" w:rsidRDefault="00547463" w:rsidP="0054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11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Помните,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подростки </w:t>
      </w:r>
      <w:r w:rsidRPr="00611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решаются на это внезапно!</w:t>
      </w:r>
    </w:p>
    <w:p w:rsidR="00547463" w:rsidRPr="00611AEF" w:rsidRDefault="00547463" w:rsidP="00547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Будьте внимательны к подросткам!</w:t>
      </w:r>
    </w:p>
    <w:p w:rsidR="00EA1C6F" w:rsidRDefault="00EA1C6F" w:rsidP="00547463"/>
    <w:p w:rsidR="005867A2" w:rsidRPr="00C82974" w:rsidRDefault="0019111D" w:rsidP="008E2C64">
      <w:pPr>
        <w:spacing w:after="0" w:line="240" w:lineRule="auto"/>
        <w:rPr>
          <w:rFonts w:ascii="Times New Roman" w:hAnsi="Times New Roman" w:cs="Times New Roman"/>
          <w:b/>
          <w:color w:val="7955D3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955D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7107555</wp:posOffset>
            </wp:positionH>
            <wp:positionV relativeFrom="margin">
              <wp:posOffset>3488055</wp:posOffset>
            </wp:positionV>
            <wp:extent cx="2832100" cy="2120900"/>
            <wp:effectExtent l="19050" t="0" r="6350" b="0"/>
            <wp:wrapSquare wrapText="bothSides"/>
            <wp:docPr id="2" name="Рисунок 2" descr="C:\Users\nettop\Desktop\razgowor-s-reben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top\Desktop\razgowor-s-reben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2C64" w:rsidRPr="00C82974">
        <w:rPr>
          <w:rFonts w:ascii="Times New Roman" w:hAnsi="Times New Roman" w:cs="Times New Roman"/>
          <w:b/>
          <w:color w:val="7955D3"/>
          <w:sz w:val="24"/>
          <w:szCs w:val="24"/>
        </w:rPr>
        <w:t>Телефоны экстренной помощи:</w:t>
      </w:r>
    </w:p>
    <w:p w:rsidR="008E2C64" w:rsidRDefault="008E2C64" w:rsidP="008E2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C64" w:rsidRDefault="0050622F" w:rsidP="008E2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01">
        <w:rPr>
          <w:rFonts w:ascii="Times New Roman" w:hAnsi="Times New Roman" w:cs="Times New Roman"/>
          <w:b/>
          <w:sz w:val="24"/>
          <w:szCs w:val="24"/>
        </w:rPr>
        <w:t>8-800-2000-122</w:t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="008E2C64">
        <w:rPr>
          <w:rFonts w:ascii="Times New Roman" w:hAnsi="Times New Roman" w:cs="Times New Roman"/>
          <w:sz w:val="24"/>
          <w:szCs w:val="24"/>
        </w:rPr>
        <w:t>общероссийский телефон доверия;</w:t>
      </w:r>
    </w:p>
    <w:p w:rsidR="008E2C64" w:rsidRDefault="008E2C64" w:rsidP="008E2C64">
      <w:pPr>
        <w:spacing w:after="0" w:line="240" w:lineRule="auto"/>
        <w:rPr>
          <w:rFonts w:ascii="Times New Roman" w:hAnsi="Times New Roman" w:cs="Times New Roman"/>
        </w:rPr>
      </w:pPr>
    </w:p>
    <w:p w:rsidR="008E2C64" w:rsidRDefault="0050622F" w:rsidP="008E2C64">
      <w:pPr>
        <w:spacing w:after="0" w:line="240" w:lineRule="auto"/>
        <w:rPr>
          <w:rFonts w:ascii="Times New Roman" w:hAnsi="Times New Roman" w:cs="Times New Roman"/>
        </w:rPr>
      </w:pPr>
      <w:r w:rsidRPr="00AB0501">
        <w:rPr>
          <w:rFonts w:ascii="Times New Roman" w:hAnsi="Times New Roman" w:cs="Times New Roman"/>
          <w:b/>
        </w:rPr>
        <w:t>103 (03)</w:t>
      </w:r>
      <w:r>
        <w:rPr>
          <w:rFonts w:ascii="Times New Roman" w:hAnsi="Times New Roman" w:cs="Times New Roman"/>
        </w:rPr>
        <w:t xml:space="preserve"> – </w:t>
      </w:r>
      <w:r w:rsidR="008E2C64">
        <w:rPr>
          <w:rFonts w:ascii="Times New Roman" w:hAnsi="Times New Roman" w:cs="Times New Roman"/>
        </w:rPr>
        <w:t>единый номер скорой помощи для абонентов мобильной связи, независимо от оператора</w:t>
      </w:r>
      <w:r>
        <w:rPr>
          <w:rFonts w:ascii="Times New Roman" w:hAnsi="Times New Roman" w:cs="Times New Roman"/>
        </w:rPr>
        <w:t>;</w:t>
      </w:r>
    </w:p>
    <w:p w:rsidR="0050622F" w:rsidRDefault="0050622F" w:rsidP="008E2C64">
      <w:pPr>
        <w:spacing w:after="0" w:line="240" w:lineRule="auto"/>
        <w:rPr>
          <w:rFonts w:ascii="Times New Roman" w:hAnsi="Times New Roman" w:cs="Times New Roman"/>
        </w:rPr>
      </w:pPr>
    </w:p>
    <w:p w:rsidR="009E1911" w:rsidRDefault="009E1911" w:rsidP="009E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26-42-41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E1911">
        <w:rPr>
          <w:rFonts w:ascii="Times New Roman" w:hAnsi="Times New Roman" w:cs="Times New Roman"/>
          <w:sz w:val="24"/>
          <w:szCs w:val="24"/>
        </w:rPr>
        <w:t>телефон доверия для несовершеннолетних и молодежи;</w:t>
      </w:r>
    </w:p>
    <w:p w:rsidR="0050622F" w:rsidRDefault="0050622F" w:rsidP="008E2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22F" w:rsidRDefault="00AB0501" w:rsidP="008E2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01">
        <w:rPr>
          <w:rFonts w:ascii="Times New Roman" w:hAnsi="Times New Roman" w:cs="Times New Roman"/>
          <w:b/>
          <w:sz w:val="24"/>
          <w:szCs w:val="24"/>
        </w:rPr>
        <w:t>48-72-85</w:t>
      </w:r>
      <w:r>
        <w:rPr>
          <w:rFonts w:ascii="Times New Roman" w:hAnsi="Times New Roman" w:cs="Times New Roman"/>
          <w:sz w:val="24"/>
          <w:szCs w:val="24"/>
        </w:rPr>
        <w:t xml:space="preserve"> – социальная служба экстренного реагирования.</w:t>
      </w:r>
    </w:p>
    <w:p w:rsidR="00C82974" w:rsidRDefault="00C82974" w:rsidP="008E2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01" w:rsidRPr="0050622F" w:rsidRDefault="00AB0501" w:rsidP="008E2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службы </w:t>
      </w:r>
      <w:r w:rsidR="00C82974">
        <w:rPr>
          <w:rFonts w:ascii="Times New Roman" w:hAnsi="Times New Roman" w:cs="Times New Roman"/>
          <w:sz w:val="24"/>
          <w:szCs w:val="24"/>
        </w:rPr>
        <w:t>работают в круглосуточном режиме</w:t>
      </w:r>
      <w:r w:rsidR="009E1911">
        <w:rPr>
          <w:rFonts w:ascii="Times New Roman" w:hAnsi="Times New Roman" w:cs="Times New Roman"/>
          <w:sz w:val="24"/>
          <w:szCs w:val="24"/>
        </w:rPr>
        <w:t>, анонимно и бесплатно.</w:t>
      </w:r>
      <w:bookmarkStart w:id="0" w:name="_GoBack"/>
      <w:bookmarkEnd w:id="0"/>
    </w:p>
    <w:p w:rsidR="008E2C64" w:rsidRDefault="008E2C64" w:rsidP="00547463"/>
    <w:p w:rsidR="000D0682" w:rsidRDefault="000D0682" w:rsidP="000D0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D0682" w:rsidRDefault="000D0682" w:rsidP="00AB050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9111D" w:rsidRDefault="0019111D" w:rsidP="000D0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9111D" w:rsidRDefault="0019111D" w:rsidP="000D0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D0682" w:rsidRDefault="000D0682" w:rsidP="000D0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746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Памятка </w:t>
      </w:r>
    </w:p>
    <w:p w:rsidR="008E2C64" w:rsidRPr="00C82974" w:rsidRDefault="000D0682" w:rsidP="000D0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8297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230103" w:rsidRPr="00C8297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Как предотвратить </w:t>
      </w:r>
    </w:p>
    <w:p w:rsidR="000D0682" w:rsidRPr="00C82974" w:rsidRDefault="008E2C64" w:rsidP="000D0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8297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детско-</w:t>
      </w:r>
      <w:r w:rsidR="00230103" w:rsidRPr="00C8297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подростковый суицид</w:t>
      </w:r>
      <w:r w:rsidR="000D0682" w:rsidRPr="00C8297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5867A2" w:rsidRPr="00547463" w:rsidRDefault="005867A2" w:rsidP="00547463"/>
    <w:sectPr w:rsidR="005867A2" w:rsidRPr="00547463" w:rsidSect="0036520F">
      <w:pgSz w:w="16838" w:h="11906" w:orient="landscape"/>
      <w:pgMar w:top="567" w:right="678" w:bottom="567" w:left="709" w:header="708" w:footer="708" w:gutter="0"/>
      <w:cols w:num="3" w:space="10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1F"/>
    <w:rsid w:val="000D0682"/>
    <w:rsid w:val="00130A25"/>
    <w:rsid w:val="00143AA6"/>
    <w:rsid w:val="0019111D"/>
    <w:rsid w:val="00230103"/>
    <w:rsid w:val="00324F1F"/>
    <w:rsid w:val="0036520F"/>
    <w:rsid w:val="00433D47"/>
    <w:rsid w:val="00441413"/>
    <w:rsid w:val="004E4982"/>
    <w:rsid w:val="0050622F"/>
    <w:rsid w:val="00547463"/>
    <w:rsid w:val="005867A2"/>
    <w:rsid w:val="00705FF2"/>
    <w:rsid w:val="007451D3"/>
    <w:rsid w:val="00871403"/>
    <w:rsid w:val="008E2C64"/>
    <w:rsid w:val="009E1911"/>
    <w:rsid w:val="00A23811"/>
    <w:rsid w:val="00AB0501"/>
    <w:rsid w:val="00AF2E80"/>
    <w:rsid w:val="00B02FE2"/>
    <w:rsid w:val="00C82974"/>
    <w:rsid w:val="00CF2E01"/>
    <w:rsid w:val="00D0081F"/>
    <w:rsid w:val="00E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nettop</dc:creator>
  <cp:lastModifiedBy>nettop</cp:lastModifiedBy>
  <cp:revision>4</cp:revision>
  <cp:lastPrinted>2014-05-20T03:24:00Z</cp:lastPrinted>
  <dcterms:created xsi:type="dcterms:W3CDTF">2014-05-19T09:21:00Z</dcterms:created>
  <dcterms:modified xsi:type="dcterms:W3CDTF">2014-05-20T03:25:00Z</dcterms:modified>
</cp:coreProperties>
</file>