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4B7" w:rsidRPr="000A288F" w:rsidRDefault="00DE74B7" w:rsidP="001D31C0">
      <w:pPr>
        <w:shd w:val="clear" w:color="auto" w:fill="FFFFFF"/>
        <w:spacing w:after="10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A288F">
        <w:rPr>
          <w:rFonts w:ascii="Arial" w:eastAsia="Times New Roman" w:hAnsi="Arial" w:cs="Arial"/>
          <w:sz w:val="24"/>
          <w:szCs w:val="24"/>
          <w:lang w:eastAsia="ru-RU"/>
        </w:rPr>
        <w:t>Ежедневно во время прогулок,  дети наблюдали за природными явлениями и объектами природы, которые  привлекали их яркостью красок и разнообразием. Наблюдая за ними, малыши обогащали свой чувственный</w:t>
      </w:r>
      <w:r w:rsidR="00AB246E" w:rsidRPr="000A288F">
        <w:rPr>
          <w:rFonts w:ascii="Arial" w:eastAsia="Times New Roman" w:hAnsi="Arial" w:cs="Arial"/>
          <w:sz w:val="24"/>
          <w:szCs w:val="24"/>
          <w:lang w:eastAsia="ru-RU"/>
        </w:rPr>
        <w:t xml:space="preserve"> опыт и тактильное восприятие. </w:t>
      </w:r>
      <w:r w:rsidRPr="000A288F">
        <w:rPr>
          <w:rFonts w:ascii="Arial" w:eastAsia="Times New Roman" w:hAnsi="Arial" w:cs="Arial"/>
          <w:sz w:val="24"/>
          <w:szCs w:val="24"/>
          <w:lang w:eastAsia="ru-RU"/>
        </w:rPr>
        <w:t>Прогуливаясь, воспитатели не забывали между делом прививать дошкольникам правила хорошего тона (не ломать ветки, не рвать цветы, не мусорить).  После прогулок малыши возвращались  в группу с трофеями – необычной формы палочками, с коллекциями семян и осенних листьев</w:t>
      </w:r>
      <w:r w:rsidR="00AB246E" w:rsidRPr="000A288F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DE74B7" w:rsidRPr="000A288F" w:rsidRDefault="00DE74B7" w:rsidP="001D31C0">
      <w:pPr>
        <w:shd w:val="clear" w:color="auto" w:fill="FFFFFF"/>
        <w:spacing w:after="10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A288F">
        <w:rPr>
          <w:rFonts w:ascii="Arial" w:eastAsia="Times New Roman" w:hAnsi="Arial" w:cs="Arial"/>
          <w:sz w:val="24"/>
          <w:szCs w:val="24"/>
          <w:lang w:eastAsia="ru-RU"/>
        </w:rPr>
        <w:t>Полученные впечатления дети вместе с родителями отобразили в работах под общим названием «Дары осени».  И пусть созданные совместно поделки и картины пока ещё заслуга их  родителей, но они приносят много радости и</w:t>
      </w:r>
      <w:r w:rsidR="000153BB" w:rsidRPr="000A288F">
        <w:rPr>
          <w:rFonts w:ascii="Arial" w:eastAsia="Times New Roman" w:hAnsi="Arial" w:cs="Arial"/>
          <w:sz w:val="24"/>
          <w:szCs w:val="24"/>
          <w:lang w:eastAsia="ru-RU"/>
        </w:rPr>
        <w:t xml:space="preserve"> творческого удовлетворения. </w:t>
      </w:r>
      <w:r w:rsidRPr="000A288F">
        <w:rPr>
          <w:rFonts w:ascii="Arial" w:eastAsia="Times New Roman" w:hAnsi="Arial" w:cs="Arial"/>
          <w:sz w:val="24"/>
          <w:szCs w:val="24"/>
          <w:lang w:eastAsia="ru-RU"/>
        </w:rPr>
        <w:t>Хотелось бы напомнить одну древнюю китайскую пословицу: </w:t>
      </w:r>
      <w:r w:rsidRPr="000A288F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"Расскажи - и я забуду, покажи - и я запомню, дай попробовать - и я пойму". </w:t>
      </w:r>
      <w:r w:rsidRPr="000A288F">
        <w:rPr>
          <w:rFonts w:ascii="Arial" w:eastAsia="Times New Roman" w:hAnsi="Arial" w:cs="Arial"/>
          <w:sz w:val="24"/>
          <w:szCs w:val="24"/>
          <w:lang w:eastAsia="ru-RU"/>
        </w:rPr>
        <w:t>Только через действие ребёнок сможет познать многообразие окружающего мира и определить собственное место в нём.</w:t>
      </w:r>
    </w:p>
    <w:p w:rsidR="00445F15" w:rsidRDefault="00BB6607" w:rsidP="00421FB7">
      <w:pPr>
        <w:shd w:val="clear" w:color="auto" w:fill="FFFFFF"/>
        <w:spacing w:after="10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309880</wp:posOffset>
            </wp:positionH>
            <wp:positionV relativeFrom="margin">
              <wp:posOffset>2063115</wp:posOffset>
            </wp:positionV>
            <wp:extent cx="2196465" cy="1559560"/>
            <wp:effectExtent l="19050" t="0" r="0" b="0"/>
            <wp:wrapSquare wrapText="bothSides"/>
            <wp:docPr id="18" name="Рисунок 2" descr="D:\Фотографии\Садик\Работы\Фото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Садик\Работы\Фото0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6721475</wp:posOffset>
            </wp:positionH>
            <wp:positionV relativeFrom="margin">
              <wp:posOffset>2062480</wp:posOffset>
            </wp:positionV>
            <wp:extent cx="2196465" cy="1613535"/>
            <wp:effectExtent l="19050" t="0" r="0" b="0"/>
            <wp:wrapSquare wrapText="bothSides"/>
            <wp:docPr id="19" name="Рисунок 1" descr="D:\Фотографии\Садик\Работы\Фото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Садик\Работы\Фото0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FB7" w:rsidRPr="00BB6607" w:rsidRDefault="00AB246E" w:rsidP="00421FB7">
      <w:pPr>
        <w:shd w:val="clear" w:color="auto" w:fill="FFFFFF"/>
        <w:spacing w:after="0" w:line="240" w:lineRule="auto"/>
        <w:ind w:left="5387"/>
        <w:rPr>
          <w:rFonts w:ascii="Arial" w:hAnsi="Arial" w:cs="Arial"/>
          <w:b/>
          <w:color w:val="000000"/>
          <w:sz w:val="24"/>
          <w:szCs w:val="24"/>
        </w:rPr>
      </w:pPr>
      <w:r w:rsidRPr="00BB660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Наши руки – не для скуки!</w:t>
      </w:r>
    </w:p>
    <w:p w:rsidR="00AB246E" w:rsidRPr="00BB6607" w:rsidRDefault="00AB246E" w:rsidP="00421FB7">
      <w:pPr>
        <w:shd w:val="clear" w:color="auto" w:fill="FFFFFF"/>
        <w:spacing w:after="0" w:line="240" w:lineRule="auto"/>
        <w:ind w:left="5387"/>
        <w:rPr>
          <w:rFonts w:ascii="Arial" w:hAnsi="Arial" w:cs="Arial"/>
          <w:b/>
          <w:sz w:val="24"/>
          <w:szCs w:val="24"/>
        </w:rPr>
      </w:pPr>
      <w:r w:rsidRPr="00BB660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Всё умеют делать руки!</w:t>
      </w:r>
      <w:r w:rsidRPr="00BB6607">
        <w:rPr>
          <w:rFonts w:ascii="Arial" w:hAnsi="Arial" w:cs="Arial"/>
          <w:b/>
          <w:color w:val="000000"/>
          <w:sz w:val="24"/>
          <w:szCs w:val="24"/>
        </w:rPr>
        <w:br/>
      </w:r>
      <w:r w:rsidRPr="00BB660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Интересные дела</w:t>
      </w:r>
      <w:r w:rsidRPr="00BB6607">
        <w:rPr>
          <w:rFonts w:ascii="Arial" w:hAnsi="Arial" w:cs="Arial"/>
          <w:b/>
          <w:color w:val="000000"/>
          <w:sz w:val="24"/>
          <w:szCs w:val="24"/>
        </w:rPr>
        <w:br/>
      </w:r>
      <w:r w:rsidRPr="00BB660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Осень детям принесла!</w:t>
      </w:r>
    </w:p>
    <w:p w:rsidR="00AB246E" w:rsidRDefault="00AB246E" w:rsidP="00421FB7">
      <w:pPr>
        <w:jc w:val="center"/>
      </w:pPr>
    </w:p>
    <w:p w:rsidR="00AB246E" w:rsidRDefault="00AB246E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246E" w:rsidRDefault="00AB246E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246E" w:rsidRDefault="00BB6607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3279140</wp:posOffset>
            </wp:positionH>
            <wp:positionV relativeFrom="margin">
              <wp:posOffset>3623310</wp:posOffset>
            </wp:positionV>
            <wp:extent cx="2099945" cy="1581150"/>
            <wp:effectExtent l="19050" t="0" r="0" b="0"/>
            <wp:wrapSquare wrapText="bothSides"/>
            <wp:docPr id="9" name="Рисунок 1" descr="D:\Фотографии\Садик\садик  2 мл гр\Фото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Садик\садик  2 мл гр\Фото1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6E" w:rsidRDefault="000153BB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632460</wp:posOffset>
            </wp:positionH>
            <wp:positionV relativeFrom="margin">
              <wp:posOffset>4098925</wp:posOffset>
            </wp:positionV>
            <wp:extent cx="1611630" cy="2009775"/>
            <wp:effectExtent l="19050" t="0" r="7620" b="0"/>
            <wp:wrapSquare wrapText="bothSides"/>
            <wp:docPr id="17" name="Рисунок 8" descr="D:\Фотографии\Садик\Работы\22112013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Садик\Работы\221120131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6E" w:rsidRDefault="00AB246E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246E" w:rsidRDefault="00BB6607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6495415</wp:posOffset>
            </wp:positionH>
            <wp:positionV relativeFrom="margin">
              <wp:posOffset>4419600</wp:posOffset>
            </wp:positionV>
            <wp:extent cx="2293620" cy="1473200"/>
            <wp:effectExtent l="19050" t="0" r="0" b="0"/>
            <wp:wrapSquare wrapText="bothSides"/>
            <wp:docPr id="11" name="Рисунок 1" descr="D:\Фотографии\Садик\Работы\10102013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Садик\Работы\101020131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6E" w:rsidRDefault="00AB246E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246E" w:rsidRDefault="00AB246E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B246E" w:rsidRDefault="00AB246E" w:rsidP="00445F15">
      <w:pPr>
        <w:shd w:val="clear" w:color="auto" w:fill="FFFFFF"/>
        <w:spacing w:after="10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E74B7" w:rsidRPr="001D31C0" w:rsidRDefault="00DE74B7" w:rsidP="00445F15">
      <w:pPr>
        <w:shd w:val="clear" w:color="auto" w:fill="FFFFFF"/>
        <w:spacing w:after="100" w:line="240" w:lineRule="auto"/>
        <w:rPr>
          <w:rFonts w:ascii="Arial" w:hAnsi="Arial" w:cs="Arial"/>
          <w:sz w:val="24"/>
          <w:szCs w:val="24"/>
        </w:rPr>
      </w:pPr>
    </w:p>
    <w:p w:rsidR="00445F15" w:rsidRDefault="00421FB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6581775</wp:posOffset>
            </wp:positionH>
            <wp:positionV relativeFrom="margin">
              <wp:posOffset>176530</wp:posOffset>
            </wp:positionV>
            <wp:extent cx="2433320" cy="1365885"/>
            <wp:effectExtent l="19050" t="0" r="5080" b="0"/>
            <wp:wrapSquare wrapText="bothSides"/>
            <wp:docPr id="3" name="Рисунок 2" descr="D:\Фотографии\Садик\садик  2 мл гр\15092011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Садик\садик  2 мл гр\150920112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3766185</wp:posOffset>
            </wp:positionH>
            <wp:positionV relativeFrom="margin">
              <wp:posOffset>117475</wp:posOffset>
            </wp:positionV>
            <wp:extent cx="2390775" cy="1343025"/>
            <wp:effectExtent l="19050" t="0" r="9525" b="0"/>
            <wp:wrapSquare wrapText="bothSides"/>
            <wp:docPr id="5" name="Рисунок 4" descr="D:\Фотографии\Садик\садик  2 мл гр\15092011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Садик\садик  2 мл гр\1509201128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46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575310</wp:posOffset>
            </wp:positionH>
            <wp:positionV relativeFrom="margin">
              <wp:posOffset>117475</wp:posOffset>
            </wp:positionV>
            <wp:extent cx="2533650" cy="1419225"/>
            <wp:effectExtent l="19050" t="0" r="0" b="0"/>
            <wp:wrapSquare wrapText="bothSides"/>
            <wp:docPr id="8" name="Рисунок 7" descr="D:\Фотографии\Садик\садик  2 мл гр\15092011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Садик\садик  2 мл гр\150920112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F15" w:rsidRPr="00445F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45F15" w:rsidRPr="00445F15" w:rsidRDefault="00445F15" w:rsidP="00445F15"/>
    <w:p w:rsidR="00445F15" w:rsidRPr="00445F15" w:rsidRDefault="00445F15" w:rsidP="00445F15"/>
    <w:p w:rsidR="009B55E2" w:rsidRDefault="009B55E2" w:rsidP="00445F15"/>
    <w:p w:rsidR="009B55E2" w:rsidRPr="009B55E2" w:rsidRDefault="009B55E2" w:rsidP="009B55E2"/>
    <w:p w:rsidR="009B55E2" w:rsidRPr="009B55E2" w:rsidRDefault="009B55E2" w:rsidP="009B55E2"/>
    <w:p w:rsidR="009B55E2" w:rsidRPr="009B55E2" w:rsidRDefault="00BB6607" w:rsidP="009B55E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3763010</wp:posOffset>
            </wp:positionH>
            <wp:positionV relativeFrom="margin">
              <wp:posOffset>1977390</wp:posOffset>
            </wp:positionV>
            <wp:extent cx="2250440" cy="1258570"/>
            <wp:effectExtent l="19050" t="0" r="0" b="0"/>
            <wp:wrapSquare wrapText="bothSides"/>
            <wp:docPr id="7" name="Рисунок 6" descr="D:\Фотографии\Садик\садик  2 мл гр\15092011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Садик\садик  2 мл гр\150920112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6581775</wp:posOffset>
            </wp:positionH>
            <wp:positionV relativeFrom="margin">
              <wp:posOffset>2095500</wp:posOffset>
            </wp:positionV>
            <wp:extent cx="2520950" cy="1419860"/>
            <wp:effectExtent l="19050" t="0" r="0" b="0"/>
            <wp:wrapSquare wrapText="bothSides"/>
            <wp:docPr id="4" name="Рисунок 3" descr="D:\Фотографии\Садик\садик  2 мл гр\15092011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Садик\садик  2 мл гр\150920112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3B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499110</wp:posOffset>
            </wp:positionH>
            <wp:positionV relativeFrom="margin">
              <wp:posOffset>2041525</wp:posOffset>
            </wp:positionV>
            <wp:extent cx="2476500" cy="1419225"/>
            <wp:effectExtent l="19050" t="0" r="0" b="0"/>
            <wp:wrapSquare wrapText="bothSides"/>
            <wp:docPr id="10" name="Рисунок 1" descr="C:\Users\User\Desktop\DSC0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5E2" w:rsidRPr="009B55E2" w:rsidRDefault="009B55E2" w:rsidP="009B55E2"/>
    <w:p w:rsidR="009B55E2" w:rsidRPr="009B55E2" w:rsidRDefault="009B55E2" w:rsidP="009B55E2"/>
    <w:p w:rsidR="009B55E2" w:rsidRDefault="009B55E2" w:rsidP="009B55E2"/>
    <w:p w:rsidR="00A7021B" w:rsidRDefault="00A7021B" w:rsidP="009B55E2">
      <w:pPr>
        <w:jc w:val="center"/>
      </w:pPr>
    </w:p>
    <w:p w:rsidR="00A7021B" w:rsidRPr="00A7021B" w:rsidRDefault="00BB6607" w:rsidP="00A7021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4204335</wp:posOffset>
            </wp:positionH>
            <wp:positionV relativeFrom="margin">
              <wp:posOffset>3806825</wp:posOffset>
            </wp:positionV>
            <wp:extent cx="1261110" cy="2226310"/>
            <wp:effectExtent l="19050" t="0" r="0" b="0"/>
            <wp:wrapSquare wrapText="bothSides"/>
            <wp:docPr id="15" name="Рисунок 1" descr="D:\Фотографии\Садик\садик  2 мл гр\15092011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Садик\садик  2 мл гр\1509201128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21B" w:rsidRPr="00A7021B" w:rsidRDefault="00BB6607" w:rsidP="00A7021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579120</wp:posOffset>
            </wp:positionH>
            <wp:positionV relativeFrom="margin">
              <wp:posOffset>4085590</wp:posOffset>
            </wp:positionV>
            <wp:extent cx="2573020" cy="1441450"/>
            <wp:effectExtent l="19050" t="0" r="0" b="0"/>
            <wp:wrapSquare wrapText="bothSides"/>
            <wp:docPr id="14" name="Рисунок 7" descr="D:\Фотографии\Садик\садик  2 мл гр\15092011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Садик\садик  2 мл гр\1509201128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21B" w:rsidRPr="00A7021B" w:rsidRDefault="00BB6607" w:rsidP="00A7021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6495415</wp:posOffset>
            </wp:positionH>
            <wp:positionV relativeFrom="margin">
              <wp:posOffset>4290060</wp:posOffset>
            </wp:positionV>
            <wp:extent cx="2428240" cy="1365885"/>
            <wp:effectExtent l="19050" t="0" r="0" b="0"/>
            <wp:wrapSquare wrapText="bothSides"/>
            <wp:docPr id="6" name="Рисунок 5" descr="D:\Фотографии\Садик\садик  2 мл гр\15092011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Садик\садик  2 мл гр\150920112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21B" w:rsidRDefault="00A7021B" w:rsidP="00A7021B"/>
    <w:p w:rsidR="00CD1D36" w:rsidRPr="00A7021B" w:rsidRDefault="00A7021B" w:rsidP="00A7021B">
      <w:pPr>
        <w:tabs>
          <w:tab w:val="left" w:pos="2168"/>
        </w:tabs>
      </w:pPr>
      <w:r>
        <w:tab/>
      </w:r>
    </w:p>
    <w:sectPr w:rsidR="00CD1D36" w:rsidRPr="00A7021B" w:rsidSect="008A39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252" w:rsidRDefault="00066252" w:rsidP="00445F15">
      <w:pPr>
        <w:spacing w:after="0" w:line="240" w:lineRule="auto"/>
      </w:pPr>
      <w:r>
        <w:separator/>
      </w:r>
    </w:p>
  </w:endnote>
  <w:endnote w:type="continuationSeparator" w:id="0">
    <w:p w:rsidR="00066252" w:rsidRDefault="00066252" w:rsidP="00445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252" w:rsidRDefault="00066252" w:rsidP="00445F15">
      <w:pPr>
        <w:spacing w:after="0" w:line="240" w:lineRule="auto"/>
      </w:pPr>
      <w:r>
        <w:separator/>
      </w:r>
    </w:p>
  </w:footnote>
  <w:footnote w:type="continuationSeparator" w:id="0">
    <w:p w:rsidR="00066252" w:rsidRDefault="00066252" w:rsidP="00445F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4B7"/>
    <w:rsid w:val="000153BB"/>
    <w:rsid w:val="00066252"/>
    <w:rsid w:val="000A288F"/>
    <w:rsid w:val="001D31C0"/>
    <w:rsid w:val="00421FB7"/>
    <w:rsid w:val="00445F15"/>
    <w:rsid w:val="004E2100"/>
    <w:rsid w:val="005A1C41"/>
    <w:rsid w:val="009B55E2"/>
    <w:rsid w:val="00A7021B"/>
    <w:rsid w:val="00AB246E"/>
    <w:rsid w:val="00BB6607"/>
    <w:rsid w:val="00CD1D36"/>
    <w:rsid w:val="00D06A21"/>
    <w:rsid w:val="00DE74B7"/>
    <w:rsid w:val="00E7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4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5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5F15"/>
  </w:style>
  <w:style w:type="paragraph" w:styleId="a7">
    <w:name w:val="footer"/>
    <w:basedOn w:val="a"/>
    <w:link w:val="a8"/>
    <w:uiPriority w:val="99"/>
    <w:semiHidden/>
    <w:unhideWhenUsed/>
    <w:rsid w:val="00445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5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2014-11-08T10:48:00Z</dcterms:created>
  <dcterms:modified xsi:type="dcterms:W3CDTF">2014-11-09T14:06:00Z</dcterms:modified>
</cp:coreProperties>
</file>