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8C" w:rsidRDefault="00BE728C" w:rsidP="00BE728C">
      <w:pPr>
        <w:jc w:val="center"/>
        <w:rPr>
          <w:b/>
          <w:bCs/>
          <w:sz w:val="36"/>
          <w:szCs w:val="36"/>
        </w:rPr>
      </w:pPr>
      <w:r w:rsidRPr="00D85D2D">
        <w:rPr>
          <w:b/>
          <w:bCs/>
          <w:sz w:val="36"/>
          <w:szCs w:val="36"/>
        </w:rPr>
        <w:t xml:space="preserve">Проект </w:t>
      </w:r>
    </w:p>
    <w:p w:rsidR="00BE728C" w:rsidRPr="00D85D2D" w:rsidRDefault="00BE728C" w:rsidP="00BE72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взаимодействия класса </w:t>
      </w: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 родителей</w:t>
      </w:r>
      <w:r w:rsidRPr="00D85D2D">
        <w:rPr>
          <w:b/>
          <w:bCs/>
          <w:sz w:val="36"/>
          <w:szCs w:val="36"/>
        </w:rPr>
        <w:t xml:space="preserve"> </w:t>
      </w: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Pr="00D85D2D" w:rsidRDefault="00BE728C" w:rsidP="00BE728C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«Мы вместе!</w:t>
      </w:r>
      <w:r w:rsidRPr="00D85D2D">
        <w:rPr>
          <w:b/>
          <w:bCs/>
          <w:i/>
          <w:iCs/>
          <w:sz w:val="44"/>
          <w:szCs w:val="44"/>
        </w:rPr>
        <w:t>»</w:t>
      </w:r>
    </w:p>
    <w:p w:rsidR="00BE728C" w:rsidRPr="00D85D2D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Pr="00D85D2D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Pr="00D85D2D" w:rsidRDefault="00BE728C" w:rsidP="00BE728C">
      <w:pPr>
        <w:jc w:val="center"/>
        <w:rPr>
          <w:b/>
          <w:bCs/>
          <w:sz w:val="36"/>
          <w:szCs w:val="36"/>
        </w:rPr>
      </w:pPr>
    </w:p>
    <w:p w:rsidR="00BE728C" w:rsidRDefault="00BE728C" w:rsidP="00BE728C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Мингалёва Марина Михайловна</w:t>
      </w:r>
    </w:p>
    <w:p w:rsidR="00BE728C" w:rsidRDefault="00BE728C" w:rsidP="00BE728C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учитель химии,</w:t>
      </w:r>
    </w:p>
    <w:p w:rsidR="00BE728C" w:rsidRDefault="00BE728C" w:rsidP="00BE728C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классный руководитель 8 класса</w:t>
      </w:r>
    </w:p>
    <w:p w:rsidR="00BE728C" w:rsidRDefault="00BE728C" w:rsidP="00BE728C">
      <w:pPr>
        <w:jc w:val="right"/>
        <w:rPr>
          <w:b/>
          <w:bCs/>
          <w:sz w:val="36"/>
          <w:szCs w:val="36"/>
        </w:rPr>
      </w:pPr>
    </w:p>
    <w:p w:rsidR="00BE728C" w:rsidRDefault="00BE728C" w:rsidP="00BE728C">
      <w:pPr>
        <w:jc w:val="right"/>
        <w:rPr>
          <w:b/>
          <w:bCs/>
          <w:sz w:val="36"/>
          <w:szCs w:val="36"/>
        </w:rPr>
      </w:pPr>
    </w:p>
    <w:p w:rsidR="00BE728C" w:rsidRPr="00D85D2D" w:rsidRDefault="00BE728C" w:rsidP="00BE728C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МОУ «СОШ» с. Деревянск</w:t>
      </w:r>
    </w:p>
    <w:p w:rsidR="00BE728C" w:rsidRDefault="00BE728C" w:rsidP="00BE728C">
      <w:pPr>
        <w:jc w:val="right"/>
        <w:rPr>
          <w:sz w:val="28"/>
          <w:szCs w:val="28"/>
        </w:rPr>
      </w:pPr>
    </w:p>
    <w:p w:rsidR="00BE728C" w:rsidRDefault="00BE728C" w:rsidP="00BE728C">
      <w:pPr>
        <w:jc w:val="right"/>
        <w:rPr>
          <w:sz w:val="28"/>
          <w:szCs w:val="28"/>
        </w:rPr>
      </w:pPr>
    </w:p>
    <w:p w:rsidR="00BE728C" w:rsidRDefault="00BE728C" w:rsidP="00BE728C">
      <w:pPr>
        <w:jc w:val="right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Pr="00EB2829" w:rsidRDefault="00BE728C" w:rsidP="00BE728C">
      <w:pPr>
        <w:rPr>
          <w:b/>
          <w:bCs/>
        </w:rPr>
      </w:pPr>
      <w:r w:rsidRPr="00EB2829">
        <w:t xml:space="preserve">                                 </w:t>
      </w:r>
      <w:r w:rsidRPr="00EB2829">
        <w:rPr>
          <w:b/>
          <w:bCs/>
        </w:rPr>
        <w:t>ПРОЕКТ ВЗАИМОДЕЙСТВИЯ С РОДИТЕЛЯМИ</w:t>
      </w:r>
    </w:p>
    <w:p w:rsidR="00BE728C" w:rsidRPr="00EB2829" w:rsidRDefault="00BE728C" w:rsidP="00BE728C">
      <w:pPr>
        <w:jc w:val="center"/>
        <w:rPr>
          <w:b/>
          <w:bCs/>
        </w:rPr>
      </w:pPr>
      <w:r w:rsidRPr="00EB2829">
        <w:rPr>
          <w:b/>
          <w:bCs/>
        </w:rPr>
        <w:t>«МЫ ВМЕСТЕ !»</w:t>
      </w:r>
    </w:p>
    <w:p w:rsidR="00BE728C" w:rsidRPr="00EB2829" w:rsidRDefault="00BE728C" w:rsidP="00BE728C"/>
    <w:p w:rsidR="00BE728C" w:rsidRPr="00EB2829" w:rsidRDefault="00BE728C" w:rsidP="00BE728C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>Вступление:</w:t>
      </w:r>
    </w:p>
    <w:p w:rsidR="00BE728C" w:rsidRPr="00EB2829" w:rsidRDefault="00BE728C" w:rsidP="00BE728C">
      <w:r w:rsidRPr="00EB2829">
        <w:t xml:space="preserve">     Современная школа знает, что связь школы и семьи не должна иметь только одно направление как в старые времена, когда инициативу указывала школа, приказывая родителям и ученикам. Известный отечественный педагог И. П. Подласый пишет по этому поводу: «Современные школы переходят к тесной интеграции школьного и семейного воспитания.… Родители получили доступ к рассмотрению тех вопросов, куда традиционно их не допускали, — выбору предметов для обучения, определению объёмов их изучения, составлению учебных планов, изменению сроков и длительности учебных четвертей и каникул, выбору профиля школы, выработке внутришкольных уставов, разработке мер по обеспечению дисциплины, труда, отдыха, питания, медицинского обслуживания школьников, системы поощрений и наказаний и т. д. Словом, при хорошо организованной совместной деятельности школа и семья становятся действительными партнерами в воспитании детей, где каждый имеет вполне определенные задачи и выполняет свою часть работы». </w:t>
      </w:r>
      <w:r w:rsidRPr="00EB2829">
        <w:br/>
        <w:t xml:space="preserve">      Для того чтобы совместная деятельность была успешной, по моему мнению, необходимо не просто выполнять требования родителей, но и вовлекать их в работу классного руководителя по формированию коллектива, контролю учебы, организации внеурочных мероприятий. </w:t>
      </w:r>
    </w:p>
    <w:p w:rsidR="00BE728C" w:rsidRPr="00EB2829" w:rsidRDefault="00BE728C" w:rsidP="00BE728C">
      <w:pPr>
        <w:rPr>
          <w:rFonts w:ascii="Arial" w:hAnsi="Arial" w:cs="Arial"/>
          <w:color w:val="333333"/>
          <w:shd w:val="clear" w:color="auto" w:fill="FFFFFF"/>
        </w:rPr>
      </w:pPr>
    </w:p>
    <w:p w:rsidR="00BE728C" w:rsidRPr="00EB2829" w:rsidRDefault="00BE728C" w:rsidP="00BE728C">
      <w:r w:rsidRPr="00EB2829">
        <w:rPr>
          <w:b/>
          <w:bCs/>
          <w:i/>
          <w:iCs/>
        </w:rPr>
        <w:t>Сроки:</w:t>
      </w:r>
      <w:r w:rsidRPr="00EB2829">
        <w:rPr>
          <w:rStyle w:val="apple-converted-space"/>
          <w:rFonts w:ascii="Verdana" w:hAnsi="Verdana"/>
          <w:b/>
          <w:bCs/>
          <w:color w:val="000000"/>
        </w:rPr>
        <w:t> </w:t>
      </w:r>
      <w:r w:rsidRPr="00EB2829">
        <w:t>проект рассчитан на 1 год.</w:t>
      </w:r>
    </w:p>
    <w:p w:rsidR="00BE728C" w:rsidRPr="00EB2829" w:rsidRDefault="00BE728C" w:rsidP="00BE728C"/>
    <w:p w:rsidR="00BE728C" w:rsidRPr="00EB2829" w:rsidRDefault="00BE728C" w:rsidP="00BE728C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>Цели:</w:t>
      </w:r>
    </w:p>
    <w:p w:rsidR="00BE728C" w:rsidRPr="00EB2829" w:rsidRDefault="00BE728C" w:rsidP="00BE728C">
      <w:pPr>
        <w:numPr>
          <w:ilvl w:val="0"/>
          <w:numId w:val="1"/>
        </w:numPr>
      </w:pPr>
      <w:r w:rsidRPr="00EB2829">
        <w:t>создание условий для эффективной совместной деятельности учащихся и их родителей в школе и дома, оказывающей положительное влияние на становление взаимоотношений в семье;</w:t>
      </w:r>
    </w:p>
    <w:p w:rsidR="00BE728C" w:rsidRPr="00EB2829" w:rsidRDefault="00BE728C" w:rsidP="00BE728C">
      <w:pPr>
        <w:ind w:left="360"/>
      </w:pPr>
    </w:p>
    <w:p w:rsidR="00BE728C" w:rsidRPr="00EB2829" w:rsidRDefault="00BE728C" w:rsidP="00BE728C">
      <w:pPr>
        <w:numPr>
          <w:ilvl w:val="0"/>
          <w:numId w:val="1"/>
        </w:numPr>
      </w:pPr>
      <w:r w:rsidRPr="00EB2829">
        <w:t>сплочение семейных коллективов, развитие отношений уважения и доверия между родителями и детьми;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1"/>
        </w:numPr>
      </w:pPr>
      <w:r w:rsidRPr="00EB2829">
        <w:t>создание среды для  проявления, раскрытия и развития творческих способностей всех участников учебно-воспитательного процесса.</w:t>
      </w:r>
    </w:p>
    <w:p w:rsidR="00BE728C" w:rsidRPr="00EB2829" w:rsidRDefault="00BE728C" w:rsidP="00BE728C"/>
    <w:p w:rsidR="00BE728C" w:rsidRPr="00EB2829" w:rsidRDefault="00BE728C" w:rsidP="00BE728C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>Задачи:</w:t>
      </w:r>
    </w:p>
    <w:p w:rsidR="00BE728C" w:rsidRPr="00EB2829" w:rsidRDefault="00BE728C" w:rsidP="00BE728C">
      <w:pPr>
        <w:numPr>
          <w:ilvl w:val="0"/>
          <w:numId w:val="2"/>
        </w:numPr>
      </w:pPr>
      <w:r w:rsidRPr="00EB2829">
        <w:t>формировать положительное отношение к школе и учебно-воспитательному процессу для предотвращения проблем в обучении и воспитании;</w:t>
      </w:r>
    </w:p>
    <w:p w:rsidR="00BE728C" w:rsidRPr="00EB2829" w:rsidRDefault="00BE728C" w:rsidP="00BE728C">
      <w:pPr>
        <w:ind w:left="360"/>
      </w:pPr>
    </w:p>
    <w:p w:rsidR="00BE728C" w:rsidRPr="00EB2829" w:rsidRDefault="00BE728C" w:rsidP="00BE728C">
      <w:pPr>
        <w:numPr>
          <w:ilvl w:val="0"/>
          <w:numId w:val="2"/>
        </w:numPr>
      </w:pPr>
      <w:r w:rsidRPr="00EB2829">
        <w:t>создать условия для максимального развития талантов и способностей учащихся;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2"/>
        </w:numPr>
      </w:pPr>
      <w:r w:rsidRPr="00EB2829">
        <w:t>формировать уважительное отношение к родителям, к семьям одноклассников, интерес к истории своей семьи и чувство патриотизма;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2"/>
        </w:numPr>
      </w:pPr>
      <w:r w:rsidRPr="00EB2829">
        <w:t xml:space="preserve"> способствовать формированию личностных качеств учащихся (доброта, отзывчивость, ответственность) через проявление положительных эмоций и сотрудничество;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2"/>
        </w:numPr>
      </w:pPr>
      <w:r w:rsidRPr="00EB2829">
        <w:lastRenderedPageBreak/>
        <w:t>содействовать сплочению классного коллектива, коллектива учащихся и родителей, коллектива семей через систему совместных дел;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2"/>
        </w:numPr>
      </w:pPr>
      <w:r w:rsidRPr="00EB2829">
        <w:t>предоставлять каждому ребенку, исходя из его способностей, склонностей, ценностных ориентации, возможность реализовать себя в разных видах деятельности.</w:t>
      </w:r>
    </w:p>
    <w:p w:rsidR="00BE728C" w:rsidRPr="00EB2829" w:rsidRDefault="00BE728C" w:rsidP="00BE728C"/>
    <w:p w:rsidR="00BE728C" w:rsidRPr="00EB2829" w:rsidRDefault="00BE728C" w:rsidP="00BE728C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>Ожидаемые результаты: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3"/>
        </w:numPr>
      </w:pPr>
      <w:r w:rsidRPr="00EB2829">
        <w:t>сплочение детского и  взрослого  коллективов  на основе творческого сотрудничества и взаимопонимания;</w:t>
      </w:r>
    </w:p>
    <w:p w:rsidR="00BE728C" w:rsidRPr="00EB2829" w:rsidRDefault="00BE728C" w:rsidP="00BE728C">
      <w:pPr>
        <w:ind w:left="360"/>
      </w:pPr>
    </w:p>
    <w:p w:rsidR="00BE728C" w:rsidRPr="00EB2829" w:rsidRDefault="00BE728C" w:rsidP="00BE728C">
      <w:pPr>
        <w:numPr>
          <w:ilvl w:val="0"/>
          <w:numId w:val="3"/>
        </w:numPr>
      </w:pPr>
      <w:r w:rsidRPr="00EB2829">
        <w:t>сближение взрослых и детей, на основе проявления положительных эмоций;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3"/>
        </w:numPr>
      </w:pPr>
      <w:r w:rsidRPr="00EB2829">
        <w:t>приобретение участниками  проекта навыков творческого сотрудничества и применение их в повседневной  жизни;</w:t>
      </w:r>
    </w:p>
    <w:p w:rsidR="00BE728C" w:rsidRPr="00EB2829" w:rsidRDefault="00BE728C" w:rsidP="00BE728C"/>
    <w:p w:rsidR="00BE728C" w:rsidRPr="00EB2829" w:rsidRDefault="00BE728C" w:rsidP="00BE728C">
      <w:pPr>
        <w:numPr>
          <w:ilvl w:val="0"/>
          <w:numId w:val="3"/>
        </w:numPr>
      </w:pPr>
      <w:r w:rsidRPr="00EB2829">
        <w:t>повышение эффективности и  активности сотрудничества педагогов и семьи</w:t>
      </w:r>
    </w:p>
    <w:p w:rsidR="00BE728C" w:rsidRPr="00EB2829" w:rsidRDefault="00BE728C" w:rsidP="00BE728C"/>
    <w:p w:rsidR="00BE728C" w:rsidRPr="00EB2829" w:rsidRDefault="00BE728C" w:rsidP="00BE728C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>Направления деятельности:</w:t>
      </w:r>
    </w:p>
    <w:p w:rsidR="00BE728C" w:rsidRPr="00EB2829" w:rsidRDefault="00BE728C" w:rsidP="00BE728C">
      <w:r w:rsidRPr="00EB2829">
        <w:rPr>
          <w:b/>
          <w:bCs/>
          <w:i/>
          <w:iCs/>
        </w:rPr>
        <w:t>1)</w:t>
      </w:r>
      <w:r w:rsidRPr="00EB2829">
        <w:rPr>
          <w:rFonts w:ascii="Arial" w:hAnsi="Arial" w:cs="Arial"/>
          <w:i/>
          <w:iCs/>
          <w:color w:val="333333"/>
          <w:shd w:val="clear" w:color="auto" w:fill="FFFFFF"/>
        </w:rPr>
        <w:t xml:space="preserve">  </w:t>
      </w:r>
      <w:r w:rsidRPr="00EB2829">
        <w:t>Психолого-педагогическое просвещение родителей (родительские собрания, индивидуальные и тематические консультации, тренинги).</w:t>
      </w:r>
      <w:r w:rsidRPr="00EB2829">
        <w:br/>
      </w:r>
      <w:r w:rsidRPr="00EB2829">
        <w:rPr>
          <w:rFonts w:ascii="Arial" w:hAnsi="Arial" w:cs="Arial"/>
          <w:i/>
          <w:iCs/>
          <w:color w:val="333333"/>
          <w:shd w:val="clear" w:color="auto" w:fill="FFFFFF"/>
        </w:rPr>
        <w:br/>
      </w:r>
      <w:r w:rsidRPr="00EB2829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2)</w:t>
      </w:r>
      <w:r w:rsidRPr="00EB2829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r w:rsidRPr="00EB2829">
        <w:t>Вовлечение родителей в учебно-воспитательный процесс (дни творчества детей и их родителей, открытые уроки и внеклассные мероприятия, помощь в организации и проведении внеклассных дел и укрепление материально-технической базы школы и класса, шефская помощь).</w:t>
      </w:r>
      <w:r w:rsidRPr="00EB2829">
        <w:br/>
      </w:r>
      <w:r w:rsidRPr="00EB2829">
        <w:rPr>
          <w:rFonts w:ascii="Arial" w:hAnsi="Arial" w:cs="Arial"/>
          <w:i/>
          <w:iCs/>
          <w:color w:val="333333"/>
          <w:shd w:val="clear" w:color="auto" w:fill="FFFFFF"/>
        </w:rPr>
        <w:br/>
      </w:r>
      <w:r w:rsidRPr="00EB2829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3)</w:t>
      </w:r>
      <w:r w:rsidRPr="00EB2829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r w:rsidRPr="00EB2829">
        <w:t>Участие семей учащихся в управлении учебно-воспитательным процессом в школе (участие родителей класса в работе совета школы, участие родителей класса в работе родительского комитета школы и класса).</w:t>
      </w:r>
    </w:p>
    <w:p w:rsidR="00BE728C" w:rsidRPr="00EB2829" w:rsidRDefault="00BE728C" w:rsidP="00BE728C"/>
    <w:p w:rsidR="00BE728C" w:rsidRDefault="00BE728C" w:rsidP="00BE728C">
      <w:r w:rsidRPr="00EB2829">
        <w:t xml:space="preserve">                           </w:t>
      </w:r>
    </w:p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/>
    <w:p w:rsidR="00BE728C" w:rsidRDefault="00BE728C" w:rsidP="00BE728C">
      <w:pPr>
        <w:rPr>
          <w:b/>
          <w:bCs/>
          <w:sz w:val="28"/>
          <w:szCs w:val="28"/>
        </w:rPr>
      </w:pPr>
      <w:r w:rsidRPr="00EB2829">
        <w:rPr>
          <w:sz w:val="28"/>
          <w:szCs w:val="28"/>
        </w:rPr>
        <w:lastRenderedPageBreak/>
        <w:t xml:space="preserve">                                        </w:t>
      </w:r>
      <w:r w:rsidRPr="00EB2829">
        <w:rPr>
          <w:b/>
          <w:bCs/>
          <w:sz w:val="28"/>
          <w:szCs w:val="28"/>
        </w:rPr>
        <w:t>Представление класса.</w:t>
      </w:r>
    </w:p>
    <w:p w:rsidR="00BE728C" w:rsidRPr="00EB2829" w:rsidRDefault="00BE728C" w:rsidP="00BE728C">
      <w:pPr>
        <w:rPr>
          <w:sz w:val="28"/>
          <w:szCs w:val="28"/>
        </w:rPr>
      </w:pP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  В 8 классе обучается 12 человек – 7 девочек и 5 мальчиков. Из них 5 - сельские ребята, остальные – поселковые.  В классе  2 опекунских обучающихся ( Уляшёва Оксана - сирота, Ракина Оксана). Большинство обучающихся из неполных семей.   Мама Холопова Дениса – инвалид. Многодетных семей – 3 ( Чувьюрова Анастасия, Жикина Кристина и Холопов Денис. Малоимущие семьи Попова Александра, Чувьюровой Анастасии, Ракиной Светланы, Удоратина Николая, Холопова Дениса и Антоновской Киры.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  Обучающиеся в 8 классе очень активные, подвижные, энергичные, шумные ребята.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>В структуре класса явно видны 3 микрогруппы: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>- первая – мальчики ( Холопов Алексей, Попов Александр, Холопов Денис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Удоратин Николай, Мингалёв Олег)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>- вторая – девочки: Жикина Кристина, Ракина Оксана и Уляшёва Оксана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>- третья – девочки: Ракина Светлана, Чувьюрова Анастасия, Антоновская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Кира, Гуляева Анна.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 Тесной дружбы  между группами нет, но общаются они друг с другом легко. Вместе ходят на уроки, но не дружат.     Явного лидера в классе нет. Это видно и по наблюдениям, и по итогам работы психолога, и по результатам тренинговых занятий старшей вожатой.  Но задатками лидера обладает Ракина Светлана. Отношения с обучающимися других классов ровные.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>Учащиеся охотно принимают участие во внешкольных объединениях; Чувюрова Анастасия, Ракина Светлана и Антоновская Кира  посещают кружок «Волшебная кисточка». Попов Александр, Удоратин Николай, Холопов Денис, Холопов Алексей входят в состав туристического кружка.  Холопов Алексей, Ракина Светлана, Уляшёва Оксана, Ракина Оксана, Гуляева Анна посещают волейбольную секцию.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  В неформальных организациях обучающиеся 8 класса не состоят.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>В классе 9 лучших учащихся по итогам года, неуспевающих нет. Главная ценность для класса – хорошая учёба. Все очень ценят свои «4» и «5», заинтересованы в учёбе.</w:t>
      </w:r>
    </w:p>
    <w:p w:rsidR="00BE728C" w:rsidRPr="00EB2829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 Предпочитаемые виды деятельности – учёба, «качественного» общения почти нет.  8-классники, к сожалению, не умеют слушать друг друга, всё время перебивают, грубят, не уступают друг другу. Игровые формы занятий в силу своего возраста воспринимают легко.</w:t>
      </w:r>
    </w:p>
    <w:p w:rsidR="00BE728C" w:rsidRDefault="00BE728C" w:rsidP="00BE728C">
      <w:pPr>
        <w:ind w:left="-567" w:right="567"/>
        <w:rPr>
          <w:bCs/>
        </w:rPr>
      </w:pPr>
      <w:r w:rsidRPr="00EB2829">
        <w:rPr>
          <w:bCs/>
        </w:rPr>
        <w:t xml:space="preserve">     Отношение к учёбе, в основном, серьёзное, за свои оценки переживают, стараются. Уроки без уважительной причины не пропускают, стараются не опаздывать. Учебники, тетради и дневники содержат в порядке. Более равнодушна к учёбе – Ракина Светлана, но и она старается в меру своих способностей. К внеурочной деятельности тоже относятся положительно, поручения не игнорируют, все выполняют свои обязанности. Есть актив класса, на который можно опираться классному руководителю.</w:t>
      </w: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Cs/>
        </w:rPr>
      </w:pPr>
    </w:p>
    <w:p w:rsidR="00BE728C" w:rsidRDefault="00BE728C" w:rsidP="00BE728C">
      <w:pPr>
        <w:ind w:left="-567" w:right="567"/>
        <w:rPr>
          <w:b/>
          <w:bCs/>
          <w:sz w:val="28"/>
          <w:szCs w:val="28"/>
        </w:rPr>
      </w:pPr>
      <w:r w:rsidRPr="00EB2829">
        <w:rPr>
          <w:bCs/>
          <w:sz w:val="28"/>
          <w:szCs w:val="28"/>
        </w:rPr>
        <w:lastRenderedPageBreak/>
        <w:t xml:space="preserve">                                              </w:t>
      </w:r>
      <w:r w:rsidRPr="00EB2829">
        <w:rPr>
          <w:b/>
          <w:bCs/>
          <w:sz w:val="28"/>
          <w:szCs w:val="28"/>
        </w:rPr>
        <w:t>Краткое описание проекта.</w:t>
      </w:r>
    </w:p>
    <w:p w:rsidR="00BE728C" w:rsidRPr="00EB2829" w:rsidRDefault="00BE728C" w:rsidP="00BE728C">
      <w:pPr>
        <w:ind w:left="-567" w:right="567"/>
        <w:rPr>
          <w:b/>
          <w:bCs/>
          <w:sz w:val="28"/>
          <w:szCs w:val="28"/>
        </w:rPr>
      </w:pPr>
    </w:p>
    <w:p w:rsidR="00BE728C" w:rsidRDefault="00BE728C" w:rsidP="00BE728C">
      <w:r w:rsidRPr="00EB2829">
        <w:t xml:space="preserve">Проект содержит комплекс мероприятий в очной и заочной форме патриотической, экологической, творческой и интеллектуальной направленности. Семьи могут выбрать  наиболее удобную форму сотрудничества со школой. </w:t>
      </w:r>
    </w:p>
    <w:p w:rsidR="00BE728C" w:rsidRPr="00EB2829" w:rsidRDefault="00BE728C" w:rsidP="00BE728C"/>
    <w:tbl>
      <w:tblPr>
        <w:tblW w:w="5594" w:type="pct"/>
        <w:tblInd w:w="-1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2"/>
        <w:gridCol w:w="3465"/>
        <w:gridCol w:w="1884"/>
        <w:gridCol w:w="1802"/>
        <w:gridCol w:w="2197"/>
      </w:tblGrid>
      <w:tr w:rsidR="00BE728C" w:rsidRPr="00EB2829" w:rsidTr="00F61E62"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Месяц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>
              <w:t xml:space="preserve">               </w:t>
            </w:r>
            <w:r w:rsidRPr="00EB2829">
              <w:t>Очная Форма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>
              <w:t xml:space="preserve">        </w:t>
            </w:r>
            <w:r w:rsidRPr="00EB2829">
              <w:t>Сроки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Заочная форма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Ответственный </w:t>
            </w:r>
          </w:p>
        </w:tc>
      </w:tr>
      <w:tr w:rsidR="00BE728C" w:rsidRPr="00EB2829" w:rsidTr="00F61E62"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Ноябрь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           День матери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26 ноября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Подготовка подарков своими руками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Мингалёв Олег</w:t>
            </w:r>
          </w:p>
          <w:p w:rsidR="00BE728C" w:rsidRPr="00EB2829" w:rsidRDefault="00BE728C" w:rsidP="00F61E62">
            <w:r w:rsidRPr="00EB2829">
              <w:t>Попов Александр</w:t>
            </w:r>
          </w:p>
        </w:tc>
      </w:tr>
      <w:tr w:rsidR="00BE728C" w:rsidRPr="00EB2829" w:rsidTr="00F61E62"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Декабрь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>
              <w:t xml:space="preserve">     </w:t>
            </w:r>
            <w:r w:rsidRPr="00EB2829">
              <w:t>Родительское собрание «Трудный диалог с учёбой»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7 декабря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Проведение анкетирования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Классный руководитель</w:t>
            </w:r>
          </w:p>
        </w:tc>
      </w:tr>
      <w:tr w:rsidR="00BE728C" w:rsidRPr="00EB2829" w:rsidTr="00F61E62"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Январь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Уборка памятника павшим в Великую Отечественную войну от снега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     13</w:t>
            </w:r>
          </w:p>
          <w:p w:rsidR="00BE728C" w:rsidRPr="00EB2829" w:rsidRDefault="00BE728C" w:rsidP="00F61E62">
            <w:r w:rsidRPr="00EB2829">
              <w:t xml:space="preserve">     января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Подготовить инструменты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Холопов Олег Александрович</w:t>
            </w:r>
          </w:p>
          <w:p w:rsidR="00BE728C" w:rsidRPr="00EB2829" w:rsidRDefault="00BE728C" w:rsidP="00F61E62">
            <w:r w:rsidRPr="00EB2829">
              <w:t>Холопов Алексей</w:t>
            </w:r>
          </w:p>
        </w:tc>
      </w:tr>
      <w:tr w:rsidR="00BE728C" w:rsidRPr="00EB2829" w:rsidTr="00F61E62"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Февраль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Игра «Мама и я – спортивная семья»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25 февраля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Выучить стихи и песни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Ракина Ольга Николаевна</w:t>
            </w:r>
          </w:p>
          <w:p w:rsidR="00BE728C" w:rsidRPr="00EB2829" w:rsidRDefault="00BE728C" w:rsidP="00F61E62">
            <w:r w:rsidRPr="00EB2829">
              <w:t>Ракина Светлана</w:t>
            </w:r>
          </w:p>
        </w:tc>
      </w:tr>
      <w:tr w:rsidR="00BE728C" w:rsidRPr="00EB2829" w:rsidTr="00F61E62">
        <w:trPr>
          <w:trHeight w:val="106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Март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     «Лыжня России»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По плану администрации села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Подготовить      лыжи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Кирушева Елена Петровна</w:t>
            </w:r>
          </w:p>
          <w:p w:rsidR="00BE728C" w:rsidRPr="00EB2829" w:rsidRDefault="00BE728C" w:rsidP="00F61E62">
            <w:r w:rsidRPr="00EB2829">
              <w:t>Гуляева Анна</w:t>
            </w:r>
          </w:p>
          <w:p w:rsidR="00BE728C" w:rsidRPr="00EB2829" w:rsidRDefault="00BE728C" w:rsidP="00F61E62"/>
        </w:tc>
      </w:tr>
      <w:tr w:rsidR="00BE728C" w:rsidRPr="00EB2829" w:rsidTr="00F61E62"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Апрель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День семьи  «Минута Славы!»</w:t>
            </w:r>
          </w:p>
          <w:p w:rsidR="00BE728C" w:rsidRPr="00EB2829" w:rsidRDefault="00BE728C" w:rsidP="00F61E62"/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1 апреля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Подготовить концертные номера совместно с родителями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Ракина Оксана</w:t>
            </w:r>
          </w:p>
          <w:p w:rsidR="00BE728C" w:rsidRPr="00EB2829" w:rsidRDefault="00BE728C" w:rsidP="00F61E62">
            <w:r w:rsidRPr="00EB2829">
              <w:t>Уляшёва Оксана</w:t>
            </w:r>
          </w:p>
        </w:tc>
      </w:tr>
      <w:tr w:rsidR="00BE728C" w:rsidRPr="00EB2829" w:rsidTr="00F61E62">
        <w:tc>
          <w:tcPr>
            <w:tcW w:w="54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                 Ярмарка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30 апреля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Родители готовят на продажу рассаду, выпечку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Довгань Лариса Ивановна</w:t>
            </w:r>
          </w:p>
          <w:p w:rsidR="00BE728C" w:rsidRPr="00EB2829" w:rsidRDefault="00BE728C" w:rsidP="00F61E62"/>
          <w:p w:rsidR="00BE728C" w:rsidRPr="00EB2829" w:rsidRDefault="00BE728C" w:rsidP="00F61E62">
            <w:r w:rsidRPr="00EB2829">
              <w:t>Антоновская Кира</w:t>
            </w:r>
          </w:p>
        </w:tc>
      </w:tr>
      <w:tr w:rsidR="00BE728C" w:rsidRPr="00EB2829" w:rsidTr="00F61E62"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Май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Уборка школьной территории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 8 мая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Подготовить инструменты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Ракина Лидия Ивановна</w:t>
            </w:r>
          </w:p>
          <w:p w:rsidR="00BE728C" w:rsidRPr="00EB2829" w:rsidRDefault="00BE728C" w:rsidP="00F61E62">
            <w:r w:rsidRPr="00EB2829">
              <w:t>Удоратин Николай</w:t>
            </w:r>
          </w:p>
        </w:tc>
      </w:tr>
      <w:tr w:rsidR="00BE728C" w:rsidRPr="00EB2829" w:rsidTr="00F61E62"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Подведение итогов проекта ««Вместе дружная семья – школа, родители и я!»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22 мая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Подготовка презентации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>Холопов Денис</w:t>
            </w:r>
          </w:p>
        </w:tc>
      </w:tr>
      <w:tr w:rsidR="00BE728C" w:rsidRPr="00EB2829" w:rsidTr="00F61E62">
        <w:tc>
          <w:tcPr>
            <w:tcW w:w="54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           Ремонт класса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 июнь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Покраска пола, побелка стен, мытьё окон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28C" w:rsidRPr="00EB2829" w:rsidRDefault="00BE728C" w:rsidP="00F61E62">
            <w:r w:rsidRPr="00EB2829">
              <w:t xml:space="preserve">  Жикина Надежда Александровна</w:t>
            </w:r>
          </w:p>
          <w:p w:rsidR="00BE728C" w:rsidRPr="00EB2829" w:rsidRDefault="00BE728C" w:rsidP="00F61E62"/>
          <w:p w:rsidR="00BE728C" w:rsidRPr="00EB2829" w:rsidRDefault="00BE728C" w:rsidP="00F61E62">
            <w:r w:rsidRPr="00EB2829">
              <w:t>Жикин Михаил Пантелеймонович</w:t>
            </w:r>
          </w:p>
        </w:tc>
      </w:tr>
    </w:tbl>
    <w:p w:rsidR="00BE728C" w:rsidRPr="00EB2829" w:rsidRDefault="00BE728C" w:rsidP="00BE728C"/>
    <w:p w:rsidR="00BE728C" w:rsidRPr="00EB2829" w:rsidRDefault="00BE728C" w:rsidP="00BE728C"/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Pr="00EB2829" w:rsidRDefault="00BE728C" w:rsidP="00BE728C">
      <w:pPr>
        <w:jc w:val="center"/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BE728C" w:rsidRDefault="00BE728C" w:rsidP="00BE728C">
      <w:pPr>
        <w:jc w:val="center"/>
        <w:rPr>
          <w:sz w:val="28"/>
          <w:szCs w:val="28"/>
        </w:rPr>
      </w:pPr>
    </w:p>
    <w:p w:rsidR="00271525" w:rsidRDefault="00271525"/>
    <w:sectPr w:rsidR="00271525" w:rsidSect="0027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FF8"/>
    <w:multiLevelType w:val="hybridMultilevel"/>
    <w:tmpl w:val="5720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AA1FC6"/>
    <w:multiLevelType w:val="hybridMultilevel"/>
    <w:tmpl w:val="9D369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D53C0"/>
    <w:multiLevelType w:val="hybridMultilevel"/>
    <w:tmpl w:val="FE746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28C"/>
    <w:rsid w:val="00271525"/>
    <w:rsid w:val="00B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6889</Characters>
  <Application>Microsoft Office Word</Application>
  <DocSecurity>0</DocSecurity>
  <Lines>57</Lines>
  <Paragraphs>16</Paragraphs>
  <ScaleCrop>false</ScaleCrop>
  <Company>Microsoft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2014-11-26T15:32:00Z</dcterms:created>
  <dcterms:modified xsi:type="dcterms:W3CDTF">2014-11-26T15:32:00Z</dcterms:modified>
</cp:coreProperties>
</file>