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2E" w:rsidRPr="00E37E2E" w:rsidRDefault="00E37E2E" w:rsidP="00E37E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7E2E">
        <w:rPr>
          <w:rFonts w:ascii="Times New Roman" w:eastAsia="Times New Roman" w:hAnsi="Times New Roman" w:cs="Times New Roman"/>
          <w:bCs/>
          <w:sz w:val="28"/>
          <w:szCs w:val="28"/>
        </w:rPr>
        <w:t>Орлова Елена Константиновна,</w:t>
      </w:r>
    </w:p>
    <w:p w:rsidR="00E37E2E" w:rsidRPr="00E37E2E" w:rsidRDefault="00E37E2E" w:rsidP="00E37E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7E2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 русского языка и литературы </w:t>
      </w:r>
    </w:p>
    <w:p w:rsidR="00E37E2E" w:rsidRPr="00E37E2E" w:rsidRDefault="00E37E2E" w:rsidP="00E37E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7E2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казенное общеобразовательное учреждение</w:t>
      </w:r>
    </w:p>
    <w:p w:rsidR="00E37E2E" w:rsidRPr="00E37E2E" w:rsidRDefault="00E37E2E" w:rsidP="00E37E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7E2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«Калтукская средняя общеобразовательная школа»</w:t>
      </w:r>
    </w:p>
    <w:p w:rsidR="00E37E2E" w:rsidRPr="00E37E2E" w:rsidRDefault="00E37E2E" w:rsidP="00E37E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2E">
        <w:rPr>
          <w:rFonts w:ascii="Times New Roman" w:eastAsia="Times New Roman" w:hAnsi="Times New Roman" w:cs="Times New Roman"/>
          <w:bCs/>
          <w:sz w:val="28"/>
          <w:szCs w:val="28"/>
        </w:rPr>
        <w:t>Иркутская область,  Братский район,  с. Калтук</w:t>
      </w:r>
    </w:p>
    <w:p w:rsidR="00562A03" w:rsidRPr="00E37E2E" w:rsidRDefault="00562A03" w:rsidP="00E37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E37E2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Современное состояние </w:t>
      </w:r>
      <w:r w:rsidR="00EF4F9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преподавания русского языка в школе</w:t>
      </w:r>
      <w:r w:rsidRPr="00E37E2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: </w:t>
      </w:r>
    </w:p>
    <w:p w:rsidR="00562A03" w:rsidRPr="00E37E2E" w:rsidRDefault="00562A03" w:rsidP="00EF4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E37E2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проблемы и перспективы</w:t>
      </w:r>
    </w:p>
    <w:p w:rsidR="004A5F3D" w:rsidRPr="00A758B2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Начну с того, </w:t>
      </w:r>
      <w:r w:rsidR="004A5F3D" w:rsidRPr="00A758B2">
        <w:rPr>
          <w:rFonts w:ascii="Times New Roman" w:eastAsia="Times New Roman" w:hAnsi="Times New Roman" w:cs="Times New Roman"/>
          <w:sz w:val="28"/>
          <w:szCs w:val="28"/>
        </w:rPr>
        <w:t xml:space="preserve"> что проблема качества изучения русского языка и литературы в российской общеобразовательной школе является лишь "вершиной айсберга", то есть составной частью другой, более крупной и сложной проблемы.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Речь идет о проблеме филологической культуры и филологического образования в России, которые находятся сегодня в весьма плачевном состоянии. По мнению авторитетных специалистов, </w:t>
      </w:r>
      <w:r w:rsidRPr="00A75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существовавшая ранее в России система классического филологического образования сегодня почти полностью разрушена,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и на ее восстановление потребуются многие годы.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Причины здесь не только в том, что за годы перестройки в России были утрачены многие образовательные традиции, но также и в том, что сегодня осталось очень </w:t>
      </w:r>
      <w:r w:rsidRPr="00A758B2">
        <w:rPr>
          <w:rFonts w:ascii="Times New Roman" w:eastAsia="Times New Roman" w:hAnsi="Times New Roman" w:cs="Times New Roman"/>
          <w:i/>
          <w:iCs/>
          <w:sz w:val="28"/>
          <w:szCs w:val="28"/>
        </w:rPr>
        <w:t>мало филологически образованных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Мало того, современными прагматиками от образования ставится под сомнение сама необходимость получения хорошего филологического образования. И эта тенденция представляется исключительно опасной для будущего нашей страны. Ведь без хорошего филологического образования не может быть обеспечено высокое качество образования вообще, ни гуманитарного, ни естественнонаучного.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Старшее поколение наших соотечественников помнит, что высокообразованным в России всегда считался человек начитанный, хорошо владеющий навыками устной и письменной речи не только на русском, но также и на двух-трех других языках. К сожалению, таких людей в числе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интеллигенции в последние годы становится все меньше и меньше.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Кроме того, необходимо помнить, что именно через язык в обществе осуществляется связь поколений, а эта проблема также является для современной России исключительно острой и актуальной.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По мнению некоторых специалистов, сегодня в России "общество и нация теряют ценности и нравственные </w:t>
      </w:r>
      <w:proofErr w:type="gramStart"/>
      <w:r w:rsidRPr="00A758B2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758B2" w:rsidRPr="00A758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="00A758B2" w:rsidRPr="00A758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язык - ориентацию в поле смыслов и стилей". А это уже явная угроза для национальной безопасности страны, с которой далее нельзя не считаться.</w:t>
      </w:r>
    </w:p>
    <w:p w:rsidR="006446EC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В последней трети </w:t>
      </w:r>
      <w:r w:rsidRPr="00A758B2">
        <w:rPr>
          <w:rFonts w:ascii="Times New Roman" w:eastAsia="Times New Roman" w:hAnsi="Times New Roman" w:cs="Times New Roman"/>
          <w:sz w:val="28"/>
          <w:szCs w:val="28"/>
          <w:lang w:val="en-US"/>
        </w:rPr>
        <w:t>XX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века отечественная методика все громче стала говорить о том, что грамматико-правописная направленность в обучении русскому языку не только делает уроки скучными и малоэффективными, но и не обеспечивает усвоения языка как средства общения, инструмента профессиональной деятельности. </w:t>
      </w:r>
    </w:p>
    <w:p w:rsidR="006446EC" w:rsidRPr="00A758B2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Начало </w:t>
      </w:r>
      <w:r w:rsidRPr="00A758B2">
        <w:rPr>
          <w:rFonts w:ascii="Times New Roman" w:eastAsia="Times New Roman" w:hAnsi="Times New Roman" w:cs="Times New Roman"/>
          <w:sz w:val="28"/>
          <w:szCs w:val="28"/>
          <w:lang w:val="en-US"/>
        </w:rPr>
        <w:t>XXI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="00EF4F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время тотальной языковой агрессии, которая </w:t>
      </w:r>
      <w:proofErr w:type="gramStart"/>
      <w:r w:rsidRPr="00A758B2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в усилении враждебности между участниками общения. Способов реализации языковой агрессии множество. Они изощренны, разнообразны и хорошо известны. Ими отлично владеют представители СМИ</w:t>
      </w:r>
      <w:r w:rsidR="00EF4F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главные противники учителя в борьбе за ученика. Борьба с языковой агрессией</w:t>
      </w:r>
      <w:r w:rsidR="00EF4F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одна из практически неразрешимых проблем, так как разрешение её зависит, к сожалению, не от учителя.</w:t>
      </w:r>
    </w:p>
    <w:p w:rsidR="006446EC" w:rsidRPr="00A758B2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Скрытая разновидность языковой агрессии, которой подвергаются наши учащиеся со стороны СМИ,</w:t>
      </w:r>
      <w:r w:rsidR="00EF4F9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это нарушение всех норм русского литературного языка: лексических, морфологических, синтаксических, норм орфоэпии. Учащемуся трудно ориентироваться в этом ненормированном языковом пространстве, поэтому, воспринимая неправильно звучащую устную речь, наши выпускники зачастую даже не понимают, в чем заключается грамматическая ошибка или неточность в произносимых ими или написанных предложениях. Здесь учителю необходимы специальные уроки или фрагменты уроков, посвященные разбору грамматических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ошибок, допускаемых учащимися. Варианты заданий различны: от «найдите неверно употреблённое слово или грамматическую форму (5-7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>.) до правки текста в старших классах. В основе такой работы тексты с </w:t>
      </w:r>
      <w:r w:rsidRPr="00A758B2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ошибками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самих учащихся.</w:t>
      </w:r>
    </w:p>
    <w:p w:rsidR="006446EC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Культура мысли и культура слова взаимосвязаны. Человек, владеющий словом, способен выразить мысль. К сожалению, слово теряет свою «плоть». Одна из проблем преподавания русского языка связана с превращением его в предмет утилитарный. Русский язык как язык высокой национальной культуры становится в школе невостребованным. Требования, предъявляемые к выпускнику средней школы, отвечают запросам времени, но ориентированы не на</w:t>
      </w:r>
      <w:r w:rsidRPr="00A758B2">
        <w:rPr>
          <w:rFonts w:ascii="Times New Roman" w:eastAsia="Times New Roman" w:hAnsi="Times New Roman" w:cs="Times New Roman"/>
          <w:spacing w:val="-8"/>
          <w:sz w:val="28"/>
          <w:szCs w:val="28"/>
        </w:rPr>
        <w:t>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носителя высокой культуры. Поэтому особенную актуальность приобретают упражнения, направленные на пополнение словарного запаса школьника, который катастрофически снижается</w:t>
      </w:r>
      <w:r w:rsidR="00937BAB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из-за тотальной информатизации учебного процесса)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. Работа с толковым словарём и словарём иностранных слов должна включатся в каждый урок.</w:t>
      </w:r>
    </w:p>
    <w:p w:rsidR="004256EC" w:rsidRPr="00A758B2" w:rsidRDefault="00425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Выделим как проблему - формирование </w:t>
      </w:r>
      <w:r w:rsidRPr="00A758B2">
        <w:rPr>
          <w:rFonts w:ascii="Times New Roman" w:eastAsia="Times New Roman" w:hAnsi="Times New Roman" w:cs="Times New Roman"/>
          <w:b/>
          <w:bCs/>
          <w:sz w:val="28"/>
          <w:szCs w:val="28"/>
        </w:rPr>
        <w:t>навыков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устной речи учащихся. Сопоставим уроки иностранного и уроки русского языка в средней школе: в распоряжении учителя иностранного языка есть так называемые уроки говорения. У учителя русского языка такой роскоши нет. На протяжении десятилетий само собой разумелось, что устная речь должна сформироваться у учащегося сама собой и учить этому не обязательно. Назрела необходимость говорить о риторике как обязательном компоненте школьного образования, если стратегия его развития требует от выпускника, обладающего критическим и творческим мышлением, умения владеть богатым словарным запасом.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Учебники нового поколения стали гораздо больше внимания уделять проблемам развития речи, это учебник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под редакцией М.М. Разумовской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>; С.</w:t>
      </w:r>
      <w:r w:rsidR="00146925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Львовой, В.М. Панова, </w:t>
      </w:r>
      <w:r w:rsidR="00146925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Д. Шмелева. </w:t>
      </w:r>
      <w:r w:rsidR="00187E19">
        <w:rPr>
          <w:rFonts w:ascii="Times New Roman" w:eastAsia="Times New Roman" w:hAnsi="Times New Roman" w:cs="Times New Roman"/>
          <w:sz w:val="28"/>
          <w:szCs w:val="28"/>
        </w:rPr>
        <w:t>*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оявились переработанные </w:t>
      </w:r>
      <w:proofErr w:type="gramStart"/>
      <w:r w:rsidRPr="00A758B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и даже целые учебные курсы («Риторика», «Культура речи» и т.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>п.), которые преследуют цель обучать языку как средству общения. Однако владение языком предполагает не столько </w:t>
      </w:r>
      <w:r w:rsidRPr="00A758B2">
        <w:rPr>
          <w:rFonts w:ascii="Times New Roman" w:eastAsia="Times New Roman" w:hAnsi="Times New Roman" w:cs="Times New Roman"/>
          <w:spacing w:val="39"/>
          <w:sz w:val="28"/>
          <w:szCs w:val="28"/>
        </w:rPr>
        <w:t>знание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 правил, сколько </w:t>
      </w:r>
      <w:r w:rsidRPr="00A758B2">
        <w:rPr>
          <w:rFonts w:ascii="Times New Roman" w:eastAsia="Times New Roman" w:hAnsi="Times New Roman" w:cs="Times New Roman"/>
          <w:spacing w:val="33"/>
          <w:sz w:val="28"/>
          <w:szCs w:val="28"/>
        </w:rPr>
        <w:t>умение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 составлять речь, текст в соответствии с коммуникативными целями и условиями общения. В свою очередь, формирование таких умений возможно только при условии постижения законов организации текста.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Обращение к целому тексту, к вопросам его организации позволило обогатить и другие, традиционные темы курса. Ученик получил возможность узнать о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текстообразующих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функциях привычных языковых единиц. </w:t>
      </w:r>
      <w:proofErr w:type="gramStart"/>
      <w:r w:rsidRPr="00A758B2">
        <w:rPr>
          <w:rFonts w:ascii="Times New Roman" w:eastAsia="Times New Roman" w:hAnsi="Times New Roman" w:cs="Times New Roman"/>
          <w:sz w:val="28"/>
          <w:szCs w:val="28"/>
        </w:rPr>
        <w:t>Так, при изучении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pacing w:val="44"/>
          <w:sz w:val="28"/>
          <w:szCs w:val="28"/>
        </w:rPr>
        <w:t>синонимических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   и   </w:t>
      </w:r>
      <w:r w:rsidRPr="00A758B2">
        <w:rPr>
          <w:rFonts w:ascii="Times New Roman" w:eastAsia="Times New Roman" w:hAnsi="Times New Roman" w:cs="Times New Roman"/>
          <w:spacing w:val="43"/>
          <w:sz w:val="28"/>
          <w:szCs w:val="28"/>
        </w:rPr>
        <w:t>антонимических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   средств языка обращается внимание на то, что они выступают как средство межфразовой связи и, служат  для   выражения  различных  смысловых  отношений   между предложениями    в   тексте;     при    изучении    </w:t>
      </w:r>
      <w:r w:rsidRPr="00A758B2">
        <w:rPr>
          <w:rFonts w:ascii="Times New Roman" w:eastAsia="Times New Roman" w:hAnsi="Times New Roman" w:cs="Times New Roman"/>
          <w:spacing w:val="37"/>
          <w:sz w:val="28"/>
          <w:szCs w:val="28"/>
        </w:rPr>
        <w:t>глагольного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      вида рассматриваются функции грамматических повторов, которые обеспечивают временное единство текста и т. д. Кроме того, при обращении к целому тексту</w:t>
      </w:r>
      <w:r w:rsidR="0045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наглядно</w:t>
      </w:r>
      <w:r w:rsidR="0045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видны</w:t>
      </w:r>
      <w:r w:rsidR="0045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pacing w:val="41"/>
          <w:sz w:val="28"/>
          <w:szCs w:val="28"/>
        </w:rPr>
        <w:t>изобразительно-выразительны</w:t>
      </w:r>
      <w:r w:rsidR="00A758B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возможности родного языка.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Лингвистический анализ текста предполагает и выявление эстетической роли языковых единиц, их экспрессивных возможностей. Если раньше язык</w:t>
      </w:r>
      <w:r w:rsidRPr="00A758B2">
        <w:rPr>
          <w:rFonts w:ascii="Times New Roman" w:eastAsia="Times New Roman" w:hAnsi="Times New Roman" w:cs="Times New Roman"/>
          <w:spacing w:val="-10"/>
          <w:sz w:val="28"/>
          <w:szCs w:val="28"/>
        </w:rPr>
        <w:t>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художественного произведения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рассматривался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литературы, то сегодня  все больше   заданий   подобного  типа 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ключается в учебники русского языка (начиная с младших классов). Это один из самых интересных и самых трудных аспектов работы с текстом, так как требует внимательного отношения к слову.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Таким образом, на современном этапе развития школьного лингвистического образования те</w:t>
      </w:r>
      <w:proofErr w:type="gramStart"/>
      <w:r w:rsidRPr="00A758B2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>ановится центром внимания при обучении родному языку, фактически текстовая деятельность - это сегодня цель школьного лингвистического образования. В тексте фокусируются практически все вопросы курса русского языка, приобретая большую глубину и насыщенность.</w:t>
      </w:r>
    </w:p>
    <w:p w:rsidR="00A758B2" w:rsidRPr="00A758B2" w:rsidRDefault="00A758B2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Особую актуальность приобретает изучение текста в связи с введением Единого государственного экзамена по русскому языку в форме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тестирования, так как в основе многих заданий всех частей лежит умение работать с научным или публицистическим текстом, вычитывать из него необходимую информацию. Задание, связанное с формулировкой темы и идеи текста, умением обоснованно определять тип и стиль текста, средства связи между предложениями, становится неотъемлемой частью каждого урока. Особенное внимание следует </w:t>
      </w:r>
      <w:proofErr w:type="gramStart"/>
      <w:r w:rsidRPr="00A758B2">
        <w:rPr>
          <w:rFonts w:ascii="Times New Roman" w:eastAsia="Times New Roman" w:hAnsi="Times New Roman" w:cs="Times New Roman"/>
          <w:sz w:val="28"/>
          <w:szCs w:val="28"/>
        </w:rPr>
        <w:t>уделять формированию умения сжато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передать основную информацию, полученную из текста. В такой работе помогают ключевые (опорные) слова, умение дать определение научного понятия, умение выразить мысль с помощью различных грамматических конструкций.</w:t>
      </w:r>
    </w:p>
    <w:p w:rsidR="00187E19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И.П.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Цыбулько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>, сотрудник Лаборатории дидактики русского языка ИСМО РАО, в докладе по теме «Новые государственные образовательные стандарты и традиционные требования государственной итоговой аттестации по русскому языку» отметила, что «новый государственный образовательный стандарт предполагает </w:t>
      </w:r>
      <w:r w:rsidRPr="00A758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системное изучение основ лингвистики на </w:t>
      </w:r>
      <w:proofErr w:type="spellStart"/>
      <w:r w:rsidRPr="00A758B2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деятельностной</w:t>
      </w:r>
      <w:proofErr w:type="spellEnd"/>
      <w:r w:rsidRPr="00A758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основе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758B2">
        <w:rPr>
          <w:rFonts w:ascii="Times New Roman" w:eastAsia="Times New Roman" w:hAnsi="Times New Roman" w:cs="Times New Roman"/>
          <w:sz w:val="28"/>
          <w:szCs w:val="28"/>
        </w:rPr>
        <w:t>В экзаменационной работе этот аспект проверяется на уровне овладения понятием, его опознанием в тексте, способности адекватно оценивать примеры употребления конкретного языкового факта в речевой действительности, использовать конкретное языковое явление в собственных речевых высказываниях и т. д. На экзамене по русскому языку ученик имеет право пользоваться орфографическим словарем, что в определенном смысле проверяет навыки </w:t>
      </w:r>
      <w:r w:rsidRPr="00A758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самоконтроля, самоанализа, </w:t>
      </w:r>
      <w:proofErr w:type="spellStart"/>
      <w:r w:rsidRPr="00A758B2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самокоррекции</w:t>
      </w:r>
      <w:proofErr w:type="spellEnd"/>
      <w:r w:rsidRPr="00A758B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в процессе самостоятельной работы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учащихся».</w:t>
      </w:r>
    </w:p>
    <w:p w:rsidR="00187E19" w:rsidRPr="00A758B2" w:rsidRDefault="00187E19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, к актуальным вопросам и проблемам, связанным с обращением к тексту на уроках русского языка относятся следующие: а) отбор текстового материала для уроков с учетом его дидактического и воспитательного потенциала; б) методика работы с текстом на традиционном уроке русского языка; в) текст и развитие творческих способностей учащихся; г) изучение вопросов организации текста на уроках фонетики, лексики, словообразования, грамматики;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) изучение средств речевой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выразительности на уроках русского языка,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связи с литературой, уроки словесности как уроки интегрированного типа; е) лингвистический анализ текста в школе; ж) изучение речевых жанров и законов эффективного общения на уроках русского языка и риторики.</w:t>
      </w:r>
    </w:p>
    <w:p w:rsidR="00187E19" w:rsidRDefault="00187E19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Продуманная система уроков развития речи не является чем-то новым. Но только с появлением в программе по русскому языку требования формировать речевые умения (коммуникативную компетенцию) встала проблема - соединить уроки грамматики, орфографии и развития речи таким образом, чтобы функционально-стилистический аспект обучения, способствующий развитию коммуникативной компетенции, стая концептуальной основой современной методики.</w:t>
      </w:r>
    </w:p>
    <w:p w:rsidR="005F52AD" w:rsidRPr="00A758B2" w:rsidRDefault="005F52AD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эти</w:t>
      </w:r>
      <w:r w:rsidR="00865E4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встает еще одна важная задача: выбрать наиболее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подходящий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современным требованиям УМК.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Идеи нового ФГОС определяют инновационные особенности УМК по русскому языку: формирование представления о родном языке как духовной, нравственной и культурной ценности народа; развитие любви к родному языку, устойчивого интереса к его изучению, стремления речевому самосовершенствованию; целенаправленное развитие врождённого чувства языка и речемыслительных способностей учащихся; формирование представления о родном языке как средстве общения и получения знаний в разных сферах человеческой деятельности и на этой основе реализация </w:t>
      </w:r>
    </w:p>
    <w:p w:rsidR="005F52AD" w:rsidRPr="00A758B2" w:rsidRDefault="005F52AD" w:rsidP="00E37E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связей в обучении; </w:t>
      </w:r>
    </w:p>
    <w:p w:rsidR="005F52AD" w:rsidRPr="00A758B2" w:rsidRDefault="005F52AD" w:rsidP="00E37E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умений;</w:t>
      </w:r>
    </w:p>
    <w:p w:rsidR="005F52AD" w:rsidRPr="00A758B2" w:rsidRDefault="005F52AD" w:rsidP="00E37E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на формирование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связанных с развитием видов речевой деятельности, </w:t>
      </w:r>
      <w:proofErr w:type="gramStart"/>
      <w:r w:rsidRPr="00A758B2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заключаются в способности извлекать из разных источников, преобразовывать и преподносить информацию, а также создавать собственные высказывания в устной и письменной форме.</w:t>
      </w:r>
    </w:p>
    <w:p w:rsidR="005F52AD" w:rsidRPr="00A758B2" w:rsidRDefault="005F52AD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подход провозглашён в </w:t>
      </w:r>
      <w:proofErr w:type="gramStart"/>
      <w:r w:rsidRPr="00A758B2">
        <w:rPr>
          <w:rFonts w:ascii="Times New Roman" w:eastAsia="Times New Roman" w:hAnsi="Times New Roman" w:cs="Times New Roman"/>
          <w:sz w:val="28"/>
          <w:szCs w:val="28"/>
        </w:rPr>
        <w:t>новых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ФГОС как основа современного образовательного процесса. Ради чего учить? Чему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учить? Как учить? Обновлено содержание курса, усилена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деятельностная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составляющая. Уточнены цели обучения, усилен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аспект целеполагания. Расширены методические приемы, обновлены средства обучения, позволяющие реализовать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  <w:r w:rsidR="00606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58B2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подход нацеливает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личности ребенка, на овладение системой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знаний, умений и навыков в процессе интенсивной учебной деятельности Вектор смещения акцентов ФГОС к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составляющей нашёл отражение во всех традиционных компонентах курса русского языка.</w:t>
      </w:r>
    </w:p>
    <w:p w:rsidR="00EA4E6D" w:rsidRPr="00A758B2" w:rsidRDefault="002700C6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Ориентация курса русского языка на планируемые результаты обучения</w:t>
      </w:r>
      <w:r w:rsidR="00EA4E6D" w:rsidRPr="00A758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4E6D" w:rsidRPr="00A758B2" w:rsidRDefault="002700C6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ПРЕДМЕТНЫЕ</w:t>
      </w:r>
    </w:p>
    <w:p w:rsidR="00EA4E6D" w:rsidRPr="00A758B2" w:rsidRDefault="002700C6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</w:p>
    <w:p w:rsidR="0075737D" w:rsidRPr="00A758B2" w:rsidRDefault="002700C6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ЛИЧНОСТНЫЕ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Знаниевые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(основа предметных знаний)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(опыт применения знаний в учебной деятельности)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Компетентностные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(применение знаний и умений в учебной деятельности и речевой практике) Регулятивные Коммуникативные Познавательные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Аксиологические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(ценностные) Морально - этические Индивидуально</w:t>
      </w:r>
      <w:r w:rsidR="00865E4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="0086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7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собственные высказывания в устной и письменной форме</w:t>
      </w:r>
      <w:r w:rsidR="006067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0C6" w:rsidRPr="00A758B2" w:rsidRDefault="002700C6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58B2">
        <w:rPr>
          <w:rFonts w:ascii="Times New Roman" w:eastAsia="Times New Roman" w:hAnsi="Times New Roman" w:cs="Times New Roman"/>
          <w:sz w:val="28"/>
          <w:szCs w:val="28"/>
        </w:rPr>
        <w:t>Личностные результаты обучения русскому языку в 5 – 11 классах</w:t>
      </w:r>
      <w:r w:rsidR="00EA4E6D" w:rsidRPr="00A758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понимание русского языка как одной из основных национально-культурных ценностей российского общества, а также роли родного языка как основы успешной социализации личности;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к самооценке на основе наблюдения за собственной речью, потребность речевого самосовершенствования; умение учиться, самостоятельно получать знания в области лингвистики, организовывать исследовательскую деятельность по предмету.</w:t>
      </w:r>
    </w:p>
    <w:p w:rsidR="00EA4E6D" w:rsidRPr="00A758B2" w:rsidRDefault="00EA4E6D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обучения русскому языку: </w:t>
      </w:r>
      <w:proofErr w:type="spellStart"/>
      <w:proofErr w:type="gramStart"/>
      <w:r w:rsidRPr="00A758B2">
        <w:rPr>
          <w:rFonts w:ascii="Times New Roman" w:eastAsia="Times New Roman" w:hAnsi="Times New Roman" w:cs="Times New Roman"/>
          <w:sz w:val="28"/>
          <w:szCs w:val="28"/>
        </w:rPr>
        <w:t>коммуникативно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целесообразное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с людьми в процессе речевого общения, совместной деятельности; овладение национально- культурными нормами речевого поведения Владение всеми видами речевой деятельности (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аудированием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>, чтением, говорением и письмом)</w:t>
      </w:r>
      <w:r w:rsidR="00FB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Применение приобретенных знаний, умений и навыков в повседневной жизни, в учебной деятельности на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метапредметном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уровне</w:t>
      </w:r>
      <w:r w:rsidR="00865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6EC" w:rsidRPr="00A758B2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Новый федеральный государственный стандарт предполагает для достижения результатов обучения использование больших форм педагогических методик. </w:t>
      </w:r>
    </w:p>
    <w:p w:rsidR="006446EC" w:rsidRPr="00A758B2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Статистические данные Г.В. Парамонова, преподавателя  ГОАУ ЯО «Институт развития образования», в докладе «Состояние и перспективы преподавания русского языка» о языковой неодинаковости школьников заставили задуматься о разнообразии использования методик на уроках русского языка, в т.ч. и новых  - программированное обучение, поточное, </w:t>
      </w:r>
      <w:proofErr w:type="spellStart"/>
      <w:r w:rsidRPr="00A758B2">
        <w:rPr>
          <w:rFonts w:ascii="Times New Roman" w:eastAsia="Times New Roman" w:hAnsi="Times New Roman" w:cs="Times New Roman"/>
          <w:sz w:val="28"/>
          <w:szCs w:val="28"/>
        </w:rPr>
        <w:t>циклопоточное</w:t>
      </w:r>
      <w:proofErr w:type="spell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(или, иначе, работа в разновозрастных группах), для освоения программного материала, т.к. автор утверждает, что для некоторых школьников</w:t>
      </w:r>
      <w:proofErr w:type="gramEnd"/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«причина неуспеха – в непризнании школой факта культурной, языковой неодинаковости детей. … В сознании 10–15% школьников может доминировать</w:t>
      </w:r>
      <w:r w:rsidR="0045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58B2">
        <w:rPr>
          <w:rFonts w:ascii="Times New Roman" w:eastAsia="Times New Roman" w:hAnsi="Times New Roman" w:cs="Times New Roman"/>
          <w:i/>
          <w:iCs/>
          <w:sz w:val="28"/>
          <w:szCs w:val="28"/>
        </w:rPr>
        <w:t>дописьменный</w:t>
      </w:r>
      <w:proofErr w:type="spellEnd"/>
      <w:r w:rsidR="004541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родовой </w:t>
      </w:r>
      <w:r w:rsidRPr="00A758B2">
        <w:rPr>
          <w:rFonts w:ascii="Times New Roman" w:eastAsia="Times New Roman" w:hAnsi="Times New Roman" w:cs="Times New Roman"/>
          <w:i/>
          <w:iCs/>
          <w:sz w:val="28"/>
          <w:szCs w:val="28"/>
        </w:rPr>
        <w:t>активный строй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 языка. 30–40% учащихся пользуются</w:t>
      </w:r>
      <w:r w:rsidR="0045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i/>
          <w:iCs/>
          <w:sz w:val="28"/>
          <w:szCs w:val="28"/>
        </w:rPr>
        <w:t>эргативным строем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, отвечающим нормам культуры, описанной Платоном и Конфуцием.</w:t>
      </w:r>
      <w:r w:rsidR="0045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i/>
          <w:iCs/>
          <w:sz w:val="28"/>
          <w:szCs w:val="28"/>
        </w:rPr>
        <w:t>Номинативный строй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, изучаемый в школе как единственно возможный, характерен для 30–40% детей. Возрождение и Новое время давно сделал</w:t>
      </w:r>
      <w:r w:rsidRPr="00FB00F4">
        <w:rPr>
          <w:rFonts w:ascii="Times New Roman" w:eastAsia="Times New Roman" w:hAnsi="Times New Roman" w:cs="Times New Roman"/>
          <w:sz w:val="28"/>
          <w:szCs w:val="28"/>
        </w:rPr>
        <w:t>и массовой форму</w:t>
      </w:r>
      <w:r w:rsidR="0045410A" w:rsidRPr="00FB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00F4">
        <w:rPr>
          <w:rFonts w:ascii="Times New Roman" w:eastAsia="Times New Roman" w:hAnsi="Times New Roman" w:cs="Times New Roman"/>
          <w:i/>
          <w:iCs/>
          <w:sz w:val="28"/>
          <w:szCs w:val="28"/>
        </w:rPr>
        <w:t>мультистроя</w:t>
      </w:r>
      <w:proofErr w:type="spellEnd"/>
      <w:r w:rsidRPr="00FB00F4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FB00F4">
        <w:rPr>
          <w:rFonts w:ascii="Times New Roman" w:eastAsia="Times New Roman" w:hAnsi="Times New Roman" w:cs="Times New Roman"/>
          <w:sz w:val="28"/>
          <w:szCs w:val="28"/>
        </w:rPr>
        <w:t>доминирующую в сознании 10–15% школьников».</w:t>
      </w:r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0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t xml:space="preserve">овременная методика обучения орфографии и пунктуации: </w:t>
      </w:r>
      <w:proofErr w:type="spellStart"/>
      <w:r w:rsidR="00865E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t>истемно-деятельностный</w:t>
      </w:r>
      <w:proofErr w:type="spellEnd"/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t xml:space="preserve"> подход в обучении предполагает: осознание правописания как СИСТЕМЫ правил, усвоение общих правил правописания и умение руководствоваться ими в процессе письма; совершенствование правописных навыков как способности думать, анализировать, аргументировать</w:t>
      </w:r>
      <w:r w:rsidR="00FB00F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всего арсенала традиционных и нетрадиционных методических средств обучения правописанию (приёмов формирования орфографической зоркости, развития зрительной памяти, использования разнообразных видов словарей в орфографических целях, приёмов сопоставления смешиваемых написаний, поэтапной отработки орфографического минимума, привлечения этимологической справки для объяснения правописания и т.п.) Активизация врождённых языковых способностей</w:t>
      </w:r>
      <w:r w:rsidR="00FB00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t xml:space="preserve"> связанных с усвоением в раннем детстве определённых языковых моделей (словообразовательных, синтаксических), и развитие на этой основе умения опираться на структурно-семантический анализ при решении проблем правописания формирование правописных навыков в рамках развития всех видов речевой деятельности (не только письма, но и чтения, говорения, </w:t>
      </w:r>
      <w:proofErr w:type="spellStart"/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t>)</w:t>
      </w:r>
      <w:r w:rsidR="00FB0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6EC" w:rsidRPr="00562A03" w:rsidRDefault="00562A03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62A03">
        <w:rPr>
          <w:rFonts w:ascii="Times New Roman" w:hAnsi="Times New Roman" w:cs="Times New Roman"/>
          <w:color w:val="000000"/>
          <w:sz w:val="28"/>
          <w:szCs w:val="28"/>
        </w:rPr>
        <w:t xml:space="preserve">лавная задача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Pr="00562A03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педагогической деятельности – не только дать определённую сумму знаний (расширить словарный запас учащихся, показать неисчерпаемые богатства русской речи, представить ученикам русскую и мировую литературу как сокровище общемировой культуры), но и, что не менее важно и ценно, показать их практическую ценность и необходимость в дальнейшей жизни.  Другими словами, покидая школу, дети должны уметь грамотно говорить, обладать ораторскими навыками, уметь активно владеть богатством устной и письменной речи, мыслить, иметь желание к дальнейшему развитию своих творческих способностей.</w:t>
      </w:r>
    </w:p>
    <w:p w:rsidR="00EA4E6D" w:rsidRPr="00A758B2" w:rsidRDefault="00EA4E6D" w:rsidP="00A75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4E6D" w:rsidRPr="00A758B2" w:rsidSect="0075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626FE"/>
    <w:multiLevelType w:val="hybridMultilevel"/>
    <w:tmpl w:val="4E0A5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700C6"/>
    <w:rsid w:val="00146925"/>
    <w:rsid w:val="00187E19"/>
    <w:rsid w:val="002700C6"/>
    <w:rsid w:val="004256EC"/>
    <w:rsid w:val="0045410A"/>
    <w:rsid w:val="004A2AAE"/>
    <w:rsid w:val="004A5F3D"/>
    <w:rsid w:val="00526740"/>
    <w:rsid w:val="00562A03"/>
    <w:rsid w:val="005F52AD"/>
    <w:rsid w:val="006067E0"/>
    <w:rsid w:val="006446EC"/>
    <w:rsid w:val="0075737D"/>
    <w:rsid w:val="008521AB"/>
    <w:rsid w:val="00865E40"/>
    <w:rsid w:val="00935307"/>
    <w:rsid w:val="00937BAB"/>
    <w:rsid w:val="00A758B2"/>
    <w:rsid w:val="00B53466"/>
    <w:rsid w:val="00DA37FC"/>
    <w:rsid w:val="00E37E2E"/>
    <w:rsid w:val="00EA4E6D"/>
    <w:rsid w:val="00EF4F97"/>
    <w:rsid w:val="00FB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2015-01-23T06:02:00Z</dcterms:created>
  <dcterms:modified xsi:type="dcterms:W3CDTF">2015-01-23T07:27:00Z</dcterms:modified>
</cp:coreProperties>
</file>