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73" w:rsidRPr="00E03F10" w:rsidRDefault="00C13973" w:rsidP="00E03F10">
      <w:pPr>
        <w:rPr>
          <w:sz w:val="28"/>
          <w:szCs w:val="28"/>
        </w:rPr>
      </w:pPr>
      <w:r w:rsidRPr="00E03F10">
        <w:rPr>
          <w:sz w:val="28"/>
          <w:szCs w:val="28"/>
        </w:rPr>
        <w:t xml:space="preserve">Советы профессионала </w:t>
      </w:r>
      <w:r w:rsidRPr="00E03F10">
        <w:rPr>
          <w:sz w:val="28"/>
          <w:szCs w:val="28"/>
        </w:rPr>
        <w:br/>
        <w:t xml:space="preserve">В книге Д   Добсона сформулированы шесть основных принципов, опираясь на которые родители должны решать вопрос о наказании ребенка. </w:t>
      </w:r>
      <w:r w:rsidRPr="00E03F10">
        <w:rPr>
          <w:sz w:val="28"/>
          <w:szCs w:val="28"/>
        </w:rPr>
        <w:br/>
      </w:r>
      <w:r w:rsidRPr="00E03F10">
        <w:rPr>
          <w:sz w:val="28"/>
          <w:szCs w:val="28"/>
        </w:rPr>
        <w:br/>
        <w:t xml:space="preserve">1. Сначала установите границы - затем требуйте их соблюдения. Вы должны сами для себя определить, чего вы хотите и чего не хотите. Ребенок, в свою очередь, тоже должен знать, что приемлемо в его поведении, а что - нет. Только при таком условии наказание будет восприниматься им как  акт справедливости. Короче говоря: если вы не установили правила – не требуйте их исполнения. </w:t>
      </w:r>
      <w:r w:rsidRPr="00E03F10">
        <w:rPr>
          <w:sz w:val="28"/>
          <w:szCs w:val="28"/>
        </w:rPr>
        <w:br/>
      </w:r>
      <w:r w:rsidRPr="00E03F10">
        <w:rPr>
          <w:sz w:val="28"/>
          <w:szCs w:val="28"/>
        </w:rPr>
        <w:br/>
        <w:t xml:space="preserve">2. На вызывающее поведение отвечайте уверенно и решительно. Если ребенок демонстрирует явное неповиновение, если он идет на открытый конфликт, вы должны быть готовы к нему. Беспомощность взрослого лишает его авторитета в глазах детей. Ранее мы приводили пример, когда мама позволяла ребенку причинять себе боль. Она всячески избегала конфликта и была не готова твердо предъявить требование, которое ограничило бы активность ребенка. </w:t>
      </w:r>
      <w:r w:rsidRPr="00E03F10">
        <w:rPr>
          <w:sz w:val="28"/>
          <w:szCs w:val="28"/>
        </w:rPr>
        <w:br/>
      </w:r>
      <w:r w:rsidRPr="00E03F10">
        <w:rPr>
          <w:sz w:val="28"/>
          <w:szCs w:val="28"/>
        </w:rPr>
        <w:br/>
        <w:t xml:space="preserve">3. Отличайте своеволие от детской безответственности. Это означает, что ребенка нельзя наказывать за непреднамеренный проступок. Если он забыл выполнить вашу просьбу или просто не понял вашего требования, не наказывайте его. Нельзя предъявлять к детской памяти и интеллекту такие же требования, как к памяти и интеллекту взрослого. Детская безответственность – не то же самое, что злостное непослушание, она требует более терпеливого отношения. </w:t>
      </w:r>
      <w:r w:rsidRPr="00E03F10">
        <w:rPr>
          <w:sz w:val="28"/>
          <w:szCs w:val="28"/>
        </w:rPr>
        <w:br/>
      </w:r>
      <w:r w:rsidRPr="00E03F10">
        <w:rPr>
          <w:sz w:val="28"/>
          <w:szCs w:val="28"/>
        </w:rPr>
        <w:br/>
        <w:t>4. Когда конфликт исчерпан – утешьте ребенка и все ему объясните. Ребенок почти всегда тяжело переносит наказание. Он чувствует од</w:t>
      </w:r>
      <w:r>
        <w:rPr>
          <w:sz w:val="28"/>
          <w:szCs w:val="28"/>
        </w:rPr>
        <w:t>новременно вину, растерянность.</w:t>
      </w:r>
      <w:r w:rsidRPr="00E03F10">
        <w:rPr>
          <w:sz w:val="28"/>
          <w:szCs w:val="28"/>
        </w:rPr>
        <w:t xml:space="preserve"> После того как срок наказания истек, помиритесь с малышом. Обнимите его, погладьте, скажите, как сильно вы его любите и как вам неприятно наказывать его. Еще раз объясните ему, почему он наказан и как в следующий раз следует поступать. </w:t>
      </w:r>
      <w:r w:rsidRPr="00E03F10">
        <w:rPr>
          <w:sz w:val="28"/>
          <w:szCs w:val="28"/>
        </w:rPr>
        <w:br/>
      </w:r>
      <w:r w:rsidRPr="00E03F10">
        <w:rPr>
          <w:sz w:val="28"/>
          <w:szCs w:val="28"/>
        </w:rPr>
        <w:br/>
        <w:t xml:space="preserve">5. Не требуйте невозможного. Родители должны быть уверены в том, что ребенок в действительности может исполнить то, что от него требуется. Нельзя наказывать за то, что он намочил постель или сломал игрушку, которую вы ему подарили. Наказание в данном случае может стать источником внутреннего конфликта ребенка. </w:t>
      </w:r>
      <w:r w:rsidRPr="00E03F10">
        <w:rPr>
          <w:sz w:val="28"/>
          <w:szCs w:val="28"/>
        </w:rPr>
        <w:br/>
      </w:r>
      <w:r w:rsidRPr="00E03F10">
        <w:rPr>
          <w:sz w:val="28"/>
          <w:szCs w:val="28"/>
        </w:rPr>
        <w:br/>
        <w:t xml:space="preserve">6. Руководствуйтесь любовью. Прежде чем наказывать, разберитесь в ситуации, при этом постарайтесь оставаться спокойным. В любом воспитательном процессе неизбежны промахи, ошибки и конфликты. Мерилом здоровых отношений с детьми являются любовь, теплота, искренняя забота. Только они могут оправдать необходимость строгости и дисциплины. Как видите, описанные принципы сокращают область применения наказания, закладывают в его основание любовь и ответственность за будущее детей. </w:t>
      </w:r>
      <w:r w:rsidRPr="00E03F10">
        <w:rPr>
          <w:sz w:val="28"/>
          <w:szCs w:val="28"/>
        </w:rPr>
        <w:br/>
      </w:r>
      <w:r w:rsidRPr="00E03F10">
        <w:rPr>
          <w:sz w:val="28"/>
          <w:szCs w:val="28"/>
        </w:rPr>
        <w:br/>
        <w:t>Помните, что маленький человек – это личность, которая, к тому же, еще только формируется. Нельзя оскорблять малыша, и уж тем более унижать - нужно помнить о том, кого мы хотим вырастить.</w:t>
      </w:r>
    </w:p>
    <w:sectPr w:rsidR="00C13973" w:rsidRPr="00E03F10" w:rsidSect="00912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C07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D291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9873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0441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469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D46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603E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E27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0844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EF0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2E0"/>
    <w:rsid w:val="001062E0"/>
    <w:rsid w:val="001A145E"/>
    <w:rsid w:val="00912A80"/>
    <w:rsid w:val="00AD4526"/>
    <w:rsid w:val="00BE33A8"/>
    <w:rsid w:val="00C13973"/>
    <w:rsid w:val="00CD718D"/>
    <w:rsid w:val="00E03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417</Words>
  <Characters>2382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Mamachka</dc:creator>
  <cp:keywords/>
  <dc:description/>
  <cp:lastModifiedBy>HP</cp:lastModifiedBy>
  <cp:revision>5</cp:revision>
  <dcterms:created xsi:type="dcterms:W3CDTF">2012-10-22T02:05:00Z</dcterms:created>
  <dcterms:modified xsi:type="dcterms:W3CDTF">2014-11-26T16:00:00Z</dcterms:modified>
</cp:coreProperties>
</file>