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E2" w:rsidRDefault="00243DE2" w:rsidP="00965AAB">
      <w:pPr>
        <w:ind w:right="140"/>
        <w:jc w:val="center"/>
        <w:rPr>
          <w:rFonts w:ascii="Lucida Console" w:hAnsi="Lucida Console"/>
          <w:sz w:val="72"/>
          <w:szCs w:val="72"/>
        </w:rPr>
      </w:pPr>
    </w:p>
    <w:p w:rsidR="00965AAB" w:rsidRDefault="00965AAB" w:rsidP="00965AAB">
      <w:pPr>
        <w:spacing w:line="720" w:lineRule="auto"/>
        <w:ind w:right="140"/>
        <w:jc w:val="center"/>
        <w:rPr>
          <w:rFonts w:ascii="Lucida Console" w:hAnsi="Lucida Console"/>
          <w:sz w:val="72"/>
          <w:szCs w:val="72"/>
        </w:rPr>
      </w:pPr>
    </w:p>
    <w:p w:rsidR="00701AD8" w:rsidRDefault="00965AAB" w:rsidP="00965AAB">
      <w:pPr>
        <w:spacing w:line="720" w:lineRule="auto"/>
        <w:ind w:right="140"/>
        <w:jc w:val="center"/>
        <w:rPr>
          <w:rFonts w:ascii="Lucida Console" w:hAnsi="Lucida Console"/>
          <w:b/>
          <w:sz w:val="72"/>
          <w:szCs w:val="72"/>
        </w:rPr>
      </w:pPr>
      <w:r w:rsidRPr="00701AD8">
        <w:rPr>
          <w:rFonts w:ascii="Lucida Console" w:hAnsi="Lucida Console"/>
          <w:b/>
          <w:sz w:val="72"/>
          <w:szCs w:val="72"/>
        </w:rPr>
        <w:t xml:space="preserve">Роль детской книги </w:t>
      </w:r>
    </w:p>
    <w:p w:rsidR="00965AAB" w:rsidRPr="00701AD8" w:rsidRDefault="00701AD8" w:rsidP="00965AAB">
      <w:pPr>
        <w:spacing w:line="720" w:lineRule="auto"/>
        <w:ind w:right="140"/>
        <w:jc w:val="center"/>
        <w:rPr>
          <w:rFonts w:ascii="Lucida Console" w:hAnsi="Lucida Console"/>
          <w:b/>
          <w:sz w:val="72"/>
          <w:szCs w:val="72"/>
        </w:rPr>
      </w:pPr>
      <w:r>
        <w:rPr>
          <w:rFonts w:ascii="Lucida Console" w:hAnsi="Lucida Console"/>
          <w:b/>
          <w:sz w:val="72"/>
          <w:szCs w:val="72"/>
        </w:rPr>
        <w:t>в речевом развитии ребенка</w:t>
      </w:r>
    </w:p>
    <w:p w:rsidR="00701AD8" w:rsidRDefault="00701AD8" w:rsidP="00701AD8">
      <w:pPr>
        <w:spacing w:after="0"/>
        <w:ind w:right="140"/>
        <w:rPr>
          <w:rFonts w:ascii="Lucida Console" w:hAnsi="Lucida Console"/>
          <w:sz w:val="72"/>
          <w:szCs w:val="72"/>
        </w:rPr>
      </w:pPr>
    </w:p>
    <w:p w:rsidR="00701AD8" w:rsidRDefault="00701AD8" w:rsidP="00701AD8">
      <w:pPr>
        <w:spacing w:after="0"/>
        <w:ind w:right="140"/>
        <w:rPr>
          <w:rFonts w:ascii="Lucida Console" w:hAnsi="Lucida Console"/>
          <w:sz w:val="72"/>
          <w:szCs w:val="72"/>
        </w:rPr>
      </w:pPr>
    </w:p>
    <w:p w:rsidR="00701AD8" w:rsidRDefault="00701AD8" w:rsidP="00701AD8">
      <w:pPr>
        <w:spacing w:after="0"/>
        <w:ind w:right="140"/>
        <w:rPr>
          <w:rFonts w:ascii="Lucida Console" w:hAnsi="Lucida Console"/>
          <w:sz w:val="72"/>
          <w:szCs w:val="72"/>
        </w:rPr>
      </w:pPr>
    </w:p>
    <w:p w:rsidR="00701AD8" w:rsidRDefault="00701AD8" w:rsidP="00701AD8">
      <w:pPr>
        <w:spacing w:after="0"/>
        <w:ind w:right="140"/>
        <w:rPr>
          <w:rFonts w:ascii="Lucida Console" w:hAnsi="Lucida Console"/>
          <w:sz w:val="72"/>
          <w:szCs w:val="72"/>
        </w:rPr>
      </w:pPr>
    </w:p>
    <w:p w:rsidR="00701AD8" w:rsidRDefault="00701AD8" w:rsidP="00701AD8">
      <w:pPr>
        <w:spacing w:after="0"/>
        <w:ind w:right="140"/>
        <w:rPr>
          <w:rFonts w:ascii="Lucida Console" w:hAnsi="Lucida Console"/>
          <w:sz w:val="72"/>
          <w:szCs w:val="72"/>
        </w:rPr>
      </w:pPr>
    </w:p>
    <w:p w:rsidR="00965AAB" w:rsidRPr="004D45CC" w:rsidRDefault="00965AAB" w:rsidP="00701AD8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D45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Учимся рассказывать.</w:t>
      </w:r>
    </w:p>
    <w:p w:rsidR="00D16C43" w:rsidRPr="004D45CC" w:rsidRDefault="00D16C43" w:rsidP="00D16C43">
      <w:pPr>
        <w:spacing w:after="0"/>
        <w:ind w:right="1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AAB" w:rsidRPr="004D45CC" w:rsidRDefault="00965AAB" w:rsidP="00D16C43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Массовое явление, связанное с низким уровнем речевого развития детей, обусловлено серьезными причинами. Компьютер широко вошел в нашу повседневную жизнь. Дети мало общаются, их речевой опыт ограничен, языковые средства не совершенны. Потребность речевого общения удовлетворяется недостаточно. Разговорная речь бедна, малословна. Резко снизился интерес</w:t>
      </w:r>
      <w:r w:rsidR="00E145BA" w:rsidRPr="004D45CC">
        <w:rPr>
          <w:rFonts w:ascii="Times New Roman" w:hAnsi="Times New Roman" w:cs="Times New Roman"/>
          <w:sz w:val="24"/>
          <w:szCs w:val="24"/>
        </w:rPr>
        <w:t xml:space="preserve"> детей к чтению. Социальные проблемы общества не позволяют родителям уделять достаточно внимания всестороннему развитию детей.</w:t>
      </w:r>
    </w:p>
    <w:p w:rsidR="00E145BA" w:rsidRPr="004D45CC" w:rsidRDefault="00E145BA" w:rsidP="00D16C43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От взрослого в большей степени зависит то,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:rsidR="00E145BA" w:rsidRPr="004D45CC" w:rsidRDefault="00E145BA" w:rsidP="00D16C43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Но чем же так страшно детское «</w:t>
      </w:r>
      <w:r w:rsidR="006B1FBB" w:rsidRPr="004D45CC">
        <w:rPr>
          <w:rFonts w:ascii="Times New Roman" w:hAnsi="Times New Roman" w:cs="Times New Roman"/>
          <w:sz w:val="24"/>
          <w:szCs w:val="24"/>
        </w:rPr>
        <w:t>не чтение</w:t>
      </w:r>
      <w:r w:rsidRPr="004D45CC">
        <w:rPr>
          <w:rFonts w:ascii="Times New Roman" w:hAnsi="Times New Roman" w:cs="Times New Roman"/>
          <w:sz w:val="24"/>
          <w:szCs w:val="24"/>
        </w:rPr>
        <w:t>»? Во-первых, обедняется словарный запас и как следствие понижается уровень интеллектуальных возможностей. Во-вторых, нарушается процесс социализации, вхождения в общество, знакомство с его моралями и духовными ценностями, что порождает конфликтность.</w:t>
      </w:r>
    </w:p>
    <w:p w:rsidR="00E145BA" w:rsidRPr="004D45CC" w:rsidRDefault="00E145BA" w:rsidP="00D16C43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В третьих, не читающие дети, вырастая, не приучают к книгам  своих детей, что постепенно ведет к духовному отчуждению представителей различных поколений в семье.</w:t>
      </w:r>
    </w:p>
    <w:p w:rsidR="00AB7216" w:rsidRPr="004D45CC" w:rsidRDefault="00AB7216" w:rsidP="00D16C43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Формально – люди грамотны, они пишут и читают, но уметь читать не значит складывать из букв слова, это значит понимать прочитанное, вникать в смысл текста.</w:t>
      </w:r>
    </w:p>
    <w:p w:rsidR="00B978A1" w:rsidRPr="004D45CC" w:rsidRDefault="00AB7216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B978A1" w:rsidRPr="004D45CC" w:rsidRDefault="00791549" w:rsidP="000C4C07">
      <w:pPr>
        <w:ind w:right="140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5CC">
        <w:rPr>
          <w:rFonts w:ascii="Times New Roman" w:hAnsi="Times New Roman" w:cs="Times New Roman"/>
          <w:b/>
          <w:sz w:val="24"/>
          <w:szCs w:val="24"/>
          <w:u w:val="single"/>
        </w:rPr>
        <w:t>Учимся играя</w:t>
      </w:r>
    </w:p>
    <w:p w:rsidR="000C4C07" w:rsidRPr="004D45CC" w:rsidRDefault="000C4C07" w:rsidP="000C4C07">
      <w:pPr>
        <w:spacing w:after="0"/>
        <w:ind w:right="140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549" w:rsidRPr="004D45CC" w:rsidRDefault="00791549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Мир детства невозможно представить без сказки. </w:t>
      </w:r>
      <w:r w:rsidR="006B1FBB" w:rsidRPr="004D45CC">
        <w:rPr>
          <w:rFonts w:ascii="Times New Roman" w:hAnsi="Times New Roman" w:cs="Times New Roman"/>
          <w:sz w:val="24"/>
          <w:szCs w:val="24"/>
        </w:rPr>
        <w:t>Часто в сказках встречаются пословицы и поговорки, смысл которых не всегда понятен дошкольникам.</w:t>
      </w:r>
    </w:p>
    <w:p w:rsidR="00791549" w:rsidRPr="004D45CC" w:rsidRDefault="00791549" w:rsidP="000C4C07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Пословицы и поговорки-сокровища сокровища русской народной речи и народной мудрости, они полны ярких образов, нередко построенных на оригинальных созвучиях и рифмах. Это явление не только языка, но и искусства, соприкосновение с </w:t>
      </w:r>
      <w:proofErr w:type="gramStart"/>
      <w:r w:rsidRPr="004D45CC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Pr="004D45CC">
        <w:rPr>
          <w:rFonts w:ascii="Times New Roman" w:hAnsi="Times New Roman" w:cs="Times New Roman"/>
          <w:sz w:val="24"/>
          <w:szCs w:val="24"/>
        </w:rPr>
        <w:t xml:space="preserve"> очень важно для детей. В книжках сконцентрирован, обобщен опыт поколений, заложено культурное наследие народа.</w:t>
      </w:r>
    </w:p>
    <w:p w:rsidR="00F41AEE" w:rsidRPr="004D45CC" w:rsidRDefault="00791549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5CC">
        <w:rPr>
          <w:rFonts w:ascii="Times New Roman" w:hAnsi="Times New Roman" w:cs="Times New Roman"/>
          <w:sz w:val="24"/>
          <w:szCs w:val="24"/>
        </w:rPr>
        <w:t>Пословицы-краткое</w:t>
      </w:r>
      <w:proofErr w:type="gramEnd"/>
      <w:r w:rsidRPr="004D45CC">
        <w:rPr>
          <w:rFonts w:ascii="Times New Roman" w:hAnsi="Times New Roman" w:cs="Times New Roman"/>
          <w:sz w:val="24"/>
          <w:szCs w:val="24"/>
        </w:rPr>
        <w:t xml:space="preserve"> изречение с назидательным смыслом, поговорка-выражение преимущественно </w:t>
      </w:r>
      <w:r w:rsidR="00F41AEE" w:rsidRPr="004D45CC">
        <w:rPr>
          <w:rFonts w:ascii="Times New Roman" w:hAnsi="Times New Roman" w:cs="Times New Roman"/>
          <w:sz w:val="24"/>
          <w:szCs w:val="24"/>
        </w:rPr>
        <w:t>образное, не составляющее, в отличи</w:t>
      </w:r>
      <w:r w:rsidR="006B1FBB" w:rsidRPr="004D45CC">
        <w:rPr>
          <w:rFonts w:ascii="Times New Roman" w:hAnsi="Times New Roman" w:cs="Times New Roman"/>
          <w:sz w:val="24"/>
          <w:szCs w:val="24"/>
        </w:rPr>
        <w:t>е</w:t>
      </w:r>
      <w:r w:rsidR="00F41AEE" w:rsidRPr="004D45CC">
        <w:rPr>
          <w:rFonts w:ascii="Times New Roman" w:hAnsi="Times New Roman" w:cs="Times New Roman"/>
          <w:sz w:val="24"/>
          <w:szCs w:val="24"/>
        </w:rPr>
        <w:t xml:space="preserve"> от пословицы, законченного </w:t>
      </w:r>
      <w:r w:rsidR="00F41AEE" w:rsidRPr="004D45CC">
        <w:rPr>
          <w:rFonts w:ascii="Times New Roman" w:hAnsi="Times New Roman" w:cs="Times New Roman"/>
          <w:sz w:val="24"/>
          <w:szCs w:val="24"/>
        </w:rPr>
        <w:lastRenderedPageBreak/>
        <w:t>высказывания и не являющееся афоризмом. Необходимо помнить: пословицы строятся на антитезе, чаще всегда они имеют прямой и переносный смысл. Синтаксически они делятся на две части, причем во второй части содержится вывод, мораль, иногда поучительный смысл.</w:t>
      </w:r>
    </w:p>
    <w:p w:rsidR="00F41AEE" w:rsidRPr="004D45CC" w:rsidRDefault="00F41AEE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Поговорка не имеет нравоучительного, поучающего смысла, тем не менее, ей свойственна метафоричность: «Убил двух зайцев»</w:t>
      </w:r>
      <w:r w:rsidR="00D65760" w:rsidRPr="004D45CC">
        <w:rPr>
          <w:rFonts w:ascii="Times New Roman" w:hAnsi="Times New Roman" w:cs="Times New Roman"/>
          <w:sz w:val="24"/>
          <w:szCs w:val="24"/>
        </w:rPr>
        <w:t>, «Семь пятниц на недели», «Заблудился в трех соснах»</w:t>
      </w:r>
      <w:r w:rsidRPr="004D45CC">
        <w:rPr>
          <w:rFonts w:ascii="Times New Roman" w:hAnsi="Times New Roman" w:cs="Times New Roman"/>
          <w:sz w:val="24"/>
          <w:szCs w:val="24"/>
        </w:rPr>
        <w:t>. Ребенок должен не только понимать эти емкие, меткие выражения, но и уметь пользоваться ими в жизни.</w:t>
      </w:r>
    </w:p>
    <w:p w:rsidR="00D65760" w:rsidRPr="004D45CC" w:rsidRDefault="00CE0C4D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С этой целью предлагаем вам поиграть</w:t>
      </w:r>
      <w:r w:rsidR="00F41AEE" w:rsidRPr="004D45CC">
        <w:rPr>
          <w:rFonts w:ascii="Times New Roman" w:hAnsi="Times New Roman" w:cs="Times New Roman"/>
          <w:sz w:val="24"/>
          <w:szCs w:val="24"/>
        </w:rPr>
        <w:t xml:space="preserve">   </w:t>
      </w:r>
      <w:r w:rsidRPr="004D45CC">
        <w:rPr>
          <w:rFonts w:ascii="Times New Roman" w:hAnsi="Times New Roman" w:cs="Times New Roman"/>
          <w:sz w:val="24"/>
          <w:szCs w:val="24"/>
        </w:rPr>
        <w:t xml:space="preserve">с ребенком в эти игры: </w:t>
      </w:r>
    </w:p>
    <w:p w:rsidR="00791549" w:rsidRPr="004D45CC" w:rsidRDefault="000C4C07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Д</w:t>
      </w:r>
      <w:r w:rsidR="00CE0C4D" w:rsidRPr="004D45CC">
        <w:rPr>
          <w:rFonts w:ascii="Times New Roman" w:hAnsi="Times New Roman" w:cs="Times New Roman"/>
          <w:sz w:val="24"/>
          <w:szCs w:val="24"/>
        </w:rPr>
        <w:t xml:space="preserve">идактическая игра «Я начну, а ты закончи». Цель игры: учить понимать образные слова в пословицах и поговорках, развивать интерес к значению слова, учить </w:t>
      </w:r>
      <w:proofErr w:type="gramStart"/>
      <w:r w:rsidR="00CE0C4D" w:rsidRPr="004D45CC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="00CE0C4D" w:rsidRPr="004D45CC">
        <w:rPr>
          <w:rFonts w:ascii="Times New Roman" w:hAnsi="Times New Roman" w:cs="Times New Roman"/>
          <w:sz w:val="24"/>
          <w:szCs w:val="24"/>
        </w:rPr>
        <w:t xml:space="preserve"> использовать их в речи.</w:t>
      </w:r>
    </w:p>
    <w:p w:rsidR="00CE0C4D" w:rsidRPr="004D45CC" w:rsidRDefault="00CE0C4D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Тише едешь – (дальше будешь)</w:t>
      </w:r>
    </w:p>
    <w:p w:rsidR="00CE0C4D" w:rsidRPr="004D45CC" w:rsidRDefault="00CE0C4D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Крепкую дружбу водой – (не разольешь)</w:t>
      </w:r>
    </w:p>
    <w:p w:rsidR="00CE0C4D" w:rsidRPr="004D45CC" w:rsidRDefault="00CE0C4D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Один в поле не – (воин)</w:t>
      </w:r>
    </w:p>
    <w:p w:rsidR="00D65760" w:rsidRPr="004D45CC" w:rsidRDefault="00CE0C4D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Семь раз отмерь – (один раз отрежь) 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Под лежачий камень вода – (не течет)</w:t>
      </w:r>
    </w:p>
    <w:p w:rsidR="00CE0C4D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Что посеешь, то и – (пожнешь) </w:t>
      </w:r>
      <w:r w:rsidR="00CE0C4D" w:rsidRPr="004D45CC">
        <w:rPr>
          <w:rFonts w:ascii="Times New Roman" w:hAnsi="Times New Roman" w:cs="Times New Roman"/>
          <w:sz w:val="24"/>
          <w:szCs w:val="24"/>
        </w:rPr>
        <w:t>и т.д.</w:t>
      </w:r>
    </w:p>
    <w:p w:rsidR="000C4C07" w:rsidRPr="004D45CC" w:rsidRDefault="000C4C07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0C4D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Дидактическая и</w:t>
      </w:r>
      <w:r w:rsidR="00CE0C4D" w:rsidRPr="004D45CC">
        <w:rPr>
          <w:rFonts w:ascii="Times New Roman" w:hAnsi="Times New Roman" w:cs="Times New Roman"/>
          <w:sz w:val="24"/>
          <w:szCs w:val="24"/>
        </w:rPr>
        <w:t>гра «Угадайка»</w:t>
      </w:r>
      <w:r w:rsidR="00D65760" w:rsidRPr="004D45CC">
        <w:rPr>
          <w:rFonts w:ascii="Times New Roman" w:hAnsi="Times New Roman" w:cs="Times New Roman"/>
          <w:sz w:val="24"/>
          <w:szCs w:val="24"/>
        </w:rPr>
        <w:t>. Цель игры: учить детей понимать образные слова в пословицах и поговорках. Развивать понимание образного явления, такого как многозначность слов.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Что вешают, приходя в уныние? (повесить нос)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Не цветы, а вянут? (уши вянут)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Что можно услышать, в полной тишине? (как муха пролетит)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В чем можно </w:t>
      </w:r>
      <w:proofErr w:type="gramStart"/>
      <w:r w:rsidRPr="004D45CC">
        <w:rPr>
          <w:rFonts w:ascii="Times New Roman" w:hAnsi="Times New Roman" w:cs="Times New Roman"/>
          <w:sz w:val="24"/>
          <w:szCs w:val="24"/>
        </w:rPr>
        <w:t>утонуть</w:t>
      </w:r>
      <w:proofErr w:type="gramEnd"/>
      <w:r w:rsidRPr="004D45CC">
        <w:rPr>
          <w:rFonts w:ascii="Times New Roman" w:hAnsi="Times New Roman" w:cs="Times New Roman"/>
          <w:sz w:val="24"/>
          <w:szCs w:val="24"/>
        </w:rPr>
        <w:t xml:space="preserve"> опечалившись? (утонуть в слезах)</w:t>
      </w:r>
    </w:p>
    <w:p w:rsidR="00D65760" w:rsidRPr="004D45CC" w:rsidRDefault="00D65760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Какую часть лица надувают? (надуть губы)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Что можно искать в поле? (ищи ветра в поле) и т.д.</w:t>
      </w:r>
    </w:p>
    <w:p w:rsidR="000C4C07" w:rsidRPr="004D45CC" w:rsidRDefault="000C4C07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Дидактическая игра «Одним словом». Цель игры: учить детей объяснять смысл пословиц и поговорок, развивать аналитическое мышление, познакомить с тем, что слова имеют смысловое значение, в разговоре их необходимо употреблять в соответствии с их значением.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Надуть губы – обидеться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Как снег на голову – внезапно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Вылетело из головы – забыть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lastRenderedPageBreak/>
        <w:t>Как по команде – дружно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Со всех ног – быстро</w:t>
      </w:r>
    </w:p>
    <w:p w:rsidR="00D16C43" w:rsidRPr="004D45CC" w:rsidRDefault="00D16C43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Рукой подать – близко и т.д.</w:t>
      </w:r>
    </w:p>
    <w:p w:rsidR="00D65760" w:rsidRPr="004D45CC" w:rsidRDefault="00D65760" w:rsidP="00791549">
      <w:pPr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16" w:rsidRPr="004D45CC" w:rsidRDefault="00AB7216" w:rsidP="00965AAB">
      <w:pPr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5AAB" w:rsidRPr="004D45CC" w:rsidRDefault="00965AAB" w:rsidP="00965AAB">
      <w:pPr>
        <w:spacing w:line="72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65AAB" w:rsidRPr="004D45CC" w:rsidRDefault="000C4C07" w:rsidP="000C4C07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5CC">
        <w:rPr>
          <w:rFonts w:ascii="Times New Roman" w:hAnsi="Times New Roman" w:cs="Times New Roman"/>
          <w:b/>
          <w:sz w:val="24"/>
          <w:szCs w:val="24"/>
          <w:u w:val="single"/>
        </w:rPr>
        <w:t>Почитай мне мама!</w:t>
      </w:r>
    </w:p>
    <w:p w:rsidR="006B1FBB" w:rsidRPr="004D45CC" w:rsidRDefault="006B1FBB" w:rsidP="006B1FBB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2A0" w:rsidRPr="004D45CC" w:rsidRDefault="000C4C07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Семья, в которой книга сопровождает ребенка с момента его рождения, семья, в которой читают родители – это предпосылка грамотности </w:t>
      </w:r>
      <w:r w:rsidR="00E452A0" w:rsidRPr="004D45CC">
        <w:rPr>
          <w:rFonts w:ascii="Times New Roman" w:hAnsi="Times New Roman" w:cs="Times New Roman"/>
          <w:sz w:val="24"/>
          <w:szCs w:val="24"/>
        </w:rPr>
        <w:t xml:space="preserve">и «чутье» родного языка. Взрослые должны понимать, что книга привлекает </w:t>
      </w:r>
      <w:r w:rsidR="006B1FBB" w:rsidRPr="004D45CC">
        <w:rPr>
          <w:rFonts w:ascii="Times New Roman" w:hAnsi="Times New Roman" w:cs="Times New Roman"/>
          <w:sz w:val="24"/>
          <w:szCs w:val="24"/>
        </w:rPr>
        <w:t>ребенка,</w:t>
      </w:r>
      <w:r w:rsidR="00E452A0" w:rsidRPr="004D45CC">
        <w:rPr>
          <w:rFonts w:ascii="Times New Roman" w:hAnsi="Times New Roman" w:cs="Times New Roman"/>
          <w:sz w:val="24"/>
          <w:szCs w:val="24"/>
        </w:rPr>
        <w:t xml:space="preserve"> прежде всего оформлением. Её внешний вид должен быть не только привлекательным, но и завлекательным: разные формы обложек, красивые и яркие иллюстрации. О том, что это приоритетно для ребенка, хорошо сказал современный поэт</w:t>
      </w:r>
    </w:p>
    <w:p w:rsidR="0014107E" w:rsidRPr="004D45CC" w:rsidRDefault="0014107E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107E" w:rsidRPr="004D45CC" w:rsidRDefault="0014107E" w:rsidP="000C4C07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  <w:sectPr w:rsidR="0014107E" w:rsidRPr="004D45CC" w:rsidSect="00B978A1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lastRenderedPageBreak/>
        <w:t>Мы читаем книги вместе</w:t>
      </w: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С папой каждый выходной</w:t>
      </w: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У меня картинок двести,</w:t>
      </w: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А у папы ни одной</w:t>
      </w: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У меня слоны, жирафы</w:t>
      </w:r>
    </w:p>
    <w:p w:rsidR="00E452A0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Звери все до одного</w:t>
      </w:r>
    </w:p>
    <w:p w:rsidR="0014107E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И бизоны, и удавы,</w:t>
      </w:r>
    </w:p>
    <w:p w:rsidR="000C4C07" w:rsidRPr="004D45CC" w:rsidRDefault="00E452A0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lastRenderedPageBreak/>
        <w:t xml:space="preserve">А у папы </w:t>
      </w:r>
      <w:r w:rsidR="00A153F2" w:rsidRPr="004D45CC">
        <w:rPr>
          <w:rFonts w:ascii="Times New Roman" w:hAnsi="Times New Roman" w:cs="Times New Roman"/>
          <w:sz w:val="24"/>
          <w:szCs w:val="24"/>
        </w:rPr>
        <w:t>– никого.</w:t>
      </w:r>
    </w:p>
    <w:p w:rsidR="00A153F2" w:rsidRPr="004D45CC" w:rsidRDefault="00A153F2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У меня, в пустыне </w:t>
      </w:r>
      <w:proofErr w:type="gramStart"/>
      <w:r w:rsidRPr="004D45CC">
        <w:rPr>
          <w:rFonts w:ascii="Times New Roman" w:hAnsi="Times New Roman" w:cs="Times New Roman"/>
          <w:sz w:val="24"/>
          <w:szCs w:val="24"/>
        </w:rPr>
        <w:t>дикий</w:t>
      </w:r>
      <w:proofErr w:type="gramEnd"/>
    </w:p>
    <w:p w:rsidR="00A153F2" w:rsidRPr="004D45CC" w:rsidRDefault="00A153F2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Нарисован львиный след.</w:t>
      </w:r>
    </w:p>
    <w:p w:rsidR="00A153F2" w:rsidRPr="004D45CC" w:rsidRDefault="00A153F2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 xml:space="preserve">Папу жаль. </w:t>
      </w:r>
    </w:p>
    <w:p w:rsidR="00A153F2" w:rsidRPr="004D45CC" w:rsidRDefault="00A153F2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Ну что за книга,</w:t>
      </w:r>
    </w:p>
    <w:p w:rsidR="00A153F2" w:rsidRPr="004D45CC" w:rsidRDefault="00A153F2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Если в ней картинок нет.</w:t>
      </w:r>
    </w:p>
    <w:p w:rsidR="0014107E" w:rsidRPr="004D45CC" w:rsidRDefault="0014107E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4107E" w:rsidRPr="004D45CC" w:rsidRDefault="0014107E" w:rsidP="0014107E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  <w:sectPr w:rsidR="0014107E" w:rsidRPr="004D45CC" w:rsidSect="0014107E">
          <w:type w:val="continuous"/>
          <w:pgSz w:w="11906" w:h="16838"/>
          <w:pgMar w:top="1134" w:right="991" w:bottom="1134" w:left="993" w:header="708" w:footer="708" w:gutter="0"/>
          <w:cols w:num="2" w:space="708"/>
          <w:docGrid w:linePitch="360"/>
        </w:sectPr>
      </w:pPr>
    </w:p>
    <w:p w:rsidR="00A153F2" w:rsidRPr="004D45CC" w:rsidRDefault="00A153F2" w:rsidP="00A153F2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lastRenderedPageBreak/>
        <w:t>В домашней библиотеке должны быть разные типы книг. Например: книжка – вырубка. Её обложка вырезана по контуру того предмета, о котором идет речь в тексте,</w:t>
      </w:r>
      <w:r w:rsidR="0014107E" w:rsidRPr="004D45CC">
        <w:rPr>
          <w:rFonts w:ascii="Times New Roman" w:hAnsi="Times New Roman" w:cs="Times New Roman"/>
          <w:sz w:val="24"/>
          <w:szCs w:val="24"/>
        </w:rPr>
        <w:t xml:space="preserve"> и её </w:t>
      </w:r>
      <w:r w:rsidRPr="004D45CC">
        <w:rPr>
          <w:rFonts w:ascii="Times New Roman" w:hAnsi="Times New Roman" w:cs="Times New Roman"/>
          <w:sz w:val="24"/>
          <w:szCs w:val="24"/>
        </w:rPr>
        <w:t xml:space="preserve"> </w:t>
      </w:r>
      <w:r w:rsidR="0014107E" w:rsidRPr="004D45CC">
        <w:rPr>
          <w:rFonts w:ascii="Times New Roman" w:hAnsi="Times New Roman" w:cs="Times New Roman"/>
          <w:sz w:val="24"/>
          <w:szCs w:val="24"/>
        </w:rPr>
        <w:t>игровое внешнее оформление тоже способствует привлечению ребенка к знакомству с содержанием.</w:t>
      </w:r>
    </w:p>
    <w:p w:rsidR="0014107E" w:rsidRPr="004D45CC" w:rsidRDefault="0014107E" w:rsidP="00A153F2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Другой тип книжка – панорама. Она не только ярко иллюстрирована, но и снабжена движущимися фигурками.</w:t>
      </w:r>
      <w:r w:rsidR="00701AD8" w:rsidRPr="004D45CC">
        <w:rPr>
          <w:rFonts w:ascii="Times New Roman" w:hAnsi="Times New Roman" w:cs="Times New Roman"/>
          <w:sz w:val="24"/>
          <w:szCs w:val="24"/>
        </w:rPr>
        <w:t xml:space="preserve"> Действия в ней как бы оживают. </w:t>
      </w:r>
    </w:p>
    <w:p w:rsidR="000C4C07" w:rsidRPr="004D45CC" w:rsidRDefault="00701AD8" w:rsidP="006B1FBB">
      <w:pPr>
        <w:spacing w:after="0" w:line="360" w:lineRule="auto"/>
        <w:ind w:right="14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45CC">
        <w:rPr>
          <w:rFonts w:ascii="Times New Roman" w:hAnsi="Times New Roman" w:cs="Times New Roman"/>
          <w:sz w:val="24"/>
          <w:szCs w:val="24"/>
        </w:rPr>
        <w:t>Так же надо помнить о том, что в библиотеке ребенка должны быть познавательные книги, заставляющие его мыслить, развивающие его интеллект, книги разного типа отражение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sectPr w:rsidR="000C4C07" w:rsidRPr="004D45CC" w:rsidSect="0014107E">
      <w:type w:val="continuous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AB"/>
    <w:rsid w:val="000C4C07"/>
    <w:rsid w:val="0014107E"/>
    <w:rsid w:val="00243DE2"/>
    <w:rsid w:val="00254C58"/>
    <w:rsid w:val="004D45CC"/>
    <w:rsid w:val="006B1FBB"/>
    <w:rsid w:val="00701AD8"/>
    <w:rsid w:val="00791549"/>
    <w:rsid w:val="00965AAB"/>
    <w:rsid w:val="00A153F2"/>
    <w:rsid w:val="00AB7216"/>
    <w:rsid w:val="00B978A1"/>
    <w:rsid w:val="00C9060C"/>
    <w:rsid w:val="00CE0C4D"/>
    <w:rsid w:val="00D16C43"/>
    <w:rsid w:val="00D65760"/>
    <w:rsid w:val="00E145BA"/>
    <w:rsid w:val="00E452A0"/>
    <w:rsid w:val="00F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0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0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51C1-C4D8-4F64-BB4A-A20E840B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2014-04-20T00:27:00Z</dcterms:created>
  <dcterms:modified xsi:type="dcterms:W3CDTF">2014-11-11T09:48:00Z</dcterms:modified>
</cp:coreProperties>
</file>