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7" w:rsidRPr="00A604CB" w:rsidRDefault="000A6997" w:rsidP="00A604C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>Вильгельм О.Ю.</w:t>
      </w:r>
    </w:p>
    <w:p w:rsidR="000A6997" w:rsidRDefault="000A6997" w:rsidP="00A604C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>Ткаченко О.В.</w:t>
      </w:r>
    </w:p>
    <w:p w:rsidR="00A604CB" w:rsidRPr="00A604CB" w:rsidRDefault="00A604CB" w:rsidP="00A604C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9DE" w:rsidRPr="00A604CB" w:rsidRDefault="001C394A" w:rsidP="00A60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Деятельность школьного пресс-центра как средство адаптации детей и родителей к школе.</w:t>
      </w:r>
    </w:p>
    <w:p w:rsidR="00585829" w:rsidRPr="00A604CB" w:rsidRDefault="00585829" w:rsidP="00A604C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4CB" w:rsidRDefault="00F549DE" w:rsidP="00A60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Успешность адаптации ребёнка к школе, предупреждение и преодоление его </w:t>
      </w:r>
      <w:proofErr w:type="spellStart"/>
      <w:r w:rsidRPr="00A604CB">
        <w:rPr>
          <w:rFonts w:ascii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 зависят от реализации преемственных связей между дошкольным детством и условиями обучения в начальной школе и требуют пристального внимания и участия многих специалистов, в числе которых учителя начальных классов, педагог-психолог, педагог-дефектолог, социальный педагог, воспитатели детских дошкольных учреждений, нередко невропатолог или психоневролог.</w:t>
      </w:r>
    </w:p>
    <w:p w:rsidR="00A604CB" w:rsidRDefault="00F549DE" w:rsidP="00A60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>Цель координирующей и направляющей деятельности психолого-педагогической службы школы в период перехода ребёнка из дошкольного детства к новой социальной роли школьника – смягчить трудности адаптации, помочь ребёнку в принятии и освоении новой социальной позиции и всей ситуации развития.</w:t>
      </w:r>
    </w:p>
    <w:p w:rsidR="00A604CB" w:rsidRDefault="00F549DE" w:rsidP="00A60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b/>
          <w:sz w:val="28"/>
          <w:szCs w:val="28"/>
          <w:lang w:eastAsia="ru-RU"/>
        </w:rPr>
        <w:t>I. Первый этап деятельности можно назвать</w:t>
      </w:r>
      <w:r w:rsidR="00A604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4C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информационно-ориентировочным</w:t>
      </w:r>
      <w:r w:rsidR="00A60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04CB">
        <w:rPr>
          <w:rFonts w:ascii="Times New Roman" w:hAnsi="Times New Roman" w:cs="Times New Roman"/>
          <w:sz w:val="28"/>
          <w:szCs w:val="28"/>
          <w:lang w:eastAsia="ru-RU"/>
        </w:rPr>
        <w:t>и выд</w:t>
      </w:r>
      <w:r w:rsidR="00A604CB">
        <w:rPr>
          <w:rFonts w:ascii="Times New Roman" w:hAnsi="Times New Roman" w:cs="Times New Roman"/>
          <w:sz w:val="28"/>
          <w:szCs w:val="28"/>
          <w:lang w:eastAsia="ru-RU"/>
        </w:rPr>
        <w:t>елить в нём следующие действия.</w:t>
      </w:r>
    </w:p>
    <w:p w:rsidR="00A604CB" w:rsidRDefault="00F549DE" w:rsidP="00A60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>1. Изучение списков будущих учащихс</w:t>
      </w:r>
      <w:r w:rsidR="00585829" w:rsidRPr="00A604CB">
        <w:rPr>
          <w:rFonts w:ascii="Times New Roman" w:hAnsi="Times New Roman" w:cs="Times New Roman"/>
          <w:sz w:val="28"/>
          <w:szCs w:val="28"/>
          <w:lang w:eastAsia="ru-RU"/>
        </w:rPr>
        <w:t>я первых классов</w:t>
      </w:r>
      <w:r w:rsidRPr="00A604CB">
        <w:rPr>
          <w:rFonts w:ascii="Times New Roman" w:hAnsi="Times New Roman" w:cs="Times New Roman"/>
          <w:sz w:val="28"/>
          <w:szCs w:val="28"/>
          <w:lang w:eastAsia="ru-RU"/>
        </w:rPr>
        <w:t>, выявление так называемых «домашних» детей (не посещающих дошкольные учреждения), выяснение условий их жизни и развития в сотрудни</w:t>
      </w:r>
      <w:r w:rsidR="00A604CB">
        <w:rPr>
          <w:rFonts w:ascii="Times New Roman" w:hAnsi="Times New Roman" w:cs="Times New Roman"/>
          <w:sz w:val="28"/>
          <w:szCs w:val="28"/>
          <w:lang w:eastAsia="ru-RU"/>
        </w:rPr>
        <w:t>честве с социальным педагогом.</w:t>
      </w:r>
    </w:p>
    <w:p w:rsidR="00A604CB" w:rsidRDefault="00A604CB" w:rsidP="00A60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549DE" w:rsidRPr="00A604CB">
        <w:rPr>
          <w:rFonts w:ascii="Times New Roman" w:hAnsi="Times New Roman" w:cs="Times New Roman"/>
          <w:sz w:val="28"/>
          <w:szCs w:val="28"/>
          <w:lang w:eastAsia="ru-RU"/>
        </w:rPr>
        <w:t>. Изучение медицинской документации с целью выяснения особенностей психофизического развития, состояния здоровья контингента будущих первоклассников в с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отрудничестве с медработниками.</w:t>
      </w:r>
    </w:p>
    <w:p w:rsidR="00A604CB" w:rsidRDefault="00F549DE" w:rsidP="00A60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>3. Изучение материалов, которые могут быть предоставлены социальным педагогом школы, ИДН, социальными службами города о соответ</w:t>
      </w:r>
      <w:r w:rsidR="00A604CB">
        <w:rPr>
          <w:rFonts w:ascii="Times New Roman" w:hAnsi="Times New Roman" w:cs="Times New Roman"/>
          <w:sz w:val="28"/>
          <w:szCs w:val="28"/>
          <w:lang w:eastAsia="ru-RU"/>
        </w:rPr>
        <w:t>ствующих семьях.</w:t>
      </w:r>
    </w:p>
    <w:p w:rsidR="00A604CB" w:rsidRDefault="00F549DE" w:rsidP="00A60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>4. Посещение учителями начальных классов детских садов с целью предварительного знакомства с будущими первоклассниками и наблюдения за ними в ситуа</w:t>
      </w:r>
      <w:r w:rsidR="00A604CB">
        <w:rPr>
          <w:rFonts w:ascii="Times New Roman" w:hAnsi="Times New Roman" w:cs="Times New Roman"/>
          <w:sz w:val="28"/>
          <w:szCs w:val="28"/>
          <w:lang w:eastAsia="ru-RU"/>
        </w:rPr>
        <w:t>ции их дошкольного воспитания.</w:t>
      </w:r>
    </w:p>
    <w:p w:rsidR="00A604CB" w:rsidRDefault="00F549DE" w:rsidP="00A60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>5. Изучение материалов, отражающих особенности и дошкольный «анамнез» психического развития детей, которые могут предоставить психологи, социальные педагоги, дефекто</w:t>
      </w:r>
      <w:r w:rsidR="00585829" w:rsidRPr="00A604CB">
        <w:rPr>
          <w:rFonts w:ascii="Times New Roman" w:hAnsi="Times New Roman" w:cs="Times New Roman"/>
          <w:sz w:val="28"/>
          <w:szCs w:val="28"/>
          <w:lang w:eastAsia="ru-RU"/>
        </w:rPr>
        <w:t>логи, воспитатели детских садов.</w:t>
      </w:r>
    </w:p>
    <w:p w:rsidR="00A604CB" w:rsidRDefault="00F549DE" w:rsidP="00A60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6. Систематизация полученной информации с целью предварительного выяснения так называемой группы риска, социального неблагополучия, возможных или точно определённых аномалий развития, соматически </w:t>
      </w:r>
      <w:r w:rsidRPr="00A604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ослабленных детей. Это необходимо, чтобы адекватно организовывать психологическое сопровождение ребёнка не по факту </w:t>
      </w:r>
      <w:proofErr w:type="spellStart"/>
      <w:r w:rsidRPr="00A604CB">
        <w:rPr>
          <w:rFonts w:ascii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A604CB">
        <w:rPr>
          <w:rFonts w:ascii="Times New Roman" w:hAnsi="Times New Roman" w:cs="Times New Roman"/>
          <w:sz w:val="28"/>
          <w:szCs w:val="28"/>
          <w:lang w:eastAsia="ru-RU"/>
        </w:rPr>
        <w:t>, а именно в период его адаптации.</w:t>
      </w:r>
    </w:p>
    <w:p w:rsidR="00A604CB" w:rsidRDefault="00F549DE" w:rsidP="00A604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b/>
          <w:sz w:val="28"/>
          <w:szCs w:val="28"/>
          <w:lang w:eastAsia="ru-RU"/>
        </w:rPr>
        <w:t>II. Второй этап деятельности –</w:t>
      </w:r>
      <w:r w:rsidR="00023B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4C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организационно-просветительская работа с родителями</w:t>
      </w:r>
      <w:r w:rsidRPr="00A604C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85829" w:rsidRPr="00A604CB" w:rsidRDefault="00F549DE" w:rsidP="00A604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1. Первое собрание родителей будущих первоклассников. От того, насколько оно продумано и подготовлено, зависит организованность и успешность будущего сотрудничества. </w:t>
      </w:r>
      <w:r w:rsidR="001C394A" w:rsidRPr="00A604C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одителям может быть представлена «визитка» начальной школы (в устной и письменной форме), рассказывающая об условиях и особенностях учебно-воспитательного процесса, содержании основной и дополнительной программ обучения. Хорошо, если визитка будет коллективно представлена самими учащимися начальной школы – тогда родители лучше увидят, каковы перспективы взросления их детей в данной школе. </w:t>
      </w:r>
      <w:r w:rsidR="00B26D86" w:rsidRPr="008E3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 адаптации к новой обстановке ускоряется, если дети предварительно ознакомлены с новыми людьми, с предстоящей деятельностью, имеют представления об особенностях обучения в данном учебном заведении.</w:t>
      </w:r>
      <w:r w:rsidR="00B26D86" w:rsidRPr="003909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26D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</w:t>
      </w:r>
      <w:r w:rsidR="00E26ED6" w:rsidRPr="00A604CB">
        <w:rPr>
          <w:rFonts w:ascii="Times New Roman" w:hAnsi="Times New Roman" w:cs="Times New Roman"/>
          <w:sz w:val="28"/>
          <w:szCs w:val="28"/>
          <w:lang w:eastAsia="ru-RU"/>
        </w:rPr>
        <w:t>елесообразно</w:t>
      </w:r>
      <w:r w:rsidR="00264898"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 подключить школьную газету и сайт гимназии с целью не только познакомить родителей с интересными мероприятиями, проводимыми в гимназии, но и представить некоторые персоналии. Родителям будущих первоклассников интересно будет</w:t>
      </w:r>
      <w:r w:rsidR="00585829"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 узнать о педагогах, которые будут учить их детей не только в начальной, но и в старшей школе. </w:t>
      </w:r>
      <w:r w:rsidR="00B26D86" w:rsidRPr="008E301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Сайт как периодическое издание может служить средством публикации: учителя могу представить свои наработки. Ученики имеют возможность </w:t>
      </w:r>
      <w:r w:rsidR="008E301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увидеть </w:t>
      </w:r>
      <w:r w:rsidR="00B26D86" w:rsidRPr="008E301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плоды своего творчества. Для детей возможность опубликовать свои работы в интернете является мощным педагогическим стимулом. Основные проявления психологической адаптации — взаимодействие, общение с окружающими людьми и его активность.</w:t>
      </w:r>
      <w:r w:rsidR="00B26D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85829" w:rsidRPr="00A60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Затрагивая школьные темы, газета</w:t>
      </w:r>
      <w:r w:rsidR="008E3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сайт  должны</w:t>
      </w:r>
      <w:r w:rsidR="00585829" w:rsidRPr="00A60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от </w:t>
      </w:r>
      <w:r w:rsidR="008E3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 коснуться учителей, имею</w:t>
      </w:r>
      <w:r w:rsidR="00585829" w:rsidRPr="00A60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право высказываться по вопросам режима и порядка. </w:t>
      </w:r>
    </w:p>
    <w:p w:rsidR="00E26ED6" w:rsidRPr="00A604CB" w:rsidRDefault="00E26ED6" w:rsidP="00A604C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>Также родители и потенциальные первоклассники</w:t>
      </w:r>
      <w:r w:rsidR="00585829"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 смогут увидеть фото мероприятий, которые играют важную роль в воспитании гимназистов. Яркие, живые, интересные фотографии привлекут и самих будущих первоклассников, таким </w:t>
      </w:r>
      <w:proofErr w:type="gramStart"/>
      <w:r w:rsidR="00585829" w:rsidRPr="00A604CB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585829"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создавая положительную мотивацию к учению.</w:t>
      </w:r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04CB">
        <w:rPr>
          <w:rFonts w:ascii="Times New Roman" w:hAnsi="Times New Roman" w:cs="Times New Roman"/>
          <w:color w:val="000000"/>
          <w:sz w:val="28"/>
          <w:szCs w:val="28"/>
        </w:rPr>
        <w:t xml:space="preserve">Газета является важнейшим средством самовыражения ребенка, подростка, юноши. В разных возрастных группах "журналистское" самовыражение проявляется по-разному. И если для ребенка 8-10 лет - это попытка описать, часто очень наивно, простейшие события обыденной жизни, то самовыражение гимназистов происходит многопланово - через </w:t>
      </w:r>
      <w:proofErr w:type="gramStart"/>
      <w:r w:rsidRPr="00A604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остро критические</w:t>
      </w:r>
      <w:proofErr w:type="gramEnd"/>
      <w:r w:rsidRPr="00A604CB">
        <w:rPr>
          <w:rFonts w:ascii="Times New Roman" w:hAnsi="Times New Roman" w:cs="Times New Roman"/>
          <w:color w:val="000000"/>
          <w:sz w:val="28"/>
          <w:szCs w:val="28"/>
        </w:rPr>
        <w:t xml:space="preserve"> заметки, но с другой стороны - через чувственную поэзию или философские размышления. </w:t>
      </w:r>
      <w:r w:rsidR="00F07E65">
        <w:rPr>
          <w:rFonts w:ascii="Times New Roman" w:hAnsi="Times New Roman" w:cs="Times New Roman"/>
          <w:color w:val="000000"/>
          <w:sz w:val="28"/>
          <w:szCs w:val="28"/>
        </w:rPr>
        <w:t xml:space="preserve">Таком образом, школьный пресс-центр играет большую роль в организации бескризисного перехода трёх возрастных психологических групп учащихся: из детского сада в школу, из начальной школы </w:t>
      </w:r>
      <w:proofErr w:type="gramStart"/>
      <w:r w:rsidR="00F07E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F07E65">
        <w:rPr>
          <w:rFonts w:ascii="Times New Roman" w:hAnsi="Times New Roman" w:cs="Times New Roman"/>
          <w:color w:val="000000"/>
          <w:sz w:val="28"/>
          <w:szCs w:val="28"/>
        </w:rPr>
        <w:t xml:space="preserve"> основную, из основной в среднюю.</w:t>
      </w:r>
    </w:p>
    <w:p w:rsidR="00A604CB" w:rsidRDefault="00E26ED6" w:rsidP="00A60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CB">
        <w:rPr>
          <w:rFonts w:ascii="Times New Roman" w:hAnsi="Times New Roman" w:cs="Times New Roman"/>
          <w:bCs/>
          <w:color w:val="000000"/>
          <w:sz w:val="28"/>
          <w:szCs w:val="28"/>
        </w:rPr>
        <w:t>Гимназическая пресса имеет общую направленность - поиск связи с ближайшим социальным окружением и, прежде всего, с родителями юных гимназистов.</w:t>
      </w:r>
      <w:r w:rsidR="00F07E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604CB" w:rsidRDefault="00F549DE" w:rsidP="00A60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>2. Консультации с различными группами родителей.</w:t>
      </w:r>
    </w:p>
    <w:p w:rsidR="00A604CB" w:rsidRDefault="00F549DE" w:rsidP="00A604C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b/>
          <w:sz w:val="28"/>
          <w:szCs w:val="28"/>
          <w:lang w:eastAsia="ru-RU"/>
        </w:rPr>
        <w:t>III. Третий этап деятельности –</w:t>
      </w:r>
      <w:r w:rsidR="00F07E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4C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изучение психологического развития детей и их готовности к школьному обучению</w:t>
      </w:r>
      <w:r w:rsidR="00A604CB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F549DE" w:rsidRPr="00A604CB" w:rsidRDefault="00F549DE" w:rsidP="00A604C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Психологическое сопровождение детей в дошкольных учреждениях предусматривает изучение готовности их к школьному обучению, поэтому определенную часть информации о будущих первоклассниках предоставляют психологи и дефектологи детских дошкольных учреждений. Важным является согласование диагностической работы специалистов школы и дошкольных учреждений, исключение ненужного дублирования и обеспечение преемственности в применении диагностических средств. </w:t>
      </w:r>
    </w:p>
    <w:p w:rsidR="00A604CB" w:rsidRDefault="00A604CB" w:rsidP="00A604C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4CB" w:rsidRDefault="000A6997" w:rsidP="00A604C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A604CB" w:rsidRDefault="000A6997" w:rsidP="00A604C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604CB">
        <w:rPr>
          <w:rFonts w:ascii="Times New Roman" w:hAnsi="Times New Roman" w:cs="Times New Roman"/>
          <w:sz w:val="28"/>
          <w:szCs w:val="28"/>
          <w:lang w:eastAsia="ru-RU"/>
        </w:rPr>
        <w:t>Борзова</w:t>
      </w:r>
      <w:proofErr w:type="spellEnd"/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A604CB">
        <w:rPr>
          <w:rFonts w:ascii="Times New Roman" w:hAnsi="Times New Roman" w:cs="Times New Roman"/>
          <w:sz w:val="28"/>
          <w:szCs w:val="28"/>
          <w:lang w:eastAsia="ru-RU"/>
        </w:rPr>
        <w:t>Борзов</w:t>
      </w:r>
      <w:proofErr w:type="spellEnd"/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 А.А. Развитие творческих способностей у детей.- Самара, 1994.</w:t>
      </w:r>
    </w:p>
    <w:p w:rsidR="00A604CB" w:rsidRDefault="000A6997" w:rsidP="00A604C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>Корчак Я.О школьной газете//</w:t>
      </w:r>
      <w:proofErr w:type="spellStart"/>
      <w:r w:rsidRPr="00A604CB">
        <w:rPr>
          <w:rFonts w:ascii="Times New Roman" w:hAnsi="Times New Roman" w:cs="Times New Roman"/>
          <w:sz w:val="28"/>
          <w:szCs w:val="28"/>
          <w:lang w:eastAsia="ru-RU"/>
        </w:rPr>
        <w:t>Избр</w:t>
      </w:r>
      <w:proofErr w:type="gramStart"/>
      <w:r w:rsidRPr="00A604CB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604CB">
        <w:rPr>
          <w:rFonts w:ascii="Times New Roman" w:hAnsi="Times New Roman" w:cs="Times New Roman"/>
          <w:sz w:val="28"/>
          <w:szCs w:val="28"/>
          <w:lang w:eastAsia="ru-RU"/>
        </w:rPr>
        <w:t>ед.произв</w:t>
      </w:r>
      <w:proofErr w:type="spellEnd"/>
      <w:r w:rsidRPr="00A604CB">
        <w:rPr>
          <w:rFonts w:ascii="Times New Roman" w:hAnsi="Times New Roman" w:cs="Times New Roman"/>
          <w:sz w:val="28"/>
          <w:szCs w:val="28"/>
          <w:lang w:eastAsia="ru-RU"/>
        </w:rPr>
        <w:t>.- М., 1966</w:t>
      </w:r>
    </w:p>
    <w:p w:rsidR="00A604CB" w:rsidRDefault="000A6997" w:rsidP="00A604C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4CB">
        <w:rPr>
          <w:rFonts w:ascii="Times New Roman" w:hAnsi="Times New Roman" w:cs="Times New Roman"/>
          <w:sz w:val="28"/>
          <w:szCs w:val="28"/>
          <w:lang w:eastAsia="ru-RU"/>
        </w:rPr>
        <w:t>Горчакова Т.В</w:t>
      </w:r>
      <w:r w:rsidR="00EC14DC"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EC14DC" w:rsidRPr="00A604CB">
        <w:rPr>
          <w:rFonts w:ascii="Times New Roman" w:hAnsi="Times New Roman" w:cs="Times New Roman"/>
          <w:sz w:val="28"/>
          <w:szCs w:val="28"/>
          <w:lang w:eastAsia="ru-RU"/>
        </w:rPr>
        <w:t>Бударина</w:t>
      </w:r>
      <w:proofErr w:type="spellEnd"/>
      <w:r w:rsidR="00EC14DC"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 Л.Н. Служу Отечеству</w:t>
      </w:r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 пером.- Томск, 2008</w:t>
      </w:r>
    </w:p>
    <w:p w:rsidR="00A604CB" w:rsidRDefault="00EC14DC" w:rsidP="00A604C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604CB">
        <w:rPr>
          <w:rFonts w:ascii="Times New Roman" w:hAnsi="Times New Roman" w:cs="Times New Roman"/>
          <w:sz w:val="28"/>
          <w:szCs w:val="28"/>
          <w:lang w:eastAsia="ru-RU"/>
        </w:rPr>
        <w:t>Гонне</w:t>
      </w:r>
      <w:proofErr w:type="spellEnd"/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 Жак. Пресса в школе: формирование активной гражданской позиции//Детская и юношеская самодеятельная пресса: теория и практика. М.: ЮНПРЕС, 1994. С10-13</w:t>
      </w:r>
    </w:p>
    <w:p w:rsidR="00EC14DC" w:rsidRPr="00A604CB" w:rsidRDefault="00EC14DC" w:rsidP="00A604C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604CB">
        <w:rPr>
          <w:rFonts w:ascii="Times New Roman" w:hAnsi="Times New Roman" w:cs="Times New Roman"/>
          <w:sz w:val="28"/>
          <w:szCs w:val="28"/>
          <w:lang w:eastAsia="ru-RU"/>
        </w:rPr>
        <w:t>Гонне</w:t>
      </w:r>
      <w:proofErr w:type="spellEnd"/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 Жак. Школьные и лицейские газеты/Ред</w:t>
      </w:r>
      <w:proofErr w:type="gramStart"/>
      <w:r w:rsidRPr="00A604CB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4CB">
        <w:rPr>
          <w:rFonts w:ascii="Times New Roman" w:hAnsi="Times New Roman" w:cs="Times New Roman"/>
          <w:sz w:val="28"/>
          <w:szCs w:val="28"/>
          <w:lang w:eastAsia="ru-RU"/>
        </w:rPr>
        <w:t>вст.ст</w:t>
      </w:r>
      <w:proofErr w:type="spellEnd"/>
      <w:r w:rsidRPr="00A604CB">
        <w:rPr>
          <w:rFonts w:ascii="Times New Roman" w:hAnsi="Times New Roman" w:cs="Times New Roman"/>
          <w:sz w:val="28"/>
          <w:szCs w:val="28"/>
          <w:lang w:eastAsia="ru-RU"/>
        </w:rPr>
        <w:t xml:space="preserve">. А.В. </w:t>
      </w:r>
      <w:proofErr w:type="spellStart"/>
      <w:r w:rsidRPr="00A604CB">
        <w:rPr>
          <w:rFonts w:ascii="Times New Roman" w:hAnsi="Times New Roman" w:cs="Times New Roman"/>
          <w:sz w:val="28"/>
          <w:szCs w:val="28"/>
          <w:lang w:eastAsia="ru-RU"/>
        </w:rPr>
        <w:t>Шарикова</w:t>
      </w:r>
      <w:proofErr w:type="spellEnd"/>
      <w:r w:rsidRPr="00A604CB">
        <w:rPr>
          <w:rFonts w:ascii="Times New Roman" w:hAnsi="Times New Roman" w:cs="Times New Roman"/>
          <w:sz w:val="28"/>
          <w:szCs w:val="28"/>
          <w:lang w:eastAsia="ru-RU"/>
        </w:rPr>
        <w:t>. М.: ЮНПРЕСС, Народное образование.2000.- 200с.</w:t>
      </w:r>
    </w:p>
    <w:sectPr w:rsidR="00EC14DC" w:rsidRPr="00A604CB" w:rsidSect="00AA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3B0"/>
    <w:multiLevelType w:val="hybridMultilevel"/>
    <w:tmpl w:val="845C1B3A"/>
    <w:lvl w:ilvl="0" w:tplc="03C614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9DE"/>
    <w:rsid w:val="00023B4F"/>
    <w:rsid w:val="000A6997"/>
    <w:rsid w:val="00152541"/>
    <w:rsid w:val="0016643C"/>
    <w:rsid w:val="001C394A"/>
    <w:rsid w:val="00264898"/>
    <w:rsid w:val="00535C2F"/>
    <w:rsid w:val="00543903"/>
    <w:rsid w:val="00585829"/>
    <w:rsid w:val="008E3017"/>
    <w:rsid w:val="00A3229E"/>
    <w:rsid w:val="00A604CB"/>
    <w:rsid w:val="00AA29F8"/>
    <w:rsid w:val="00AB74F3"/>
    <w:rsid w:val="00B1095D"/>
    <w:rsid w:val="00B26D86"/>
    <w:rsid w:val="00B71846"/>
    <w:rsid w:val="00DD6B51"/>
    <w:rsid w:val="00E26ED6"/>
    <w:rsid w:val="00EB3EF1"/>
    <w:rsid w:val="00EC14DC"/>
    <w:rsid w:val="00F07E65"/>
    <w:rsid w:val="00F5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9DE"/>
    <w:rPr>
      <w:b/>
      <w:bCs/>
    </w:rPr>
  </w:style>
  <w:style w:type="character" w:customStyle="1" w:styleId="apple-converted-space">
    <w:name w:val="apple-converted-space"/>
    <w:basedOn w:val="a0"/>
    <w:rsid w:val="00F549DE"/>
  </w:style>
  <w:style w:type="character" w:styleId="a5">
    <w:name w:val="Emphasis"/>
    <w:basedOn w:val="a0"/>
    <w:uiPriority w:val="20"/>
    <w:qFormat/>
    <w:rsid w:val="00F549DE"/>
    <w:rPr>
      <w:i/>
      <w:iCs/>
    </w:rPr>
  </w:style>
  <w:style w:type="paragraph" w:styleId="a6">
    <w:name w:val="No Spacing"/>
    <w:uiPriority w:val="1"/>
    <w:qFormat/>
    <w:rsid w:val="00F549DE"/>
    <w:pPr>
      <w:spacing w:after="0" w:line="240" w:lineRule="auto"/>
    </w:pPr>
  </w:style>
  <w:style w:type="paragraph" w:customStyle="1" w:styleId="western">
    <w:name w:val="western"/>
    <w:basedOn w:val="a"/>
    <w:rsid w:val="00AB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6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13</cp:revision>
  <dcterms:created xsi:type="dcterms:W3CDTF">2013-10-26T14:35:00Z</dcterms:created>
  <dcterms:modified xsi:type="dcterms:W3CDTF">2014-09-28T03:39:00Z</dcterms:modified>
</cp:coreProperties>
</file>