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Pr="009D31DA">
        <w:rPr>
          <w:rFonts w:ascii="Times New Roman" w:hAnsi="Times New Roman" w:cs="Times New Roman"/>
          <w:b/>
          <w:bCs/>
          <w:sz w:val="24"/>
          <w:szCs w:val="24"/>
        </w:rPr>
        <w:br/>
        <w:t>развития математического образования в Российской Федерации</w:t>
      </w:r>
      <w:r w:rsidRPr="009D31DA">
        <w:rPr>
          <w:rFonts w:ascii="Times New Roman" w:hAnsi="Times New Roman" w:cs="Times New Roman"/>
          <w:b/>
          <w:bCs/>
          <w:sz w:val="24"/>
          <w:szCs w:val="24"/>
        </w:rPr>
        <w:br/>
        <w:t>(утв. </w:t>
      </w:r>
      <w:hyperlink r:id="rId5" w:anchor="0" w:history="1">
        <w:r w:rsidRPr="009D31D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распоряжением</w:t>
        </w:r>
      </w:hyperlink>
      <w:r w:rsidRPr="009D31DA">
        <w:rPr>
          <w:rFonts w:ascii="Times New Roman" w:hAnsi="Times New Roman" w:cs="Times New Roman"/>
          <w:b/>
          <w:bCs/>
          <w:sz w:val="24"/>
          <w:szCs w:val="24"/>
        </w:rPr>
        <w:t> Правительства РФ от 24 декабря 2013 г. N 2506-р)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I. Значение математики в современном мире и в России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 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 млн. высокопроизводительных рабочих мест к 2020 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имеет значительный опыт в математическом образовании и науке, накопленный в 1950-1980 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II. Проблемы развития математического образования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1. Проблемы мотивационного характера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</w:t>
      </w:r>
      <w:r w:rsidRPr="009D31DA">
        <w:rPr>
          <w:rFonts w:ascii="Times New Roman" w:hAnsi="Times New Roman" w:cs="Times New Roman"/>
          <w:sz w:val="24"/>
          <w:szCs w:val="24"/>
        </w:rPr>
        <w:lastRenderedPageBreak/>
        <w:t>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2. Проблемы содержательного характера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интегрированностью российской науки в мировую.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3. Кадровые проблемы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III. Цели и задачи Концепции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lastRenderedPageBreak/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системообразующую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Задачами развития математического образования в Российской Федерации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>одернизация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практики;обеспечение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отсутствия пробелов в базовых знаниях для каждого обучающегося, формирование у участников образовательных отношений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установки "нет неспособных к математике детей", обеспечение уверенности в 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>оддержка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</w:t>
      </w:r>
      <w:proofErr w:type="spellStart"/>
      <w:r w:rsidRPr="009D31DA">
        <w:rPr>
          <w:rFonts w:ascii="Times New Roman" w:hAnsi="Times New Roman" w:cs="Times New Roman"/>
          <w:sz w:val="24"/>
          <w:szCs w:val="24"/>
        </w:rPr>
        <w:t>лидеров;обеспечение</w:t>
      </w:r>
      <w:proofErr w:type="spellEnd"/>
      <w:r w:rsidRPr="009D31DA">
        <w:rPr>
          <w:rFonts w:ascii="Times New Roman" w:hAnsi="Times New Roman" w:cs="Times New Roman"/>
          <w:sz w:val="24"/>
          <w:szCs w:val="24"/>
        </w:rPr>
        <w:t xml:space="preserve">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популяризация математических знаний и математического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IV. Основные направления реализации Концепции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1. Дошкольное и начальное общее образование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образовании - условия (прежде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2. Основное общее и среднее общее образование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Математическое образование должно: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в соответствии с их запросами к уровню подготовки в сфере математического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стимулировать индивидуальный подход и индивидуальные формы работы с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обучающимися, прежде всего привлекая педагогов с большим опытом работы.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3. Профессиональное образование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Дополнительное профессиональное образование, подготовка научно-педагогических работников образовательных организаций высшего образования и научных работников научных организаций, математическая наука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5. Математическое просвещение и популяризация математики, дополнительное образование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Для математического просвещения и популяризации математики предусматривается: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обеспечение государственной поддержки доступности математики для всех возрастных групп населения;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страны, формирование гордости за достижения российских ученых;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lastRenderedPageBreak/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образования и должна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и в социальных сетях, профессиональные математические интернет-сообщества.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1DA">
        <w:rPr>
          <w:rFonts w:ascii="Times New Roman" w:hAnsi="Times New Roman" w:cs="Times New Roman"/>
          <w:b/>
          <w:bCs/>
          <w:sz w:val="24"/>
          <w:szCs w:val="24"/>
        </w:rPr>
        <w:t>V. Реализация Концепции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9D31DA" w:rsidRPr="009D31DA" w:rsidRDefault="009D31DA" w:rsidP="009D31D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eview"/>
      <w:bookmarkEnd w:id="0"/>
      <w:r w:rsidRPr="009D31DA">
        <w:rPr>
          <w:rFonts w:ascii="Times New Roman" w:hAnsi="Times New Roman" w:cs="Times New Roman"/>
          <w:b/>
          <w:bCs/>
          <w:sz w:val="24"/>
          <w:szCs w:val="24"/>
        </w:rPr>
        <w:t>Обзор документа</w:t>
      </w:r>
      <w:r w:rsidRPr="009D31DA">
        <w:rPr>
          <w:rFonts w:ascii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Определены базовые принципы, цели, задачи и основные направления развития математического образования в России.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Качественное математическое образование необходимо каждому для его успешной жизни в современном обществе. Основными проблемами развития математического образования являются низкая учебная мотивация школьников и студентов, устаревшее содержание учебных программ, нарушение преемственности между уровнями образования, нехватка квалифицированных преподавателей.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Поставлены задачи модернизировать содержание учебных программ на всех уровнях (с обеспечением их преемственности), исключить пробелы в базовых математических знаниях у каждого обучающегося, обеспечить наличие общедоступных информационных ресурсов и применение современных технологий образовательного процесса.</w:t>
      </w:r>
    </w:p>
    <w:p w:rsidR="009D31DA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>Особое внимание следует уделить повышению качества работы преподавателей математики и поддержке лидеров математического образования.</w:t>
      </w:r>
    </w:p>
    <w:p w:rsidR="00EC4187" w:rsidRPr="009D31DA" w:rsidRDefault="009D31DA" w:rsidP="009D31DA">
      <w:pPr>
        <w:rPr>
          <w:rFonts w:ascii="Times New Roman" w:hAnsi="Times New Roman" w:cs="Times New Roman"/>
          <w:sz w:val="24"/>
          <w:szCs w:val="24"/>
        </w:rPr>
      </w:pPr>
      <w:r w:rsidRPr="009D31DA">
        <w:rPr>
          <w:rFonts w:ascii="Times New Roman" w:hAnsi="Times New Roman" w:cs="Times New Roman"/>
          <w:sz w:val="24"/>
          <w:szCs w:val="24"/>
        </w:rPr>
        <w:t xml:space="preserve">Не последнюю роль играют математическое просвещение и популяризация математики. Необходимо развивать как традиционные формы (например, математические кружки и соревнования), так и новые (интерактивные музеи математики, математические проекты на </w:t>
      </w:r>
      <w:proofErr w:type="gramStart"/>
      <w:r w:rsidRPr="009D31DA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9D31DA">
        <w:rPr>
          <w:rFonts w:ascii="Times New Roman" w:hAnsi="Times New Roman" w:cs="Times New Roman"/>
          <w:sz w:val="24"/>
          <w:szCs w:val="24"/>
        </w:rPr>
        <w:t xml:space="preserve"> и в социальных сетях, профессиональные математические интернет-сообщества).</w:t>
      </w:r>
      <w:bookmarkStart w:id="1" w:name="_GoBack"/>
      <w:bookmarkEnd w:id="1"/>
    </w:p>
    <w:sectPr w:rsidR="00EC4187" w:rsidRPr="009D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A"/>
    <w:rsid w:val="009D31DA"/>
    <w:rsid w:val="00E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525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2876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Дамира</cp:lastModifiedBy>
  <cp:revision>2</cp:revision>
  <dcterms:created xsi:type="dcterms:W3CDTF">2014-12-18T13:48:00Z</dcterms:created>
  <dcterms:modified xsi:type="dcterms:W3CDTF">2014-12-18T13:52:00Z</dcterms:modified>
</cp:coreProperties>
</file>