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AA" w:rsidRDefault="00AF54AA" w:rsidP="00AF54A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АНКЕТА для учащихся</w:t>
      </w:r>
    </w:p>
    <w:p w:rsidR="00AF54AA" w:rsidRDefault="00AF54AA" w:rsidP="00AF54AA">
      <w:pPr>
        <w:ind w:left="360"/>
        <w:jc w:val="center"/>
        <w:rPr>
          <w:sz w:val="28"/>
          <w:szCs w:val="28"/>
        </w:rPr>
      </w:pPr>
    </w:p>
    <w:p w:rsidR="00AF54AA" w:rsidRDefault="00AF54AA" w:rsidP="00AF54AA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190086">
        <w:rPr>
          <w:sz w:val="28"/>
          <w:szCs w:val="28"/>
        </w:rPr>
        <w:t>де разрешается ходить пешеходам?</w:t>
      </w:r>
      <w:r>
        <w:rPr>
          <w:sz w:val="28"/>
          <w:szCs w:val="28"/>
        </w:rPr>
        <w:t xml:space="preserve"> 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190086">
        <w:rPr>
          <w:sz w:val="28"/>
          <w:szCs w:val="28"/>
        </w:rPr>
        <w:t>ожно ли ходить по проезжей части дороги?</w:t>
      </w:r>
      <w:r>
        <w:rPr>
          <w:sz w:val="28"/>
          <w:szCs w:val="28"/>
        </w:rPr>
        <w:t xml:space="preserve"> 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190086">
        <w:rPr>
          <w:sz w:val="28"/>
          <w:szCs w:val="28"/>
        </w:rPr>
        <w:t>акой стороны дороги должны придерживаться пешеходы в городе и за городом?</w:t>
      </w:r>
      <w:r>
        <w:rPr>
          <w:sz w:val="28"/>
          <w:szCs w:val="28"/>
        </w:rPr>
        <w:t xml:space="preserve"> 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190086">
        <w:rPr>
          <w:sz w:val="28"/>
          <w:szCs w:val="28"/>
        </w:rPr>
        <w:t>ак должны двигаться лица, которые находятся в инвалидных колясках или ведут мопед, мотоцикл?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Pr="00190086">
        <w:rPr>
          <w:sz w:val="28"/>
          <w:szCs w:val="28"/>
        </w:rPr>
        <w:t>то должен иметь пешеход в темное время?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190086">
        <w:rPr>
          <w:sz w:val="28"/>
          <w:szCs w:val="28"/>
        </w:rPr>
        <w:t>де можно переходить улицу?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482554">
        <w:rPr>
          <w:sz w:val="28"/>
          <w:szCs w:val="28"/>
        </w:rPr>
        <w:t>ак можно перейти дорогу, если она регулируется светофором?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482554">
        <w:rPr>
          <w:sz w:val="28"/>
          <w:szCs w:val="28"/>
        </w:rPr>
        <w:t>то должны делать пешеходы при приближении транспортных средств с включенным синим проблесковым маячком?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482554">
        <w:rPr>
          <w:sz w:val="28"/>
          <w:szCs w:val="28"/>
        </w:rPr>
        <w:t>ак положено переходить дорогу на нерегулируемом перекрестке?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2554">
        <w:rPr>
          <w:sz w:val="28"/>
          <w:szCs w:val="28"/>
        </w:rPr>
        <w:t>очему за городом мы должны идти навстречу движущемуся транспорту.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FE3EEE">
        <w:rPr>
          <w:sz w:val="28"/>
          <w:szCs w:val="28"/>
        </w:rPr>
        <w:t>Почему на остановках транспорта желательно находиться на некотором удалении от проезжей части, наблюдая за приближающимися транспортными средствами, особенно в сырую погоду?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FE3EEE">
        <w:rPr>
          <w:sz w:val="28"/>
          <w:szCs w:val="28"/>
        </w:rPr>
        <w:t>Почему не рекомендуется задерживаться в транспортном средстве, когда открыты двери?</w:t>
      </w:r>
    </w:p>
    <w:p w:rsidR="00AF54AA" w:rsidRDefault="00AF54AA" w:rsidP="00AF54A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FE3EEE">
        <w:rPr>
          <w:sz w:val="28"/>
          <w:szCs w:val="28"/>
        </w:rPr>
        <w:t>В чем заключается опасность для пе</w:t>
      </w:r>
      <w:r>
        <w:rPr>
          <w:sz w:val="28"/>
          <w:szCs w:val="28"/>
        </w:rPr>
        <w:t>ш</w:t>
      </w:r>
      <w:r w:rsidRPr="00FE3EEE">
        <w:rPr>
          <w:sz w:val="28"/>
          <w:szCs w:val="28"/>
        </w:rPr>
        <w:t>ехода, когда один автомобиль опережает другой?</w:t>
      </w:r>
    </w:p>
    <w:p w:rsidR="00AF54AA" w:rsidRPr="00452ABD" w:rsidRDefault="00AF54AA" w:rsidP="00AF54A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452ABD">
        <w:rPr>
          <w:sz w:val="28"/>
          <w:szCs w:val="28"/>
        </w:rPr>
        <w:t>Разрешается ли перевозка пассажиров на велосипеде?</w:t>
      </w:r>
    </w:p>
    <w:p w:rsidR="00AF54AA" w:rsidRDefault="00AF54AA" w:rsidP="00AF54AA">
      <w:pPr>
        <w:numPr>
          <w:ilvl w:val="0"/>
          <w:numId w:val="1"/>
        </w:numPr>
        <w:jc w:val="both"/>
        <w:rPr>
          <w:sz w:val="28"/>
          <w:szCs w:val="28"/>
        </w:rPr>
      </w:pPr>
      <w:r w:rsidRPr="00452ABD">
        <w:rPr>
          <w:sz w:val="28"/>
          <w:szCs w:val="28"/>
        </w:rPr>
        <w:t>Безопасно ли начинать переход при зеленом мигающем сигнале светофора?</w:t>
      </w:r>
    </w:p>
    <w:p w:rsidR="00AF54AA" w:rsidRDefault="00AF54AA" w:rsidP="00AF54AA">
      <w:pPr>
        <w:ind w:left="360" w:hanging="360"/>
        <w:jc w:val="both"/>
        <w:rPr>
          <w:i/>
          <w:sz w:val="28"/>
          <w:szCs w:val="28"/>
        </w:rPr>
      </w:pPr>
      <w:r w:rsidRPr="00452ABD">
        <w:rPr>
          <w:i/>
          <w:sz w:val="28"/>
          <w:szCs w:val="28"/>
        </w:rPr>
        <w:t xml:space="preserve">    </w:t>
      </w:r>
    </w:p>
    <w:p w:rsidR="00AF54AA" w:rsidRDefault="00AF54AA" w:rsidP="00AF54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должны двигаться велосипедисты на дороге?</w:t>
      </w:r>
    </w:p>
    <w:p w:rsidR="00AF54AA" w:rsidRDefault="00AF54AA" w:rsidP="00AF54AA">
      <w:pPr>
        <w:ind w:left="360"/>
        <w:jc w:val="both"/>
        <w:rPr>
          <w:sz w:val="28"/>
          <w:szCs w:val="28"/>
        </w:rPr>
      </w:pPr>
    </w:p>
    <w:p w:rsidR="00AF54AA" w:rsidRDefault="00AF54AA" w:rsidP="00AF54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случае разрешается буксировка велосипеда? </w:t>
      </w:r>
    </w:p>
    <w:p w:rsidR="00AF54AA" w:rsidRDefault="00AF54AA" w:rsidP="00AF54AA">
      <w:pPr>
        <w:ind w:left="360"/>
        <w:jc w:val="both"/>
        <w:rPr>
          <w:sz w:val="28"/>
          <w:szCs w:val="28"/>
        </w:rPr>
      </w:pPr>
    </w:p>
    <w:p w:rsidR="00AF54AA" w:rsidRDefault="00AF54AA" w:rsidP="00AF54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ли перевозить пассажиров на велосипеде?</w:t>
      </w:r>
    </w:p>
    <w:p w:rsidR="0082065B" w:rsidRDefault="0082065B">
      <w:bookmarkStart w:id="0" w:name="_GoBack"/>
      <w:bookmarkEnd w:id="0"/>
    </w:p>
    <w:sectPr w:rsidR="0082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2988"/>
    <w:multiLevelType w:val="hybridMultilevel"/>
    <w:tmpl w:val="B9B4B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A"/>
    <w:rsid w:val="0082065B"/>
    <w:rsid w:val="00A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CDE9-014C-41A1-ADCD-8A4927FB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Mamulja</dc:creator>
  <cp:keywords/>
  <dc:description/>
  <cp:lastModifiedBy>Mamulja</cp:lastModifiedBy>
  <cp:revision>1</cp:revision>
  <dcterms:created xsi:type="dcterms:W3CDTF">2014-08-24T16:43:00Z</dcterms:created>
  <dcterms:modified xsi:type="dcterms:W3CDTF">2014-08-24T16:43:00Z</dcterms:modified>
</cp:coreProperties>
</file>