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173" w:rsidRPr="00BC5B48" w:rsidRDefault="007E1818" w:rsidP="00BC5B48">
      <w:pPr>
        <w:jc w:val="center"/>
        <w:rPr>
          <w:rFonts w:ascii="Times New Roman" w:hAnsi="Times New Roman" w:cs="Times New Roman"/>
          <w:sz w:val="24"/>
          <w:szCs w:val="24"/>
        </w:rPr>
      </w:pPr>
      <w:r w:rsidRPr="00BC5B48">
        <w:rPr>
          <w:rFonts w:ascii="Times New Roman" w:hAnsi="Times New Roman" w:cs="Times New Roman"/>
          <w:sz w:val="24"/>
          <w:szCs w:val="24"/>
        </w:rPr>
        <w:t>Тематические вопросы по геометрии</w:t>
      </w:r>
    </w:p>
    <w:p w:rsidR="00C44D69" w:rsidRDefault="00C44D69">
      <w:pPr>
        <w:rPr>
          <w:rFonts w:ascii="Times New Roman" w:hAnsi="Times New Roman" w:cs="Times New Roman"/>
          <w:sz w:val="24"/>
          <w:szCs w:val="24"/>
        </w:rPr>
      </w:pPr>
      <w:r w:rsidRPr="00BC5B48">
        <w:rPr>
          <w:rFonts w:ascii="Times New Roman" w:hAnsi="Times New Roman" w:cs="Times New Roman"/>
          <w:sz w:val="24"/>
          <w:szCs w:val="24"/>
        </w:rPr>
        <w:t xml:space="preserve">ЧАСТЬ </w:t>
      </w:r>
      <w:r w:rsidR="009F5D80">
        <w:rPr>
          <w:rFonts w:ascii="Times New Roman" w:hAnsi="Times New Roman" w:cs="Times New Roman"/>
          <w:sz w:val="24"/>
          <w:szCs w:val="24"/>
        </w:rPr>
        <w:t>2</w:t>
      </w:r>
    </w:p>
    <w:p w:rsidR="009F5D80" w:rsidRDefault="009F5D80" w:rsidP="009F5D8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Теорема о сумме углов треугольника.</w:t>
      </w:r>
    </w:p>
    <w:p w:rsidR="009F5D80" w:rsidRDefault="009F5D80" w:rsidP="009F5D8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Виды треугольников (по углам).</w:t>
      </w:r>
    </w:p>
    <w:p w:rsidR="009F5D80" w:rsidRDefault="009F5D80" w:rsidP="009F5D8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Теорема о соотношении между сторонами и углами треугольника. Следствие о прямоугольном треугольнике.</w:t>
      </w:r>
    </w:p>
    <w:p w:rsidR="009F5D80" w:rsidRDefault="009F5D80" w:rsidP="009F5D8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Признак равнобедренного треугольника (по углам).</w:t>
      </w:r>
    </w:p>
    <w:p w:rsidR="009F5D80" w:rsidRDefault="009F5D80" w:rsidP="009F5D8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Неравенство треугольника. Следствие (№251).</w:t>
      </w:r>
    </w:p>
    <w:p w:rsidR="009F5D80" w:rsidRDefault="009F5D80" w:rsidP="009F5D8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Свойства прямоугольного треугольника (3).</w:t>
      </w:r>
    </w:p>
    <w:p w:rsidR="009F5D80" w:rsidRDefault="009F5D80" w:rsidP="009F5D8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Признаки равенства прямоугольного треугольника (4).</w:t>
      </w:r>
    </w:p>
    <w:p w:rsidR="009F5D80" w:rsidRDefault="009F5D80" w:rsidP="009F5D8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Определение расстояния от точки до прямой (дополнительно определения наклонной, перпендикуляра).</w:t>
      </w:r>
    </w:p>
    <w:p w:rsidR="009F5D80" w:rsidRPr="009F5D80" w:rsidRDefault="009F5D80" w:rsidP="009F5D8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Определение расстояния между двумя параллельными прямыми.</w:t>
      </w:r>
    </w:p>
    <w:sectPr w:rsidR="009F5D80" w:rsidRPr="009F5D80" w:rsidSect="00BC5B48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B2712D"/>
    <w:multiLevelType w:val="hybridMultilevel"/>
    <w:tmpl w:val="1CAC54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1818"/>
    <w:rsid w:val="004054FE"/>
    <w:rsid w:val="00454173"/>
    <w:rsid w:val="007E1818"/>
    <w:rsid w:val="009F5D80"/>
    <w:rsid w:val="00BC5B48"/>
    <w:rsid w:val="00C44D69"/>
    <w:rsid w:val="00CD25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1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5D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Жалыбина</dc:creator>
  <cp:keywords/>
  <dc:description/>
  <cp:lastModifiedBy>Елена Жалыбина</cp:lastModifiedBy>
  <cp:revision>3</cp:revision>
  <dcterms:created xsi:type="dcterms:W3CDTF">2015-01-11T19:30:00Z</dcterms:created>
  <dcterms:modified xsi:type="dcterms:W3CDTF">2015-01-24T19:23:00Z</dcterms:modified>
</cp:coreProperties>
</file>