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C6" w:rsidRPr="00B50F4B" w:rsidRDefault="003249C6" w:rsidP="00063403">
      <w:pPr>
        <w:pStyle w:val="a3"/>
        <w:spacing w:before="75" w:beforeAutospacing="0" w:after="75" w:afterAutospacing="0"/>
        <w:ind w:firstLine="75"/>
        <w:jc w:val="center"/>
        <w:rPr>
          <w:rFonts w:ascii="Arial" w:hAnsi="Arial" w:cs="Arial"/>
          <w:color w:val="354E74"/>
          <w:sz w:val="18"/>
          <w:szCs w:val="18"/>
          <w:shd w:val="clear" w:color="auto" w:fill="FFFFFF"/>
        </w:rPr>
      </w:pPr>
      <w:r w:rsidRPr="00B50F4B">
        <w:rPr>
          <w:rFonts w:ascii="Arial" w:hAnsi="Arial" w:cs="Arial"/>
          <w:color w:val="354E74"/>
          <w:sz w:val="18"/>
          <w:szCs w:val="18"/>
          <w:shd w:val="clear" w:color="auto" w:fill="FFFFFF"/>
        </w:rPr>
        <w:t>Статья из газеты «Наша Искра», №</w:t>
      </w:r>
      <w:r w:rsidR="00AA06CC" w:rsidRPr="00B50F4B">
        <w:rPr>
          <w:rFonts w:ascii="Arial" w:hAnsi="Arial" w:cs="Arial"/>
          <w:color w:val="354E74"/>
          <w:sz w:val="18"/>
          <w:szCs w:val="18"/>
          <w:shd w:val="clear" w:color="auto" w:fill="FFFFFF"/>
        </w:rPr>
        <w:t>51 от 19 декабря 2014г.</w:t>
      </w:r>
    </w:p>
    <w:p w:rsidR="00063403" w:rsidRDefault="00063403" w:rsidP="00063403">
      <w:pPr>
        <w:pStyle w:val="a3"/>
        <w:spacing w:before="75" w:beforeAutospacing="0" w:after="75" w:afterAutospacing="0"/>
        <w:ind w:firstLine="75"/>
        <w:jc w:val="center"/>
        <w:rPr>
          <w:rFonts w:ascii="Arial" w:hAnsi="Arial" w:cs="Arial"/>
          <w:color w:val="354E7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54E74"/>
          <w:shd w:val="clear" w:color="auto" w:fill="FFFFFF"/>
        </w:rPr>
        <w:t>Муниципальный конкурс «Учитель года России-2015»</w:t>
      </w:r>
    </w:p>
    <w:p w:rsidR="00063403" w:rsidRDefault="003249C6" w:rsidP="00063403">
      <w:pPr>
        <w:pStyle w:val="a3"/>
        <w:spacing w:before="75" w:beforeAutospacing="0" w:after="75" w:afterAutospacing="0"/>
        <w:ind w:firstLine="75"/>
        <w:jc w:val="center"/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  <w:t xml:space="preserve"> </w:t>
      </w:r>
      <w:r w:rsidR="00063403"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  <w:t>Рукоплескал зал лучшим</w:t>
      </w:r>
    </w:p>
    <w:p w:rsidR="00063403" w:rsidRDefault="003249C6" w:rsidP="00063403">
      <w:pPr>
        <w:pStyle w:val="a3"/>
        <w:spacing w:before="75" w:beforeAutospacing="0" w:after="75" w:afterAutospacing="0"/>
        <w:ind w:firstLine="75"/>
        <w:jc w:val="center"/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  <w:t xml:space="preserve">    </w:t>
      </w:r>
      <w:r w:rsidR="00063403">
        <w:rPr>
          <w:rFonts w:ascii="Arial" w:hAnsi="Arial" w:cs="Arial"/>
          <w:b/>
          <w:bCs/>
          <w:color w:val="354E74"/>
          <w:sz w:val="32"/>
          <w:szCs w:val="32"/>
          <w:shd w:val="clear" w:color="auto" w:fill="FFFFFF"/>
        </w:rPr>
        <w:t>педагогам района</w:t>
      </w:r>
    </w:p>
    <w:p w:rsidR="00063403" w:rsidRDefault="00063403" w:rsidP="00063403">
      <w:pPr>
        <w:pStyle w:val="a3"/>
        <w:spacing w:before="75" w:beforeAutospacing="0" w:after="75" w:afterAutospacing="0"/>
        <w:ind w:firstLine="75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 wp14:anchorId="77E1505D" wp14:editId="19D4F906">
            <wp:extent cx="2771775" cy="2019300"/>
            <wp:effectExtent l="0" t="0" r="9525" b="0"/>
            <wp:docPr id="1" name="Рисунок 1" descr="http://www.nasha-iskra.ru/site/images/2014/%E2%84%9651/%D1%83%D1%87%D0%B8%D1%82-%D0%B3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sha-iskra.ru/site/images/2014/%E2%84%9651/%D1%83%D1%87%D0%B8%D1%82-%D0%B3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53" cy="20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center"/>
        <w:rPr>
          <w:b/>
          <w:bCs/>
          <w:color w:val="FF0000"/>
          <w:shd w:val="clear" w:color="auto" w:fill="FFFFFF"/>
        </w:rPr>
      </w:pPr>
      <w:r w:rsidRPr="00B50F4B">
        <w:rPr>
          <w:b/>
          <w:bCs/>
          <w:color w:val="FF0000"/>
          <w:shd w:val="clear" w:color="auto" w:fill="FFFFFF"/>
        </w:rPr>
        <w:t>Определены лучшие педагоги района, ставшие победителями муниципального этапа конкурса профессионального мастерства.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>Так повелось, что такие конкурсы уже несколько лет подряд проводятся в два этапа. Первый из них – заочный, на который педагоги дополнительного образования, воспитатели и учителя представляли материалы о своих педагогических наработках и достижениях. Второй же этап, очный, стал демонстрацией профессиональных умений через проведение конкурсных уроков, занятий, внеклассных мероприятий и мастер-классов, за ходом которых пристально следило компетентное жюри.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 xml:space="preserve">И вот тревоги и </w:t>
      </w:r>
      <w:proofErr w:type="gramStart"/>
      <w:r w:rsidRPr="00B50F4B">
        <w:rPr>
          <w:color w:val="000000"/>
          <w:shd w:val="clear" w:color="auto" w:fill="FFFFFF"/>
        </w:rPr>
        <w:t>предстартовый</w:t>
      </w:r>
      <w:proofErr w:type="gramEnd"/>
      <w:r w:rsidRPr="00B50F4B">
        <w:rPr>
          <w:color w:val="000000"/>
          <w:shd w:val="clear" w:color="auto" w:fill="FFFFFF"/>
        </w:rPr>
        <w:t xml:space="preserve"> </w:t>
      </w:r>
      <w:proofErr w:type="spellStart"/>
      <w:r w:rsidRPr="00B50F4B">
        <w:rPr>
          <w:color w:val="000000"/>
          <w:shd w:val="clear" w:color="auto" w:fill="FFFFFF"/>
        </w:rPr>
        <w:t>мандраж</w:t>
      </w:r>
      <w:proofErr w:type="spellEnd"/>
      <w:r w:rsidRPr="00B50F4B">
        <w:rPr>
          <w:color w:val="000000"/>
          <w:shd w:val="clear" w:color="auto" w:fill="FFFFFF"/>
        </w:rPr>
        <w:t xml:space="preserve"> позади, все испытания конкурсантами достойно пройдены, и они по праву занимают места в зрительном зале РДК рядом со своими коллегами и близкими. Но они по-прежнему волнуются, только теперь уже в ожидании результатов конкурсов.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b/>
          <w:i/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 xml:space="preserve">Наступает решающий момент. На сцену поднимается директор ресурсно-методического центра в сфере образования Татьяна Андреева, которой предстоит почетная миссия – вручить сертификаты участников и назвать призеров и победителя конкурса «Сердце отдаю детям» среди педагогов дополнительного образования. Дипломы призеров в этой номинации достаются тренеру-преподавателю детско-юношеской спортивной школы Наталье Козловой, педагогам Дома детского творчества Александру </w:t>
      </w:r>
      <w:proofErr w:type="spellStart"/>
      <w:r w:rsidRPr="00B50F4B">
        <w:rPr>
          <w:color w:val="000000"/>
          <w:shd w:val="clear" w:color="auto" w:fill="FFFFFF"/>
        </w:rPr>
        <w:t>Перекладову</w:t>
      </w:r>
      <w:proofErr w:type="spellEnd"/>
      <w:r w:rsidRPr="00B50F4B">
        <w:rPr>
          <w:color w:val="000000"/>
          <w:shd w:val="clear" w:color="auto" w:fill="FFFFFF"/>
        </w:rPr>
        <w:t xml:space="preserve"> и Анастасии Чеповой. А победителем под бурные аплодисменты зала называют </w:t>
      </w:r>
      <w:r w:rsidRPr="00B50F4B">
        <w:rPr>
          <w:b/>
          <w:i/>
          <w:color w:val="000000"/>
          <w:shd w:val="clear" w:color="auto" w:fill="FFFFFF"/>
        </w:rPr>
        <w:t>педагога Дома детского творчества Оксану Калинину.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 xml:space="preserve">- Придумывая речь для сегодняшнего выступления, - говорит Татьяна Андреева, - подумала, а может быть мне спеть, и что бы тогда я исполнила? Начала бы с торжественной оды, посвященной вам и вашему труду, уважаемые коллеги, затем перешла к серенаде в вашу честь, далее – грустный романс об улетающих моментах очередного профессионального конкурса. Но какое бы произведение я не выбрала, оно было бы пронизано уважением к вам, радостью от того, что вы рядом, и счастьем, что все это я могу сказать вам. </w:t>
      </w:r>
    </w:p>
    <w:p w:rsidR="00063403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 xml:space="preserve">- Подошел к концу муниципальный этап всероссийского конкурса «Учитель года», - произносит Александр Четвериков. – В этот раз мы на одной церемонии объединили подведение итогов в трех номинациях, и, думаю, что сделали правильно. Потому как не стоит разделять роли дополнительного образования, дошкольного и общего образования. Перед нами сегодня 24 участника: людей мужественных, смелых, которые рискнули сказать: «Я один из лучших» и доказать это на деле. И все, что мы увидели, было очень и </w:t>
      </w:r>
      <w:r w:rsidRPr="00B50F4B">
        <w:rPr>
          <w:color w:val="000000"/>
          <w:shd w:val="clear" w:color="auto" w:fill="FFFFFF"/>
        </w:rPr>
        <w:lastRenderedPageBreak/>
        <w:t>очень профессионально. Победителям же предстоит защищать честь Называевского района на областном уровне. Еще раз благодарю всех участников, руководителей образовательных учреждений, членов жюри. Пусть все ваши мечты и желания сбываются, мира вам и добра.</w:t>
      </w:r>
    </w:p>
    <w:p w:rsidR="00C1127F" w:rsidRPr="00B50F4B" w:rsidRDefault="00063403" w:rsidP="00B50F4B">
      <w:pPr>
        <w:pStyle w:val="a3"/>
        <w:spacing w:before="75" w:beforeAutospacing="0" w:after="75" w:afterAutospacing="0"/>
        <w:ind w:firstLine="75"/>
        <w:jc w:val="both"/>
        <w:rPr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>И снова во славу тех, кто носит гордо звание – учитель, воспитатель, педагог, звучат песни, танцуют дети и рукоплещет целый зал.</w:t>
      </w:r>
      <w:r w:rsidR="00C1127F" w:rsidRPr="00B50F4B">
        <w:rPr>
          <w:color w:val="000000"/>
          <w:shd w:val="clear" w:color="auto" w:fill="FFFFFF"/>
        </w:rPr>
        <w:t xml:space="preserve">                                    </w:t>
      </w:r>
    </w:p>
    <w:p w:rsidR="00063403" w:rsidRPr="00B50F4B" w:rsidRDefault="00C1127F" w:rsidP="00B50F4B">
      <w:pPr>
        <w:pStyle w:val="a3"/>
        <w:spacing w:before="75" w:beforeAutospacing="0" w:after="75" w:afterAutospacing="0"/>
        <w:ind w:firstLine="75"/>
        <w:jc w:val="both"/>
        <w:rPr>
          <w:b/>
          <w:bCs/>
          <w:color w:val="000000"/>
          <w:shd w:val="clear" w:color="auto" w:fill="FFFFFF"/>
        </w:rPr>
      </w:pPr>
      <w:r w:rsidRPr="00B50F4B">
        <w:rPr>
          <w:color w:val="000000"/>
          <w:shd w:val="clear" w:color="auto" w:fill="FFFFFF"/>
        </w:rPr>
        <w:t xml:space="preserve">                                                                                    </w:t>
      </w:r>
      <w:r w:rsidR="00B50F4B">
        <w:rPr>
          <w:color w:val="000000"/>
          <w:shd w:val="clear" w:color="auto" w:fill="FFFFFF"/>
        </w:rPr>
        <w:t xml:space="preserve">                 </w:t>
      </w:r>
      <w:r w:rsidRPr="00B50F4B">
        <w:rPr>
          <w:color w:val="000000"/>
          <w:shd w:val="clear" w:color="auto" w:fill="FFFFFF"/>
        </w:rPr>
        <w:t xml:space="preserve">   </w:t>
      </w:r>
      <w:r w:rsidR="00063403" w:rsidRPr="00B50F4B">
        <w:rPr>
          <w:b/>
          <w:bCs/>
          <w:color w:val="000000"/>
          <w:shd w:val="clear" w:color="auto" w:fill="FFFFFF"/>
        </w:rPr>
        <w:t>Наталья Гладышева.</w:t>
      </w:r>
    </w:p>
    <w:p w:rsidR="004D74E1" w:rsidRPr="00B50F4B" w:rsidRDefault="00B50F4B" w:rsidP="00B50F4B">
      <w:pPr>
        <w:pStyle w:val="a3"/>
        <w:spacing w:before="75" w:beforeAutospacing="0" w:after="75" w:afterAutospacing="0"/>
        <w:ind w:firstLine="75"/>
        <w:jc w:val="both"/>
      </w:pPr>
      <w:r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4D74E1" w:rsidRPr="00B5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90"/>
    <w:rsid w:val="00063403"/>
    <w:rsid w:val="003249C6"/>
    <w:rsid w:val="004D74E1"/>
    <w:rsid w:val="004E3790"/>
    <w:rsid w:val="00801C83"/>
    <w:rsid w:val="00AA06CC"/>
    <w:rsid w:val="00B50F4B"/>
    <w:rsid w:val="00C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34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3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34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3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asha-iskra.ru/site/images/2014/%E2%84%9651/%D1%83%D1%87%D0%B8%D1%82-%D0%B3%D0%BE%D0%B4%D0%B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dcterms:created xsi:type="dcterms:W3CDTF">2014-12-23T16:30:00Z</dcterms:created>
  <dcterms:modified xsi:type="dcterms:W3CDTF">2015-02-03T08:04:00Z</dcterms:modified>
</cp:coreProperties>
</file>