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FB" w:rsidRDefault="00164B01" w:rsidP="00164B01">
      <w:pPr>
        <w:ind w:left="-851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01">
        <w:rPr>
          <w:rFonts w:ascii="Times New Roman" w:hAnsi="Times New Roman" w:cs="Times New Roman"/>
          <w:b/>
          <w:sz w:val="28"/>
          <w:szCs w:val="28"/>
        </w:rPr>
        <w:t>Профилактика задержки речевого развития детей.</w:t>
      </w:r>
    </w:p>
    <w:p w:rsidR="00164B01" w:rsidRDefault="00164B01" w:rsidP="007F4CB3">
      <w:pPr>
        <w:spacing w:after="0"/>
        <w:ind w:left="-99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знать нормативные сроки развития детской речи. Это нужно для того. Чтобы внимательно присмотреться к малышу, создать ему наиболее благоприятные условия. Родителям необходимо понять, что сон, крик, движения, отражают уровень развития ЦНР. У нормальных детей должны наблюдаться следующие явления:</w:t>
      </w:r>
    </w:p>
    <w:p w:rsidR="00164B01" w:rsidRDefault="00164B01" w:rsidP="007F4CB3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14 недель – непроизвольная улыбка;</w:t>
      </w:r>
    </w:p>
    <w:p w:rsidR="00164B01" w:rsidRDefault="00164B01" w:rsidP="00164B01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3 месяца – улыбка на родное лицо;</w:t>
      </w:r>
    </w:p>
    <w:p w:rsidR="00164B01" w:rsidRDefault="00164B01" w:rsidP="00164B01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6 месяцев – избирательная улыбка на голос.</w:t>
      </w:r>
    </w:p>
    <w:p w:rsidR="00164B01" w:rsidRDefault="00164B01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6 месяцам ребенок не улыбается,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могут быть проблемы со зрением. Крик, плач,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формы врожденные, а не подражательные.</w:t>
      </w:r>
    </w:p>
    <w:p w:rsidR="003F4A60" w:rsidRPr="003F4A60" w:rsidRDefault="003F4A60" w:rsidP="003F4A60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году жизни важен режим, и нарушения, связанные с ним, могут привести к задержке речевого развития. Сюда относятся преждевременное отнятие от груди, отлучение от соски и пустышки (до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года), прекращение укачивания. Это так называемая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едостаточная удовлетворенность потребностей. </w:t>
      </w:r>
    </w:p>
    <w:p w:rsidR="00164B01" w:rsidRDefault="00164B01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</w:t>
      </w:r>
      <w:r w:rsidR="007F4C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психического развития ребенка</w:t>
      </w:r>
      <w:r w:rsidR="007F4CB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физический контакт с </w:t>
      </w:r>
      <w:r w:rsidR="007F4CB3">
        <w:rPr>
          <w:rFonts w:ascii="Times New Roman" w:hAnsi="Times New Roman" w:cs="Times New Roman"/>
          <w:sz w:val="28"/>
          <w:szCs w:val="28"/>
        </w:rPr>
        <w:t xml:space="preserve">матерью, привязанность к ней.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9779A">
        <w:rPr>
          <w:rFonts w:ascii="Times New Roman" w:hAnsi="Times New Roman" w:cs="Times New Roman"/>
          <w:sz w:val="28"/>
          <w:szCs w:val="28"/>
        </w:rPr>
        <w:t>стимуля</w:t>
      </w:r>
      <w:r>
        <w:rPr>
          <w:rFonts w:ascii="Times New Roman" w:hAnsi="Times New Roman" w:cs="Times New Roman"/>
          <w:sz w:val="28"/>
          <w:szCs w:val="28"/>
        </w:rPr>
        <w:t>ции голосовых реакций мать наклоняется над малышом, ласково улыб</w:t>
      </w:r>
      <w:r w:rsidR="0059779A">
        <w:rPr>
          <w:rFonts w:ascii="Times New Roman" w:hAnsi="Times New Roman" w:cs="Times New Roman"/>
          <w:sz w:val="28"/>
          <w:szCs w:val="28"/>
        </w:rPr>
        <w:t>ается и через определенные интер</w:t>
      </w:r>
      <w:r>
        <w:rPr>
          <w:rFonts w:ascii="Times New Roman" w:hAnsi="Times New Roman" w:cs="Times New Roman"/>
          <w:sz w:val="28"/>
          <w:szCs w:val="28"/>
        </w:rPr>
        <w:t>валы произносит одни и те</w:t>
      </w:r>
      <w:r w:rsidR="00597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протяжные звуки. М</w:t>
      </w:r>
      <w:r w:rsidR="0059779A"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>енец на бессознательном уровне повторяет звуки и движения губ.</w:t>
      </w:r>
    </w:p>
    <w:p w:rsidR="00164B01" w:rsidRDefault="00164B01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развития детей могут наблюдаться в случаях, когда мать мало</w:t>
      </w:r>
      <w:r w:rsidR="00597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 и больше руководствуется разумом. О</w:t>
      </w:r>
      <w:r w:rsidR="005977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заботится о младенце, но мало играет с ним, или не заряжается одновременно радостью</w:t>
      </w:r>
      <w:r w:rsidR="0059779A">
        <w:rPr>
          <w:rFonts w:ascii="Times New Roman" w:hAnsi="Times New Roman" w:cs="Times New Roman"/>
          <w:sz w:val="28"/>
          <w:szCs w:val="28"/>
        </w:rPr>
        <w:t>, не тискает его, не ласкает.</w:t>
      </w:r>
    </w:p>
    <w:p w:rsidR="0059779A" w:rsidRDefault="0059779A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новорожденный попал в группу риска из-за сложности протекавшей беременности и осложненных родов, нужно с первых месяцев заниматься с ним, т.е. проводить тактильную стимуляцию губ, развивать слуховое внимание, стимуляцию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развивать моторику пальчиков, вкладывая в них игрушку и называя ее.</w:t>
      </w:r>
    </w:p>
    <w:p w:rsidR="0059779A" w:rsidRDefault="0059779A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4 месяцев малыш начинает слышать речь, издает звуки, близкие родному языку. </w:t>
      </w:r>
    </w:p>
    <w:p w:rsidR="0059779A" w:rsidRDefault="0059779A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месяцев он уже произносит 4 и больше слогов подряд</w:t>
      </w:r>
      <w:r w:rsidR="00C4151A">
        <w:rPr>
          <w:rFonts w:ascii="Times New Roman" w:hAnsi="Times New Roman" w:cs="Times New Roman"/>
          <w:sz w:val="28"/>
          <w:szCs w:val="28"/>
        </w:rPr>
        <w:t>, издает звуки</w:t>
      </w:r>
      <w:proofErr w:type="gramStart"/>
      <w:r w:rsidR="00C415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151A">
        <w:rPr>
          <w:rFonts w:ascii="Times New Roman" w:hAnsi="Times New Roman" w:cs="Times New Roman"/>
          <w:sz w:val="28"/>
          <w:szCs w:val="28"/>
        </w:rPr>
        <w:t xml:space="preserve"> близкие родному языку. В 6 месяцев он уже произносит 4 и более слогов подряд, постоянно «разговаривает» сам с собой и с другими. Если в этом возрасте ребенок не восприимчив к речи в целом или </w:t>
      </w:r>
      <w:proofErr w:type="gramStart"/>
      <w:r w:rsidR="00C4151A">
        <w:rPr>
          <w:rFonts w:ascii="Times New Roman" w:hAnsi="Times New Roman" w:cs="Times New Roman"/>
          <w:sz w:val="28"/>
          <w:szCs w:val="28"/>
        </w:rPr>
        <w:t>реагирует</w:t>
      </w:r>
      <w:proofErr w:type="gramEnd"/>
      <w:r w:rsidR="00C4151A">
        <w:rPr>
          <w:rFonts w:ascii="Times New Roman" w:hAnsi="Times New Roman" w:cs="Times New Roman"/>
          <w:sz w:val="28"/>
          <w:szCs w:val="28"/>
        </w:rPr>
        <w:t xml:space="preserve"> лишь на определенные звуки, необ</w:t>
      </w:r>
      <w:r w:rsidR="006F4E7F">
        <w:rPr>
          <w:rFonts w:ascii="Times New Roman" w:hAnsi="Times New Roman" w:cs="Times New Roman"/>
          <w:sz w:val="28"/>
          <w:szCs w:val="28"/>
        </w:rPr>
        <w:t>ходимо проверит</w:t>
      </w:r>
      <w:r w:rsidR="00C4151A">
        <w:rPr>
          <w:rFonts w:ascii="Times New Roman" w:hAnsi="Times New Roman" w:cs="Times New Roman"/>
          <w:sz w:val="28"/>
          <w:szCs w:val="28"/>
        </w:rPr>
        <w:t>ь его слух.</w:t>
      </w:r>
    </w:p>
    <w:p w:rsidR="006F4E7F" w:rsidRDefault="006F4E7F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 нормально развивающийся малыш произносит в 9 – 10 месяцев. В 1г.3м. он уже использует отдельные аморфные слова, играющие роль предложений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В 1г.6м. в одном аморфном предложении может быть уже два аморфных слова («няня – бух»,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бай»). В сроки от 1г10м. до 2 лет ребенок начинает говорить «Я!», а трехлетний малыш беседует с окружающими развернутой фразой. Постоянно комментирует свои действия, задает вопросы.</w:t>
      </w:r>
    </w:p>
    <w:p w:rsidR="00B56CBE" w:rsidRDefault="00B56CBE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ребенка с задержкой развития, то он слабо реагирует на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долго не дифференцирует «своих» и «чужих»</w:t>
      </w:r>
    </w:p>
    <w:p w:rsidR="00B56CBE" w:rsidRDefault="00B56CBE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к оценке степени отставания речи следует подходить очень осторожно. Дело в том, что развитие ребенка раннего возраста зависит от многих факторов. Прежде всего, от наследственных особенностей, общего состояния здоровья, пола, окружающей среды, массы тела при рождении,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доношенности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56CBE" w:rsidRDefault="00B56CBE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 период от полутора до 2-хлет ребенок хорошо развивается в других отношениях, тогда возможно, что вся энергия уходит именно на это.</w:t>
      </w:r>
    </w:p>
    <w:p w:rsidR="00B56CBE" w:rsidRDefault="00B56CBE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статистике, нормальный ребенок от1года до 2 лет может не говорить, но иметь в активе до 58 слов. Если же в 2г.6м у малыша по-прежнему отсутствует речь, это должно насторожить независимо т того, как он продвинулся в остальном.</w:t>
      </w:r>
    </w:p>
    <w:p w:rsidR="00B56CBE" w:rsidRDefault="00B56CBE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лет речь становится ведущим средством контактов и развитием мышления. К 4 годам под влиянием речи усиливается логическое мышление. После 5 лет</w:t>
      </w:r>
      <w:r w:rsidR="00DD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должно в норме развиваться на основе словесных обобщений.</w:t>
      </w:r>
    </w:p>
    <w:p w:rsidR="00DD01F5" w:rsidRDefault="00DD01F5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F4CB3">
        <w:rPr>
          <w:rFonts w:ascii="Times New Roman" w:hAnsi="Times New Roman" w:cs="Times New Roman"/>
          <w:sz w:val="28"/>
          <w:szCs w:val="28"/>
        </w:rPr>
        <w:t>до 3 лет является сенситивным для развития речи</w:t>
      </w:r>
      <w:proofErr w:type="gramStart"/>
      <w:r w:rsidR="007F4C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CB3">
        <w:rPr>
          <w:rFonts w:ascii="Times New Roman" w:hAnsi="Times New Roman" w:cs="Times New Roman"/>
          <w:sz w:val="28"/>
          <w:szCs w:val="28"/>
        </w:rPr>
        <w:t xml:space="preserve"> В это время любое неблагоприятное воздействие на организм ребенка способно привести к его отставанию. Сюда можно отнести различные соматические заболевания, психические травмы. Отрицательное влияние на ребенка часто оказывает стрессовое состояние матери и других членов семьи</w:t>
      </w:r>
      <w:proofErr w:type="gramStart"/>
      <w:r w:rsidR="007F4C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CB3">
        <w:rPr>
          <w:rFonts w:ascii="Times New Roman" w:hAnsi="Times New Roman" w:cs="Times New Roman"/>
          <w:sz w:val="28"/>
          <w:szCs w:val="28"/>
        </w:rPr>
        <w:t xml:space="preserve"> В неблагоприятных условиях малыш растет тревожным, пугливым, пассивным</w:t>
      </w:r>
      <w:proofErr w:type="gramStart"/>
      <w:r w:rsidR="007F4C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CB3">
        <w:rPr>
          <w:rFonts w:ascii="Times New Roman" w:hAnsi="Times New Roman" w:cs="Times New Roman"/>
          <w:sz w:val="28"/>
          <w:szCs w:val="28"/>
        </w:rPr>
        <w:t xml:space="preserve"> К факторам риска относится также </w:t>
      </w:r>
      <w:proofErr w:type="spellStart"/>
      <w:r w:rsidR="007F4CB3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="007F4CB3">
        <w:rPr>
          <w:rFonts w:ascii="Times New Roman" w:hAnsi="Times New Roman" w:cs="Times New Roman"/>
          <w:sz w:val="28"/>
          <w:szCs w:val="28"/>
        </w:rPr>
        <w:t>. Здесь необходимо заметить, что насильственная переориентация ребенка совершенно исключена.</w:t>
      </w:r>
    </w:p>
    <w:p w:rsidR="00DF0F77" w:rsidRDefault="00DF0F77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деятельность  - это результат согласованной работы многих областей головного мозга, подающег</w:t>
      </w:r>
      <w:r w:rsidR="00C2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кома</w:t>
      </w:r>
      <w:r w:rsidR="00C247EA">
        <w:rPr>
          <w:rFonts w:ascii="Times New Roman" w:hAnsi="Times New Roman" w:cs="Times New Roman"/>
          <w:sz w:val="28"/>
          <w:szCs w:val="28"/>
        </w:rPr>
        <w:t>нды на речевые мыш</w:t>
      </w:r>
      <w:r>
        <w:rPr>
          <w:rFonts w:ascii="Times New Roman" w:hAnsi="Times New Roman" w:cs="Times New Roman"/>
          <w:sz w:val="28"/>
          <w:szCs w:val="28"/>
        </w:rPr>
        <w:t>цы. Посте</w:t>
      </w:r>
      <w:r w:rsidR="00C247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енно у ребенка развивается способ</w:t>
      </w:r>
      <w:r w:rsidR="00C247EA">
        <w:rPr>
          <w:rFonts w:ascii="Times New Roman" w:hAnsi="Times New Roman" w:cs="Times New Roman"/>
          <w:sz w:val="28"/>
          <w:szCs w:val="28"/>
        </w:rPr>
        <w:t>ность свободно владеть мускулат</w:t>
      </w:r>
      <w:r>
        <w:rPr>
          <w:rFonts w:ascii="Times New Roman" w:hAnsi="Times New Roman" w:cs="Times New Roman"/>
          <w:sz w:val="28"/>
          <w:szCs w:val="28"/>
        </w:rPr>
        <w:t>урой своих органов речи. Но этот</w:t>
      </w:r>
      <w:r w:rsidR="00C2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нельзя пускать на самотек, </w:t>
      </w:r>
      <w:r w:rsidR="00C2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его без должного внимания. Поэтому, начиная с раннего детства, с профилактической целью, а также д</w:t>
      </w:r>
      <w:r w:rsidR="00C247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коррекции необходимо проводить специальную гимнастику, направленную на укреплен</w:t>
      </w:r>
      <w:r w:rsidR="00C247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мышц, выработку полноценных движений, определенных пол</w:t>
      </w:r>
      <w:r w:rsidR="00C2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жений органов </w:t>
      </w:r>
      <w:r w:rsidR="00C247EA">
        <w:rPr>
          <w:rFonts w:ascii="Times New Roman" w:hAnsi="Times New Roman" w:cs="Times New Roman"/>
          <w:sz w:val="28"/>
          <w:szCs w:val="28"/>
        </w:rPr>
        <w:t>артикуляционного аппа</w:t>
      </w:r>
      <w:r>
        <w:rPr>
          <w:rFonts w:ascii="Times New Roman" w:hAnsi="Times New Roman" w:cs="Times New Roman"/>
          <w:sz w:val="28"/>
          <w:szCs w:val="28"/>
        </w:rPr>
        <w:t>рата.</w:t>
      </w:r>
    </w:p>
    <w:p w:rsidR="00DF0F77" w:rsidRDefault="00DF0F77" w:rsidP="00164B01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C247EA">
        <w:rPr>
          <w:rFonts w:ascii="Times New Roman" w:hAnsi="Times New Roman" w:cs="Times New Roman"/>
          <w:sz w:val="28"/>
          <w:szCs w:val="28"/>
        </w:rPr>
        <w:t>стимулировать развитие всех орг</w:t>
      </w:r>
      <w:r>
        <w:rPr>
          <w:rFonts w:ascii="Times New Roman" w:hAnsi="Times New Roman" w:cs="Times New Roman"/>
          <w:sz w:val="28"/>
          <w:szCs w:val="28"/>
        </w:rPr>
        <w:t>анов чувств, развивать мелкую и общую моторику ребенка, учить его прислуши</w:t>
      </w:r>
      <w:r w:rsidR="00C247EA">
        <w:rPr>
          <w:rFonts w:ascii="Times New Roman" w:hAnsi="Times New Roman" w:cs="Times New Roman"/>
          <w:sz w:val="28"/>
          <w:szCs w:val="28"/>
        </w:rPr>
        <w:t>ваться к окружающим звукам, люб</w:t>
      </w:r>
      <w:r>
        <w:rPr>
          <w:rFonts w:ascii="Times New Roman" w:hAnsi="Times New Roman" w:cs="Times New Roman"/>
          <w:sz w:val="28"/>
          <w:szCs w:val="28"/>
        </w:rPr>
        <w:t>ить его и быть</w:t>
      </w:r>
      <w:r w:rsidR="00C247EA">
        <w:rPr>
          <w:rFonts w:ascii="Times New Roman" w:hAnsi="Times New Roman" w:cs="Times New Roman"/>
          <w:sz w:val="28"/>
          <w:szCs w:val="28"/>
        </w:rPr>
        <w:t xml:space="preserve"> терпеливым и ласковым</w:t>
      </w:r>
      <w:r>
        <w:rPr>
          <w:rFonts w:ascii="Times New Roman" w:hAnsi="Times New Roman" w:cs="Times New Roman"/>
          <w:sz w:val="28"/>
          <w:szCs w:val="28"/>
        </w:rPr>
        <w:t xml:space="preserve"> он – ЗАГОВОРИТ.</w:t>
      </w:r>
    </w:p>
    <w:p w:rsidR="003F4A60" w:rsidRPr="00164B01" w:rsidRDefault="003F4A60">
      <w:pPr>
        <w:pStyle w:val="a3"/>
        <w:ind w:left="-993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F4A60" w:rsidRPr="00164B01" w:rsidSect="00164B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EC3"/>
    <w:multiLevelType w:val="hybridMultilevel"/>
    <w:tmpl w:val="D14CE4AE"/>
    <w:lvl w:ilvl="0" w:tplc="179054C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B01"/>
    <w:rsid w:val="00164B01"/>
    <w:rsid w:val="003F4A60"/>
    <w:rsid w:val="0059779A"/>
    <w:rsid w:val="006F4E7F"/>
    <w:rsid w:val="007F4CB3"/>
    <w:rsid w:val="00A91AB7"/>
    <w:rsid w:val="00B56CBE"/>
    <w:rsid w:val="00C247EA"/>
    <w:rsid w:val="00C4151A"/>
    <w:rsid w:val="00D03EFB"/>
    <w:rsid w:val="00DD01F5"/>
    <w:rsid w:val="00D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2014-10-08T23:22:00Z</dcterms:created>
  <dcterms:modified xsi:type="dcterms:W3CDTF">2014-10-09T10:20:00Z</dcterms:modified>
</cp:coreProperties>
</file>