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29B" w:rsidRPr="009F029B" w:rsidRDefault="009F029B" w:rsidP="009F029B">
      <w:pPr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  <w:r w:rsidRPr="009F029B">
        <w:rPr>
          <w:rFonts w:ascii="Times New Roman" w:hAnsi="Times New Roman" w:cs="Times New Roman"/>
          <w:b/>
          <w:i/>
        </w:rPr>
        <w:t>ПАМЯТКА ДЛЯ ЗАМЕЩАЮЩИХ РОДИТЕЛЕЙ.</w:t>
      </w:r>
    </w:p>
    <w:p w:rsidR="009F029B" w:rsidRDefault="009F029B" w:rsidP="009F029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F029B" w:rsidRPr="00D05C35" w:rsidRDefault="009F029B" w:rsidP="009F029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C35">
        <w:rPr>
          <w:rFonts w:ascii="Times New Roman" w:hAnsi="Times New Roman" w:cs="Times New Roman"/>
          <w:b/>
          <w:sz w:val="28"/>
          <w:szCs w:val="28"/>
        </w:rPr>
        <w:t>В ИГРЫ ИГРАЕМ – ВНИМАНИЕ РАЗВИВАЕМ.</w:t>
      </w:r>
    </w:p>
    <w:p w:rsidR="00D05C35" w:rsidRDefault="00D05C35" w:rsidP="009F029B">
      <w:pPr>
        <w:pStyle w:val="a6"/>
        <w:shd w:val="clear" w:color="auto" w:fill="F7FBF7"/>
        <w:spacing w:before="0" w:beforeAutospacing="0" w:after="0" w:afterAutospacing="0"/>
        <w:jc w:val="right"/>
        <w:rPr>
          <w:i/>
          <w:color w:val="000000" w:themeColor="text1"/>
          <w:sz w:val="28"/>
          <w:szCs w:val="28"/>
        </w:rPr>
      </w:pPr>
    </w:p>
    <w:p w:rsidR="009F029B" w:rsidRPr="00D05C35" w:rsidRDefault="009F029B" w:rsidP="009F029B">
      <w:pPr>
        <w:pStyle w:val="a6"/>
        <w:shd w:val="clear" w:color="auto" w:fill="F7FBF7"/>
        <w:spacing w:before="0" w:beforeAutospacing="0" w:after="0" w:afterAutospacing="0"/>
        <w:jc w:val="right"/>
        <w:rPr>
          <w:i/>
          <w:color w:val="000000" w:themeColor="text1"/>
          <w:sz w:val="27"/>
          <w:szCs w:val="27"/>
        </w:rPr>
      </w:pPr>
      <w:r w:rsidRPr="00D05C35">
        <w:rPr>
          <w:i/>
          <w:color w:val="000000" w:themeColor="text1"/>
          <w:sz w:val="27"/>
          <w:szCs w:val="27"/>
        </w:rPr>
        <w:t>Н. В. Мануилова</w:t>
      </w:r>
    </w:p>
    <w:p w:rsidR="009F029B" w:rsidRPr="00D05C35" w:rsidRDefault="009F029B" w:rsidP="009F029B">
      <w:pPr>
        <w:pStyle w:val="a6"/>
        <w:shd w:val="clear" w:color="auto" w:fill="F7FBF7"/>
        <w:spacing w:before="0" w:beforeAutospacing="0" w:after="0" w:afterAutospacing="0"/>
        <w:jc w:val="right"/>
        <w:rPr>
          <w:i/>
          <w:color w:val="000000" w:themeColor="text1"/>
          <w:sz w:val="27"/>
          <w:szCs w:val="27"/>
        </w:rPr>
      </w:pPr>
      <w:r w:rsidRPr="00D05C35">
        <w:rPr>
          <w:i/>
          <w:color w:val="000000" w:themeColor="text1"/>
          <w:sz w:val="27"/>
          <w:szCs w:val="27"/>
        </w:rPr>
        <w:t>социальный педагог ПМСС-центра,</w:t>
      </w:r>
    </w:p>
    <w:p w:rsidR="009F029B" w:rsidRPr="00D05C35" w:rsidRDefault="009F029B" w:rsidP="009F029B">
      <w:pPr>
        <w:pStyle w:val="a6"/>
        <w:shd w:val="clear" w:color="auto" w:fill="F7FBF7"/>
        <w:spacing w:before="0" w:beforeAutospacing="0" w:after="0" w:afterAutospacing="0"/>
        <w:jc w:val="right"/>
        <w:rPr>
          <w:i/>
          <w:color w:val="000000" w:themeColor="text1"/>
          <w:sz w:val="27"/>
          <w:szCs w:val="27"/>
        </w:rPr>
      </w:pPr>
      <w:r w:rsidRPr="00D05C35">
        <w:rPr>
          <w:i/>
          <w:color w:val="000000" w:themeColor="text1"/>
          <w:sz w:val="27"/>
          <w:szCs w:val="27"/>
        </w:rPr>
        <w:t xml:space="preserve">ССЗС (г. Лебедянь). </w:t>
      </w:r>
    </w:p>
    <w:p w:rsidR="009F029B" w:rsidRPr="00D05C35" w:rsidRDefault="009F029B" w:rsidP="009F029B">
      <w:pPr>
        <w:ind w:left="-284"/>
        <w:jc w:val="center"/>
        <w:rPr>
          <w:b/>
          <w:i/>
          <w:sz w:val="27"/>
          <w:szCs w:val="27"/>
        </w:rPr>
      </w:pPr>
    </w:p>
    <w:p w:rsidR="009F029B" w:rsidRPr="00D05C35" w:rsidRDefault="009F029B" w:rsidP="009F029B">
      <w:pPr>
        <w:spacing w:after="0" w:line="360" w:lineRule="auto"/>
        <w:ind w:firstLine="709"/>
        <w:rPr>
          <w:rFonts w:ascii="Times New Roman" w:hAnsi="Times New Roman" w:cs="Times New Roman"/>
          <w:color w:val="333333"/>
          <w:sz w:val="27"/>
          <w:szCs w:val="27"/>
        </w:rPr>
      </w:pPr>
      <w:r w:rsidRPr="00D05C35">
        <w:rPr>
          <w:rFonts w:ascii="Times New Roman" w:hAnsi="Times New Roman" w:cs="Times New Roman"/>
          <w:color w:val="333333"/>
          <w:sz w:val="27"/>
          <w:szCs w:val="27"/>
        </w:rPr>
        <w:t xml:space="preserve">Уважаемые родители, быстро пролетит </w:t>
      </w:r>
      <w:r w:rsidR="00D05C35" w:rsidRPr="00D05C35">
        <w:rPr>
          <w:rFonts w:ascii="Times New Roman" w:hAnsi="Times New Roman" w:cs="Times New Roman"/>
          <w:color w:val="333333"/>
          <w:sz w:val="27"/>
          <w:szCs w:val="27"/>
        </w:rPr>
        <w:t>лето,</w:t>
      </w:r>
      <w:r w:rsidRPr="00D05C35">
        <w:rPr>
          <w:rFonts w:ascii="Times New Roman" w:hAnsi="Times New Roman" w:cs="Times New Roman"/>
          <w:color w:val="333333"/>
          <w:sz w:val="27"/>
          <w:szCs w:val="27"/>
        </w:rPr>
        <w:t xml:space="preserve"> и ваш ребёнок пойдет в школу, и, наверное, вам не безразлично как он будет учиться. Одним из условий успешного обучения ребёнка в школе является развитие произвольного, преднамеренного внимания, т.е. умение действовать без отвлечений, следовать инструкциям и контролировать получаемый результат.</w:t>
      </w:r>
    </w:p>
    <w:p w:rsidR="009F029B" w:rsidRPr="00D05C35" w:rsidRDefault="009F029B" w:rsidP="009F029B">
      <w:pPr>
        <w:spacing w:after="0" w:line="360" w:lineRule="auto"/>
        <w:ind w:firstLine="709"/>
        <w:rPr>
          <w:rFonts w:ascii="Times New Roman" w:hAnsi="Times New Roman" w:cs="Times New Roman"/>
          <w:color w:val="333333"/>
          <w:sz w:val="27"/>
          <w:szCs w:val="27"/>
        </w:rPr>
      </w:pPr>
      <w:r w:rsidRPr="00D05C35">
        <w:rPr>
          <w:rFonts w:ascii="Times New Roman" w:hAnsi="Times New Roman" w:cs="Times New Roman"/>
          <w:color w:val="333333"/>
          <w:sz w:val="27"/>
          <w:szCs w:val="27"/>
        </w:rPr>
        <w:t>Что же такое – ВНИМАНИЕ?</w:t>
      </w:r>
    </w:p>
    <w:p w:rsidR="009F029B" w:rsidRPr="00D05C35" w:rsidRDefault="009F029B" w:rsidP="009F029B">
      <w:pPr>
        <w:spacing w:after="0" w:line="360" w:lineRule="auto"/>
        <w:ind w:firstLine="709"/>
        <w:rPr>
          <w:rFonts w:ascii="Times New Roman" w:hAnsi="Times New Roman" w:cs="Times New Roman"/>
          <w:b/>
          <w:i/>
          <w:color w:val="333333"/>
          <w:sz w:val="27"/>
          <w:szCs w:val="27"/>
        </w:rPr>
      </w:pPr>
      <w:r w:rsidRPr="00D05C35">
        <w:rPr>
          <w:rFonts w:ascii="Times New Roman" w:hAnsi="Times New Roman" w:cs="Times New Roman"/>
          <w:i/>
          <w:color w:val="333333"/>
          <w:sz w:val="27"/>
          <w:szCs w:val="27"/>
        </w:rPr>
        <w:t>Внимание это форма организации познавательной деятельности, избирательная направленность сознания на какой-либо объект</w:t>
      </w:r>
      <w:r w:rsidRPr="00D05C35">
        <w:rPr>
          <w:rFonts w:ascii="Times New Roman" w:hAnsi="Times New Roman" w:cs="Times New Roman"/>
          <w:b/>
          <w:i/>
          <w:color w:val="333333"/>
          <w:sz w:val="27"/>
          <w:szCs w:val="27"/>
        </w:rPr>
        <w:t>.</w:t>
      </w:r>
    </w:p>
    <w:p w:rsidR="009F029B" w:rsidRPr="00D05C35" w:rsidRDefault="009F029B" w:rsidP="009F029B">
      <w:pPr>
        <w:spacing w:after="0" w:line="360" w:lineRule="auto"/>
        <w:ind w:firstLine="709"/>
        <w:rPr>
          <w:rFonts w:ascii="Times New Roman" w:hAnsi="Times New Roman" w:cs="Times New Roman"/>
          <w:color w:val="333333"/>
          <w:sz w:val="27"/>
          <w:szCs w:val="27"/>
        </w:rPr>
      </w:pPr>
      <w:r w:rsidRPr="00D05C35">
        <w:rPr>
          <w:rFonts w:ascii="Times New Roman" w:hAnsi="Times New Roman" w:cs="Times New Roman"/>
          <w:b/>
          <w:color w:val="333333"/>
          <w:sz w:val="27"/>
          <w:szCs w:val="27"/>
        </w:rPr>
        <w:t xml:space="preserve"> </w:t>
      </w:r>
      <w:r w:rsidRPr="00D05C35">
        <w:rPr>
          <w:rFonts w:ascii="Times New Roman" w:hAnsi="Times New Roman" w:cs="Times New Roman"/>
          <w:color w:val="333333"/>
          <w:sz w:val="27"/>
          <w:szCs w:val="27"/>
        </w:rPr>
        <w:t xml:space="preserve">У  малышей преобладает </w:t>
      </w:r>
      <w:r w:rsidRPr="00D05C35">
        <w:rPr>
          <w:rFonts w:ascii="Times New Roman" w:hAnsi="Times New Roman" w:cs="Times New Roman"/>
          <w:b/>
          <w:color w:val="333333"/>
          <w:sz w:val="27"/>
          <w:szCs w:val="27"/>
        </w:rPr>
        <w:t>непроизвольное внимание,</w:t>
      </w:r>
      <w:r w:rsidRPr="00D05C35">
        <w:rPr>
          <w:rFonts w:ascii="Times New Roman" w:hAnsi="Times New Roman" w:cs="Times New Roman"/>
          <w:color w:val="333333"/>
          <w:sz w:val="27"/>
          <w:szCs w:val="27"/>
        </w:rPr>
        <w:t xml:space="preserve"> т.е. в сознании у них фиксируется то, что ярко, эмоционально, привлекательно.  У вашего ребёнка уже необходимо формировать </w:t>
      </w:r>
      <w:r w:rsidRPr="00D05C35">
        <w:rPr>
          <w:rFonts w:ascii="Times New Roman" w:hAnsi="Times New Roman" w:cs="Times New Roman"/>
          <w:b/>
          <w:color w:val="333333"/>
          <w:sz w:val="27"/>
          <w:szCs w:val="27"/>
        </w:rPr>
        <w:t>произвольное внимание</w:t>
      </w:r>
      <w:r w:rsidRPr="00D05C35">
        <w:rPr>
          <w:rFonts w:ascii="Times New Roman" w:hAnsi="Times New Roman" w:cs="Times New Roman"/>
          <w:color w:val="333333"/>
          <w:sz w:val="27"/>
          <w:szCs w:val="27"/>
        </w:rPr>
        <w:t>. Его развитие во многом позволит облегчить  процесс обучения в начальной школе, когда от ребёнка потребуется делать не то, что хочется, а то, что необходимо.</w:t>
      </w:r>
    </w:p>
    <w:p w:rsidR="009F029B" w:rsidRPr="00D05C35" w:rsidRDefault="009F029B" w:rsidP="009F029B">
      <w:pPr>
        <w:spacing w:after="0" w:line="360" w:lineRule="auto"/>
        <w:ind w:firstLine="709"/>
        <w:rPr>
          <w:rFonts w:ascii="Times New Roman" w:hAnsi="Times New Roman" w:cs="Times New Roman"/>
          <w:color w:val="333333"/>
          <w:sz w:val="27"/>
          <w:szCs w:val="27"/>
        </w:rPr>
      </w:pPr>
    </w:p>
    <w:p w:rsidR="009F029B" w:rsidRPr="00D05C35" w:rsidRDefault="009F029B" w:rsidP="009F029B">
      <w:pPr>
        <w:spacing w:after="0" w:line="360" w:lineRule="auto"/>
        <w:ind w:firstLine="709"/>
        <w:rPr>
          <w:rFonts w:ascii="Times New Roman" w:hAnsi="Times New Roman" w:cs="Times New Roman"/>
          <w:color w:val="333333"/>
          <w:sz w:val="27"/>
          <w:szCs w:val="27"/>
        </w:rPr>
      </w:pPr>
      <w:r w:rsidRPr="00D05C35">
        <w:rPr>
          <w:rFonts w:ascii="Times New Roman" w:hAnsi="Times New Roman" w:cs="Times New Roman"/>
          <w:color w:val="333333"/>
          <w:sz w:val="27"/>
          <w:szCs w:val="27"/>
        </w:rPr>
        <w:t>Предлагаем вам несколько простых игр и упражнений на развитие внимания у вашего ребёнка.</w:t>
      </w:r>
    </w:p>
    <w:p w:rsidR="009F029B" w:rsidRPr="00D05C35" w:rsidRDefault="009F029B" w:rsidP="009F029B">
      <w:pPr>
        <w:spacing w:after="0" w:line="360" w:lineRule="auto"/>
        <w:ind w:firstLine="709"/>
        <w:rPr>
          <w:rFonts w:ascii="Times New Roman" w:hAnsi="Times New Roman" w:cs="Times New Roman"/>
          <w:color w:val="333333"/>
          <w:sz w:val="27"/>
          <w:szCs w:val="27"/>
        </w:rPr>
      </w:pPr>
      <w:r w:rsidRPr="00D05C35">
        <w:rPr>
          <w:rFonts w:ascii="Times New Roman" w:hAnsi="Times New Roman" w:cs="Times New Roman"/>
          <w:b/>
          <w:color w:val="333333"/>
          <w:sz w:val="27"/>
          <w:szCs w:val="27"/>
        </w:rPr>
        <w:t>1.  «Найди игрушку».</w:t>
      </w:r>
    </w:p>
    <w:p w:rsidR="009F029B" w:rsidRPr="00D05C35" w:rsidRDefault="009F029B" w:rsidP="009F029B">
      <w:pPr>
        <w:spacing w:after="0" w:line="360" w:lineRule="auto"/>
        <w:ind w:firstLine="709"/>
        <w:rPr>
          <w:rFonts w:ascii="Times New Roman" w:hAnsi="Times New Roman" w:cs="Times New Roman"/>
          <w:color w:val="333333"/>
          <w:sz w:val="27"/>
          <w:szCs w:val="27"/>
        </w:rPr>
      </w:pPr>
      <w:r w:rsidRPr="00D05C35">
        <w:rPr>
          <w:rFonts w:ascii="Times New Roman" w:hAnsi="Times New Roman" w:cs="Times New Roman"/>
          <w:color w:val="333333"/>
          <w:sz w:val="27"/>
          <w:szCs w:val="27"/>
        </w:rPr>
        <w:t>Цель: развитие зрительного внимания, умения по описанию находить предметы.</w:t>
      </w:r>
    </w:p>
    <w:p w:rsidR="009F029B" w:rsidRPr="00D05C35" w:rsidRDefault="009F029B" w:rsidP="009F029B">
      <w:pPr>
        <w:spacing w:after="0" w:line="360" w:lineRule="auto"/>
        <w:ind w:firstLine="709"/>
        <w:rPr>
          <w:rFonts w:ascii="Times New Roman" w:hAnsi="Times New Roman" w:cs="Times New Roman"/>
          <w:color w:val="333333"/>
          <w:sz w:val="27"/>
          <w:szCs w:val="27"/>
        </w:rPr>
      </w:pPr>
      <w:r w:rsidRPr="00D05C35">
        <w:rPr>
          <w:rFonts w:ascii="Times New Roman" w:hAnsi="Times New Roman" w:cs="Times New Roman"/>
          <w:color w:val="333333"/>
          <w:sz w:val="27"/>
          <w:szCs w:val="27"/>
        </w:rPr>
        <w:t>Задание: по описанию взрослого нужно найти игрушку (предмет) находящуюся в комнате. Если ребенок выиграл, поменяйтесь ролями: пусть теперь он не называя предмет, опишет его, а вы попробуете найти.</w:t>
      </w:r>
    </w:p>
    <w:p w:rsidR="009F029B" w:rsidRPr="00D05C35" w:rsidRDefault="009F029B" w:rsidP="009F029B">
      <w:pPr>
        <w:spacing w:after="0" w:line="360" w:lineRule="auto"/>
        <w:ind w:firstLine="709"/>
        <w:rPr>
          <w:rFonts w:ascii="Times New Roman" w:hAnsi="Times New Roman" w:cs="Times New Roman"/>
          <w:b/>
          <w:color w:val="333333"/>
          <w:sz w:val="27"/>
          <w:szCs w:val="27"/>
        </w:rPr>
      </w:pPr>
      <w:r w:rsidRPr="00D05C35">
        <w:rPr>
          <w:rFonts w:ascii="Times New Roman" w:hAnsi="Times New Roman" w:cs="Times New Roman"/>
          <w:b/>
          <w:color w:val="333333"/>
          <w:sz w:val="27"/>
          <w:szCs w:val="27"/>
        </w:rPr>
        <w:t>2. «Найди отличие»</w:t>
      </w:r>
    </w:p>
    <w:p w:rsidR="009F029B" w:rsidRPr="00D05C35" w:rsidRDefault="009F029B" w:rsidP="009F029B">
      <w:pPr>
        <w:spacing w:after="0" w:line="360" w:lineRule="auto"/>
        <w:ind w:firstLine="709"/>
        <w:rPr>
          <w:rFonts w:ascii="Times New Roman" w:hAnsi="Times New Roman" w:cs="Times New Roman"/>
          <w:color w:val="333333"/>
          <w:sz w:val="27"/>
          <w:szCs w:val="27"/>
        </w:rPr>
      </w:pPr>
      <w:r w:rsidRPr="00D05C35">
        <w:rPr>
          <w:rFonts w:ascii="Times New Roman" w:hAnsi="Times New Roman" w:cs="Times New Roman"/>
          <w:color w:val="333333"/>
          <w:sz w:val="27"/>
          <w:szCs w:val="27"/>
        </w:rPr>
        <w:t>Цель: развитие умения концентрировать внимание на деталях.</w:t>
      </w:r>
    </w:p>
    <w:p w:rsidR="009F029B" w:rsidRPr="00D05C35" w:rsidRDefault="009F029B" w:rsidP="009F029B">
      <w:pPr>
        <w:spacing w:after="0" w:line="360" w:lineRule="auto"/>
        <w:ind w:firstLine="709"/>
        <w:rPr>
          <w:rFonts w:ascii="Times New Roman" w:hAnsi="Times New Roman" w:cs="Times New Roman"/>
          <w:color w:val="333333"/>
          <w:sz w:val="27"/>
          <w:szCs w:val="27"/>
        </w:rPr>
      </w:pPr>
      <w:r w:rsidRPr="00D05C35">
        <w:rPr>
          <w:rFonts w:ascii="Times New Roman" w:hAnsi="Times New Roman" w:cs="Times New Roman"/>
          <w:color w:val="333333"/>
          <w:sz w:val="27"/>
          <w:szCs w:val="27"/>
        </w:rPr>
        <w:lastRenderedPageBreak/>
        <w:t>Задание: ребенок рисует любую не</w:t>
      </w:r>
    </w:p>
    <w:p w:rsidR="009F029B" w:rsidRPr="00D05C35" w:rsidRDefault="009F029B" w:rsidP="009F029B">
      <w:pPr>
        <w:spacing w:after="0" w:line="360" w:lineRule="auto"/>
        <w:ind w:firstLine="709"/>
        <w:rPr>
          <w:rFonts w:ascii="Times New Roman" w:hAnsi="Times New Roman" w:cs="Times New Roman"/>
          <w:color w:val="333333"/>
          <w:sz w:val="27"/>
          <w:szCs w:val="27"/>
        </w:rPr>
      </w:pPr>
      <w:r w:rsidRPr="00D05C35">
        <w:rPr>
          <w:rFonts w:ascii="Times New Roman" w:hAnsi="Times New Roman" w:cs="Times New Roman"/>
          <w:color w:val="333333"/>
          <w:sz w:val="27"/>
          <w:szCs w:val="27"/>
        </w:rPr>
        <w:t xml:space="preserve"> сложную картинку (дом, человечек и др.) и передает ее взрослому, а сам отворачивается. Взрослый дорисовывает несколько деталей и возвращает картинку. Ребёнок должен заметить, что изменилось в рисунке. Затем взрослый и ребёнок могут поменяться ролями.</w:t>
      </w:r>
    </w:p>
    <w:p w:rsidR="009F029B" w:rsidRPr="00D05C35" w:rsidRDefault="009F029B" w:rsidP="009F029B">
      <w:pPr>
        <w:spacing w:after="0" w:line="360" w:lineRule="auto"/>
        <w:ind w:firstLine="709"/>
        <w:rPr>
          <w:rFonts w:ascii="Times New Roman" w:hAnsi="Times New Roman" w:cs="Times New Roman"/>
          <w:b/>
          <w:color w:val="333333"/>
          <w:sz w:val="27"/>
          <w:szCs w:val="27"/>
        </w:rPr>
      </w:pPr>
      <w:r w:rsidRPr="00D05C35">
        <w:rPr>
          <w:rFonts w:ascii="Times New Roman" w:hAnsi="Times New Roman" w:cs="Times New Roman"/>
          <w:b/>
          <w:color w:val="333333"/>
          <w:sz w:val="27"/>
          <w:szCs w:val="27"/>
        </w:rPr>
        <w:t>3. «Чего не стало?»</w:t>
      </w:r>
    </w:p>
    <w:p w:rsidR="009F029B" w:rsidRPr="00D05C35" w:rsidRDefault="009F029B" w:rsidP="009F029B">
      <w:pPr>
        <w:spacing w:after="0" w:line="360" w:lineRule="auto"/>
        <w:ind w:firstLine="709"/>
        <w:rPr>
          <w:rFonts w:ascii="Times New Roman" w:hAnsi="Times New Roman" w:cs="Times New Roman"/>
          <w:color w:val="333333"/>
          <w:sz w:val="27"/>
          <w:szCs w:val="27"/>
        </w:rPr>
      </w:pPr>
      <w:r w:rsidRPr="00D05C35">
        <w:rPr>
          <w:rFonts w:ascii="Times New Roman" w:hAnsi="Times New Roman" w:cs="Times New Roman"/>
          <w:color w:val="333333"/>
          <w:sz w:val="27"/>
          <w:szCs w:val="27"/>
        </w:rPr>
        <w:t>Цель: развитие зрительного внимания.</w:t>
      </w:r>
    </w:p>
    <w:p w:rsidR="009F029B" w:rsidRPr="00D05C35" w:rsidRDefault="009F029B" w:rsidP="009F029B">
      <w:pPr>
        <w:spacing w:after="0" w:line="360" w:lineRule="auto"/>
        <w:ind w:firstLine="709"/>
        <w:rPr>
          <w:rFonts w:ascii="Times New Roman" w:hAnsi="Times New Roman" w:cs="Times New Roman"/>
          <w:color w:val="333333"/>
          <w:sz w:val="27"/>
          <w:szCs w:val="27"/>
        </w:rPr>
      </w:pPr>
      <w:r w:rsidRPr="00D05C35">
        <w:rPr>
          <w:rFonts w:ascii="Times New Roman" w:hAnsi="Times New Roman" w:cs="Times New Roman"/>
          <w:color w:val="333333"/>
          <w:sz w:val="27"/>
          <w:szCs w:val="27"/>
        </w:rPr>
        <w:t xml:space="preserve">Задание: перед ребёнком раскладывается несколько игрушек (от 5 до 10) или предметов (шахматные фигуры, костяшки домино, пуговиц и др.) </w:t>
      </w:r>
    </w:p>
    <w:p w:rsidR="009F029B" w:rsidRPr="00D05C35" w:rsidRDefault="009F029B" w:rsidP="009F029B">
      <w:pPr>
        <w:spacing w:after="0" w:line="360" w:lineRule="auto"/>
        <w:ind w:firstLine="709"/>
        <w:rPr>
          <w:rFonts w:ascii="Times New Roman" w:hAnsi="Times New Roman" w:cs="Times New Roman"/>
          <w:color w:val="333333"/>
          <w:sz w:val="27"/>
          <w:szCs w:val="27"/>
        </w:rPr>
      </w:pPr>
      <w:r w:rsidRPr="00D05C35">
        <w:rPr>
          <w:rFonts w:ascii="Times New Roman" w:hAnsi="Times New Roman" w:cs="Times New Roman"/>
          <w:color w:val="333333"/>
          <w:sz w:val="27"/>
          <w:szCs w:val="27"/>
        </w:rPr>
        <w:t>и просят запомнить. Затем ребёнок отворачивается, а взрослый убирает один или несколько предметов. Повернувшись, ребёнок должен сказать чего не стало. По такому же принципу проводится игра.</w:t>
      </w:r>
    </w:p>
    <w:p w:rsidR="009F029B" w:rsidRPr="00D05C35" w:rsidRDefault="009F029B" w:rsidP="009F029B">
      <w:pPr>
        <w:spacing w:after="0" w:line="360" w:lineRule="auto"/>
        <w:ind w:firstLine="709"/>
        <w:rPr>
          <w:rFonts w:ascii="Times New Roman" w:hAnsi="Times New Roman" w:cs="Times New Roman"/>
          <w:b/>
          <w:color w:val="333333"/>
          <w:sz w:val="27"/>
          <w:szCs w:val="27"/>
        </w:rPr>
      </w:pPr>
      <w:r w:rsidRPr="00D05C35">
        <w:rPr>
          <w:rFonts w:ascii="Times New Roman" w:hAnsi="Times New Roman" w:cs="Times New Roman"/>
          <w:b/>
          <w:color w:val="333333"/>
          <w:sz w:val="27"/>
          <w:szCs w:val="27"/>
        </w:rPr>
        <w:t>4. Домино, лото, шашки, мозаика.</w:t>
      </w:r>
    </w:p>
    <w:p w:rsidR="009F029B" w:rsidRPr="00D05C35" w:rsidRDefault="009F029B" w:rsidP="009F029B">
      <w:pPr>
        <w:spacing w:after="0" w:line="360" w:lineRule="auto"/>
        <w:ind w:firstLine="709"/>
        <w:rPr>
          <w:rFonts w:ascii="Times New Roman" w:hAnsi="Times New Roman" w:cs="Times New Roman"/>
          <w:color w:val="333333"/>
          <w:sz w:val="27"/>
          <w:szCs w:val="27"/>
        </w:rPr>
      </w:pPr>
      <w:r w:rsidRPr="00D05C35">
        <w:rPr>
          <w:rFonts w:ascii="Times New Roman" w:hAnsi="Times New Roman" w:cs="Times New Roman"/>
          <w:b/>
          <w:color w:val="333333"/>
          <w:sz w:val="27"/>
          <w:szCs w:val="27"/>
        </w:rPr>
        <w:t>5. Раскрашивание по образцу</w:t>
      </w:r>
      <w:r w:rsidRPr="00D05C35">
        <w:rPr>
          <w:rFonts w:ascii="Times New Roman" w:hAnsi="Times New Roman" w:cs="Times New Roman"/>
          <w:color w:val="333333"/>
          <w:sz w:val="27"/>
          <w:szCs w:val="27"/>
        </w:rPr>
        <w:t xml:space="preserve"> и рисование элементарных узоров по клеткам по образцу.</w:t>
      </w:r>
    </w:p>
    <w:p w:rsidR="009F029B" w:rsidRPr="00D05C35" w:rsidRDefault="009F029B" w:rsidP="009F029B">
      <w:pPr>
        <w:spacing w:after="0" w:line="360" w:lineRule="auto"/>
        <w:ind w:firstLine="709"/>
        <w:rPr>
          <w:rFonts w:ascii="Times New Roman" w:hAnsi="Times New Roman" w:cs="Times New Roman"/>
          <w:color w:val="333333"/>
          <w:sz w:val="27"/>
          <w:szCs w:val="27"/>
        </w:rPr>
      </w:pPr>
      <w:r w:rsidRPr="00D05C35">
        <w:rPr>
          <w:rFonts w:ascii="Times New Roman" w:hAnsi="Times New Roman" w:cs="Times New Roman"/>
          <w:b/>
          <w:color w:val="333333"/>
          <w:sz w:val="27"/>
          <w:szCs w:val="27"/>
        </w:rPr>
        <w:t>6.Выкладывание</w:t>
      </w:r>
      <w:r w:rsidRPr="00D05C35">
        <w:rPr>
          <w:rFonts w:ascii="Times New Roman" w:hAnsi="Times New Roman" w:cs="Times New Roman"/>
          <w:color w:val="333333"/>
          <w:sz w:val="27"/>
          <w:szCs w:val="27"/>
        </w:rPr>
        <w:t xml:space="preserve"> из палочек, спичек, пуговиц фигур, узоров, предметов по образцу.</w:t>
      </w:r>
    </w:p>
    <w:p w:rsidR="009F029B" w:rsidRPr="00D05C35" w:rsidRDefault="009F029B" w:rsidP="009F029B">
      <w:pPr>
        <w:spacing w:after="0" w:line="360" w:lineRule="auto"/>
        <w:ind w:firstLine="709"/>
        <w:rPr>
          <w:rFonts w:ascii="Times New Roman" w:hAnsi="Times New Roman" w:cs="Times New Roman"/>
          <w:b/>
          <w:color w:val="333333"/>
          <w:sz w:val="27"/>
          <w:szCs w:val="27"/>
        </w:rPr>
      </w:pPr>
      <w:r w:rsidRPr="00D05C35">
        <w:rPr>
          <w:rFonts w:ascii="Times New Roman" w:hAnsi="Times New Roman" w:cs="Times New Roman"/>
          <w:b/>
          <w:color w:val="333333"/>
          <w:sz w:val="27"/>
          <w:szCs w:val="27"/>
        </w:rPr>
        <w:t xml:space="preserve">7. Списывание, </w:t>
      </w:r>
      <w:proofErr w:type="spellStart"/>
      <w:r w:rsidRPr="00D05C35">
        <w:rPr>
          <w:rFonts w:ascii="Times New Roman" w:hAnsi="Times New Roman" w:cs="Times New Roman"/>
          <w:b/>
          <w:color w:val="333333"/>
          <w:sz w:val="27"/>
          <w:szCs w:val="27"/>
        </w:rPr>
        <w:t>спечатывание</w:t>
      </w:r>
      <w:proofErr w:type="spellEnd"/>
      <w:r w:rsidRPr="00D05C35">
        <w:rPr>
          <w:rFonts w:ascii="Times New Roman" w:hAnsi="Times New Roman" w:cs="Times New Roman"/>
          <w:b/>
          <w:color w:val="333333"/>
          <w:sz w:val="27"/>
          <w:szCs w:val="27"/>
        </w:rPr>
        <w:t xml:space="preserve"> текстов.</w:t>
      </w:r>
    </w:p>
    <w:p w:rsidR="009F029B" w:rsidRPr="00D05C35" w:rsidRDefault="009F029B" w:rsidP="009F029B">
      <w:pPr>
        <w:spacing w:after="0" w:line="360" w:lineRule="auto"/>
        <w:ind w:firstLine="709"/>
        <w:rPr>
          <w:rFonts w:ascii="Times New Roman" w:hAnsi="Times New Roman" w:cs="Times New Roman"/>
          <w:color w:val="333333"/>
          <w:sz w:val="27"/>
          <w:szCs w:val="27"/>
        </w:rPr>
      </w:pPr>
      <w:r w:rsidRPr="00D05C35">
        <w:rPr>
          <w:rFonts w:ascii="Times New Roman" w:hAnsi="Times New Roman" w:cs="Times New Roman"/>
          <w:b/>
          <w:color w:val="333333"/>
          <w:sz w:val="27"/>
          <w:szCs w:val="27"/>
        </w:rPr>
        <w:t>8.Игры на развитие слухового внимания: «Узнай по голосу?»</w:t>
      </w:r>
      <w:r w:rsidRPr="00D05C35">
        <w:rPr>
          <w:rFonts w:ascii="Times New Roman" w:hAnsi="Times New Roman" w:cs="Times New Roman"/>
          <w:color w:val="333333"/>
          <w:sz w:val="27"/>
          <w:szCs w:val="27"/>
        </w:rPr>
        <w:t xml:space="preserve"> (отвернувшись, ребёнок должен узнать, кто его позвал: мама, папа, бабушка или дедушка); </w:t>
      </w:r>
      <w:r w:rsidRPr="00D05C35">
        <w:rPr>
          <w:rFonts w:ascii="Times New Roman" w:hAnsi="Times New Roman" w:cs="Times New Roman"/>
          <w:b/>
          <w:color w:val="333333"/>
          <w:sz w:val="27"/>
          <w:szCs w:val="27"/>
        </w:rPr>
        <w:t>«Слушай хлопки»</w:t>
      </w:r>
      <w:r w:rsidRPr="00D05C35">
        <w:rPr>
          <w:rFonts w:ascii="Times New Roman" w:hAnsi="Times New Roman" w:cs="Times New Roman"/>
          <w:color w:val="333333"/>
          <w:sz w:val="27"/>
          <w:szCs w:val="27"/>
        </w:rPr>
        <w:t xml:space="preserve"> (ребёнок должен повторить ритмический рисунок  хлопков, который только что слышал от взрослого).</w:t>
      </w:r>
    </w:p>
    <w:p w:rsidR="009F029B" w:rsidRPr="00D05C35" w:rsidRDefault="009F029B" w:rsidP="009F029B">
      <w:pPr>
        <w:spacing w:after="0" w:line="360" w:lineRule="auto"/>
        <w:ind w:firstLine="709"/>
        <w:rPr>
          <w:rFonts w:ascii="Times New Roman" w:hAnsi="Times New Roman" w:cs="Times New Roman"/>
          <w:color w:val="333333"/>
          <w:sz w:val="27"/>
          <w:szCs w:val="27"/>
        </w:rPr>
      </w:pPr>
      <w:r w:rsidRPr="00D05C35">
        <w:rPr>
          <w:rFonts w:ascii="Times New Roman" w:hAnsi="Times New Roman" w:cs="Times New Roman"/>
          <w:b/>
          <w:color w:val="333333"/>
          <w:sz w:val="27"/>
          <w:szCs w:val="27"/>
        </w:rPr>
        <w:t>9. Вычеркивание</w:t>
      </w:r>
      <w:r w:rsidRPr="00D05C35">
        <w:rPr>
          <w:rFonts w:ascii="Times New Roman" w:hAnsi="Times New Roman" w:cs="Times New Roman"/>
          <w:color w:val="333333"/>
          <w:sz w:val="27"/>
          <w:szCs w:val="27"/>
        </w:rPr>
        <w:t xml:space="preserve"> заданных букв из печатного текста: «Найди и зачеркни все буквы «У» из статьи в газете.</w:t>
      </w:r>
    </w:p>
    <w:p w:rsidR="009F029B" w:rsidRPr="00D05C35" w:rsidRDefault="009F029B" w:rsidP="009F029B">
      <w:pPr>
        <w:spacing w:after="0" w:line="360" w:lineRule="auto"/>
        <w:ind w:firstLine="709"/>
        <w:rPr>
          <w:rFonts w:eastAsia="Times New Roman"/>
          <w:sz w:val="27"/>
          <w:szCs w:val="27"/>
        </w:rPr>
      </w:pPr>
      <w:r w:rsidRPr="00D05C35">
        <w:rPr>
          <w:rFonts w:ascii="Times New Roman" w:hAnsi="Times New Roman" w:cs="Times New Roman"/>
          <w:b/>
          <w:color w:val="333333"/>
          <w:sz w:val="27"/>
          <w:szCs w:val="27"/>
        </w:rPr>
        <w:t>10.</w:t>
      </w:r>
      <w:r w:rsidRPr="00D05C35">
        <w:rPr>
          <w:rFonts w:ascii="Times New Roman" w:hAnsi="Times New Roman" w:cs="Times New Roman"/>
          <w:color w:val="333333"/>
          <w:sz w:val="27"/>
          <w:szCs w:val="27"/>
        </w:rPr>
        <w:t xml:space="preserve"> Для того чтобы ребёнок учился управлять своим вниманием, его надо просить больше рассуждать вслух, выполняя какое-то поручение или самостоятельно играя проговаривать порядок действий.</w:t>
      </w:r>
      <w:r w:rsidRPr="00D05C35">
        <w:rPr>
          <w:rFonts w:eastAsia="Times New Roman"/>
          <w:sz w:val="27"/>
          <w:szCs w:val="27"/>
        </w:rPr>
        <w:t xml:space="preserve"> </w:t>
      </w:r>
    </w:p>
    <w:p w:rsidR="00AD1409" w:rsidRDefault="00AD1409"/>
    <w:sectPr w:rsidR="00AD1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029B"/>
    <w:rsid w:val="009F029B"/>
    <w:rsid w:val="00AD1409"/>
    <w:rsid w:val="00D05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029B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F0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29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F0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3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ЦРК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2014-09-11T07:09:00Z</dcterms:created>
  <dcterms:modified xsi:type="dcterms:W3CDTF">2014-09-11T07:21:00Z</dcterms:modified>
</cp:coreProperties>
</file>