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4E" w:rsidRPr="00552BEC" w:rsidRDefault="002F2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2BEC">
        <w:rPr>
          <w:rFonts w:ascii="Times New Roman" w:hAnsi="Times New Roman" w:cs="Times New Roman"/>
          <w:b/>
          <w:sz w:val="28"/>
          <w:szCs w:val="28"/>
        </w:rPr>
        <w:t>Развитие речи при изучении обособленных определений</w:t>
      </w:r>
    </w:p>
    <w:p w:rsidR="002F2341" w:rsidRDefault="002F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Л.Я.Тучак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F2341" w:rsidRDefault="002F2341">
      <w:pPr>
        <w:rPr>
          <w:rFonts w:ascii="Times New Roman" w:hAnsi="Times New Roman" w:cs="Times New Roman"/>
          <w:sz w:val="24"/>
          <w:szCs w:val="24"/>
        </w:rPr>
      </w:pPr>
    </w:p>
    <w:p w:rsidR="002F2341" w:rsidRDefault="002F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Как показывает школьная практика, ученики часто допускают ошибки, в том числе стилистические, при употреблении оборотов, неумело используют их в своей речи. Поэтому возникает необходимость при изучении грамматического материала на уроках проводить и работу по развитию речи учащихся.</w:t>
      </w:r>
    </w:p>
    <w:p w:rsidR="00413698" w:rsidRDefault="002F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изучении обособленных определений главное внимание уделяется обычно определениям, выраженным причастными оборотами. С причастным оборотом, с основным условием его обособления учащиеся познакомились ещё в 7 классе. На первых уроках в 9 классе необходимо повторить грамматические признаки причастий, действительные и страдательные причастия и их образование, синт</w:t>
      </w:r>
      <w:r w:rsidR="00413698">
        <w:rPr>
          <w:rFonts w:ascii="Times New Roman" w:hAnsi="Times New Roman" w:cs="Times New Roman"/>
          <w:sz w:val="24"/>
          <w:szCs w:val="24"/>
        </w:rPr>
        <w:t>аксическую роль причастий в предложении. Нужно обратить внимание учащихся на то, что, с одной стороны, причастие, как форма глагола, обозначающая признак предмета по его действию, согласуется с определяемым словом и в словосочетаниях является зависимым словом (читающий ученик); с другой стороны, причастие в словосочетании может выступать как основное слово, управляющее другим, зависимым от него словом (читающий книгу).</w:t>
      </w:r>
    </w:p>
    <w:p w:rsidR="002F2341" w:rsidRDefault="00413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Чтобы сделать работу более интересной, в упражнения можно включить причастия-омонимы, например, </w:t>
      </w:r>
      <w:r w:rsidRPr="00413698">
        <w:rPr>
          <w:rFonts w:ascii="Times New Roman" w:hAnsi="Times New Roman" w:cs="Times New Roman"/>
          <w:i/>
          <w:sz w:val="24"/>
          <w:szCs w:val="24"/>
        </w:rPr>
        <w:t>затопленная</w:t>
      </w:r>
      <w:r>
        <w:rPr>
          <w:rFonts w:ascii="Times New Roman" w:hAnsi="Times New Roman" w:cs="Times New Roman"/>
          <w:sz w:val="24"/>
          <w:szCs w:val="24"/>
        </w:rPr>
        <w:t xml:space="preserve"> (печь, низина); подобрать к причастиям зависимые слова (затопленная хозяйкой печь, затопленная водой низина). </w:t>
      </w:r>
      <w:r w:rsidR="00E20C4D">
        <w:rPr>
          <w:rFonts w:ascii="Times New Roman" w:hAnsi="Times New Roman" w:cs="Times New Roman"/>
          <w:sz w:val="24"/>
          <w:szCs w:val="24"/>
        </w:rPr>
        <w:t>Подобные упражнения помогут учащимся лучше понять сущность причастного оборота и предупредят ошибки в его употреблении и обособлении.</w:t>
      </w:r>
    </w:p>
    <w:p w:rsidR="00E20C4D" w:rsidRDefault="00E20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Лучше всего значение и стилистическая роль причастных оборотов раскрывается в сопоставлении их с синонимичными придаточными частями сложноподчинённого предложения. Работу можно провести так: в левый столбик учащиеся записывают сложноподчинённые предложения, находят в них главные  и придаточные части, определяют вид сложноподчинённого предложения. Затем ученики заменяют придаточные части причастными оборотами, ставя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после определяемого слова (по заданию учителя), и полученные предложения записывают в правый столбик.</w:t>
      </w:r>
    </w:p>
    <w:p w:rsidR="00E20C4D" w:rsidRDefault="00E20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Сравнивая записанные примеры, ученики с помощью вопросов приходят к выводу, что простые предложения с причастными оборотами делают речь краткой, выразительной, </w:t>
      </w:r>
      <w:r w:rsidR="00EB7E33">
        <w:rPr>
          <w:rFonts w:ascii="Times New Roman" w:hAnsi="Times New Roman" w:cs="Times New Roman"/>
          <w:sz w:val="24"/>
          <w:szCs w:val="24"/>
        </w:rPr>
        <w:t>что они чаще употребляются в письменной речи и менее свойственны устной, разговорной речи. Можно рассказать учащимся, что на это отличие в своё время обратил внимание Пушкин, который писал: «…причастия вообще…обыкновенно избегаются в разговоре. Мы не говорим: карета, скачущая по мосту, слуга, метущий комнату; мы говорим: которая скачет, который метёт и пр., - заменяя выразительную краткость причастия вялым оборотом».</w:t>
      </w:r>
    </w:p>
    <w:p w:rsidR="00EB7E33" w:rsidRDefault="00EB7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Возможность замены придаточной части сложноподчинённого предложения причастным оборотом позволяет нам совершенствовать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Выбор той или иной синтаксической конструкции во многом зависит от контекста. Если рядом, например, </w:t>
      </w:r>
      <w:r w:rsidR="00F35A7F">
        <w:rPr>
          <w:rFonts w:ascii="Times New Roman" w:hAnsi="Times New Roman" w:cs="Times New Roman"/>
          <w:sz w:val="24"/>
          <w:szCs w:val="24"/>
        </w:rPr>
        <w:t xml:space="preserve">уже </w:t>
      </w:r>
      <w:r w:rsidR="00F35A7F">
        <w:rPr>
          <w:rFonts w:ascii="Times New Roman" w:hAnsi="Times New Roman" w:cs="Times New Roman"/>
          <w:sz w:val="24"/>
          <w:szCs w:val="24"/>
        </w:rPr>
        <w:lastRenderedPageBreak/>
        <w:t xml:space="preserve">есть сложноподчинённое предложение с определительной придаточной частью, то обычно целесообразнее использовать предложение с причастным оборотом. Это поможет избежать повторения </w:t>
      </w:r>
      <w:proofErr w:type="gramStart"/>
      <w:r w:rsidR="00F35A7F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F35A7F">
        <w:rPr>
          <w:rFonts w:ascii="Times New Roman" w:hAnsi="Times New Roman" w:cs="Times New Roman"/>
          <w:sz w:val="24"/>
          <w:szCs w:val="24"/>
        </w:rPr>
        <w:t xml:space="preserve"> </w:t>
      </w:r>
      <w:r w:rsidR="00F35A7F" w:rsidRPr="00F35A7F">
        <w:rPr>
          <w:rFonts w:ascii="Times New Roman" w:hAnsi="Times New Roman" w:cs="Times New Roman"/>
          <w:i/>
          <w:sz w:val="24"/>
          <w:szCs w:val="24"/>
        </w:rPr>
        <w:t xml:space="preserve">который </w:t>
      </w:r>
      <w:r w:rsidR="00F35A7F">
        <w:rPr>
          <w:rFonts w:ascii="Times New Roman" w:hAnsi="Times New Roman" w:cs="Times New Roman"/>
          <w:sz w:val="24"/>
          <w:szCs w:val="24"/>
        </w:rPr>
        <w:t xml:space="preserve">и унылого однообразия  стиля. В отдельных случаях употребление причастного оборота позволяет устранить двусмысленность, неясность сложноподчинённого предложения. Например, в предложении </w:t>
      </w:r>
      <w:r w:rsidR="00F35A7F" w:rsidRPr="00F35A7F">
        <w:rPr>
          <w:rFonts w:ascii="Times New Roman" w:hAnsi="Times New Roman" w:cs="Times New Roman"/>
          <w:i/>
          <w:sz w:val="24"/>
          <w:szCs w:val="24"/>
        </w:rPr>
        <w:t>Вершины гор, которые были покрыты лесами, отчётливо виднелись на фоне ярко-синего южного неба</w:t>
      </w:r>
      <w:r w:rsidR="00F35A7F">
        <w:rPr>
          <w:rFonts w:ascii="Times New Roman" w:hAnsi="Times New Roman" w:cs="Times New Roman"/>
          <w:sz w:val="24"/>
          <w:szCs w:val="24"/>
        </w:rPr>
        <w:t xml:space="preserve"> неясно, были ли покрыты лесами только вершины или все горы. От неясности можно избавиться при помощи причастного оборота: </w:t>
      </w:r>
      <w:r w:rsidR="00F35A7F" w:rsidRPr="00F35A7F">
        <w:rPr>
          <w:rFonts w:ascii="Times New Roman" w:hAnsi="Times New Roman" w:cs="Times New Roman"/>
          <w:i/>
          <w:sz w:val="24"/>
          <w:szCs w:val="24"/>
        </w:rPr>
        <w:t>вершины, покрытые</w:t>
      </w:r>
      <w:r w:rsidR="00F35A7F">
        <w:rPr>
          <w:rFonts w:ascii="Times New Roman" w:hAnsi="Times New Roman" w:cs="Times New Roman"/>
          <w:sz w:val="24"/>
          <w:szCs w:val="24"/>
        </w:rPr>
        <w:t xml:space="preserve">…или </w:t>
      </w:r>
      <w:r w:rsidR="00F35A7F" w:rsidRPr="00F35A7F">
        <w:rPr>
          <w:rFonts w:ascii="Times New Roman" w:hAnsi="Times New Roman" w:cs="Times New Roman"/>
          <w:i/>
          <w:sz w:val="24"/>
          <w:szCs w:val="24"/>
        </w:rPr>
        <w:t>гор, покрытых</w:t>
      </w:r>
      <w:r w:rsidR="00F35A7F">
        <w:rPr>
          <w:rFonts w:ascii="Times New Roman" w:hAnsi="Times New Roman" w:cs="Times New Roman"/>
          <w:sz w:val="24"/>
          <w:szCs w:val="24"/>
        </w:rPr>
        <w:t>…</w:t>
      </w:r>
    </w:p>
    <w:p w:rsidR="008E07DA" w:rsidRDefault="00F35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важнейшими условиями такой замены учащиеся знакомятся при </w:t>
      </w:r>
      <w:r w:rsidR="008E07DA">
        <w:rPr>
          <w:rFonts w:ascii="Times New Roman" w:hAnsi="Times New Roman" w:cs="Times New Roman"/>
          <w:sz w:val="24"/>
          <w:szCs w:val="24"/>
        </w:rPr>
        <w:t>разборе нескольких предложений:</w:t>
      </w:r>
    </w:p>
    <w:p w:rsidR="008E07DA" w:rsidRDefault="008E07DA" w:rsidP="008E0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Ученики, которых вызвали к доске, написали по одному предложению.</w:t>
      </w:r>
    </w:p>
    <w:p w:rsidR="008E07DA" w:rsidRDefault="008E07DA" w:rsidP="008E0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Ученики, которые занимались в первую смену, успеют к началу соревнований.</w:t>
      </w:r>
    </w:p>
    <w:p w:rsidR="008E07DA" w:rsidRDefault="008E07DA" w:rsidP="008E0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ученики, которые поедут в лагерь, должны получить у врача справку о состоянии здоровья.</w:t>
      </w:r>
    </w:p>
    <w:p w:rsidR="008E07DA" w:rsidRDefault="008E07DA" w:rsidP="008E0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ребята, с которыми я отдыхал в лагере, увлекались рыбной ловлей.</w:t>
      </w:r>
    </w:p>
    <w:p w:rsidR="008E07DA" w:rsidRDefault="008E07DA" w:rsidP="008E0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другой рыбы, которая так азартно клевала бы, как окунь.</w:t>
      </w:r>
    </w:p>
    <w:p w:rsidR="008E07DA" w:rsidRDefault="008E07DA" w:rsidP="008E07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Выполнив эту работу, ученики легче усвоят, что:</w:t>
      </w:r>
    </w:p>
    <w:p w:rsidR="0095708E" w:rsidRDefault="008E07DA" w:rsidP="008E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Определительную придаточную часть сложноподчинённого предложения можно заменить причастным оборотом в тех случаях, когда союзное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DA">
        <w:rPr>
          <w:rFonts w:ascii="Times New Roman" w:hAnsi="Times New Roman" w:cs="Times New Roman"/>
          <w:i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стоит в именительном или винительном падеже без предлога, а сказуемое выражено глаголами в форме настоящего или прошедшего времени изъявительного наклонения.</w:t>
      </w:r>
      <w:r w:rsidR="0095708E">
        <w:rPr>
          <w:rFonts w:ascii="Times New Roman" w:hAnsi="Times New Roman" w:cs="Times New Roman"/>
          <w:sz w:val="24"/>
          <w:szCs w:val="24"/>
        </w:rPr>
        <w:t xml:space="preserve"> Если при определяемом существительном есть указательное местоимение, соотносительное союзному слову, то оно при замене опускается;</w:t>
      </w:r>
    </w:p>
    <w:p w:rsidR="0095708E" w:rsidRDefault="0095708E" w:rsidP="008E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невозможна, если союзное слово </w:t>
      </w:r>
      <w:proofErr w:type="gramStart"/>
      <w:r w:rsidRPr="0095708E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в каком-либо падеже, кроме именительного и винительного, или если сказуемое в придаточной части предложения выражено глаголом в форме будущего времени или глаголом в сослагательном наклонении.</w:t>
      </w:r>
    </w:p>
    <w:p w:rsidR="00A47C94" w:rsidRDefault="0095708E" w:rsidP="0095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выполнении подобных упражнений часто возникают вопросы, какое причастие использовать (действительное или страдательное, возвратное или невозвратное, настоящего или прошедшего времени, совершенного или несовершенного вида), с каким словом его согласовать, есть ли у него зависимые слова. Выбирая нужную причастную форму или изменяя порядок слов</w:t>
      </w:r>
      <w:r w:rsidR="00A47C94">
        <w:rPr>
          <w:rFonts w:ascii="Times New Roman" w:hAnsi="Times New Roman" w:cs="Times New Roman"/>
          <w:sz w:val="24"/>
          <w:szCs w:val="24"/>
        </w:rPr>
        <w:t xml:space="preserve"> в предложении, учащиеся практически усваивают семантику причастий и причастных оборотов и правила их употребления в речи. Ошибки при этом неизбежны. Поэтому на специально выделенном уроке необходимо знания учащихся привести в определённую систему, познакомить учеников с типичными грамматико-стилистическими ошибками. Лучше всего записать на доске примеры с такими ошибками и привлечь весь класс к их исправлению.</w:t>
      </w:r>
    </w:p>
    <w:p w:rsidR="00A47C94" w:rsidRDefault="00A47C94" w:rsidP="0095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Грамматико-стилистические ошибки.</w:t>
      </w:r>
    </w:p>
    <w:p w:rsidR="00C95B7E" w:rsidRDefault="00C95B7E" w:rsidP="00A47C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согласования между определяемым существительным и зависимым причастием. Например, в предложении «По дорогам, покрытым асфальтом и обсаженными деревьями, мчатся автомобили» оба причастия зависят 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определяемого слова </w:t>
      </w:r>
      <w:r w:rsidRPr="00C95B7E">
        <w:rPr>
          <w:rFonts w:ascii="Times New Roman" w:hAnsi="Times New Roman" w:cs="Times New Roman"/>
          <w:i/>
          <w:sz w:val="24"/>
          <w:szCs w:val="24"/>
        </w:rPr>
        <w:t>дорогам</w:t>
      </w:r>
      <w:r>
        <w:rPr>
          <w:rFonts w:ascii="Times New Roman" w:hAnsi="Times New Roman" w:cs="Times New Roman"/>
          <w:sz w:val="24"/>
          <w:szCs w:val="24"/>
        </w:rPr>
        <w:t xml:space="preserve"> и должны быть поставлены в том же падеже, что и существительное, т.е.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дательном.</w:t>
      </w:r>
    </w:p>
    <w:p w:rsidR="00254427" w:rsidRDefault="008E7279" w:rsidP="0025442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4427">
        <w:rPr>
          <w:rFonts w:ascii="Times New Roman" w:hAnsi="Times New Roman" w:cs="Times New Roman"/>
          <w:sz w:val="24"/>
          <w:szCs w:val="24"/>
        </w:rPr>
        <w:t xml:space="preserve">Подобные ошибки возникают в результате того, что учащиеся смешивают определяемое слово с </w:t>
      </w:r>
      <w:proofErr w:type="gramStart"/>
      <w:r w:rsidR="00254427">
        <w:rPr>
          <w:rFonts w:ascii="Times New Roman" w:hAnsi="Times New Roman" w:cs="Times New Roman"/>
          <w:sz w:val="24"/>
          <w:szCs w:val="24"/>
        </w:rPr>
        <w:t>зависимым</w:t>
      </w:r>
      <w:proofErr w:type="gramEnd"/>
      <w:r w:rsidR="00254427">
        <w:rPr>
          <w:rFonts w:ascii="Times New Roman" w:hAnsi="Times New Roman" w:cs="Times New Roman"/>
          <w:sz w:val="24"/>
          <w:szCs w:val="24"/>
        </w:rPr>
        <w:t xml:space="preserve"> и не умеют быстро и правильно определять падеж причастия.</w:t>
      </w:r>
    </w:p>
    <w:p w:rsidR="008E7279" w:rsidRDefault="008E7279" w:rsidP="0025442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4427">
        <w:rPr>
          <w:rFonts w:ascii="Times New Roman" w:hAnsi="Times New Roman" w:cs="Times New Roman"/>
          <w:sz w:val="24"/>
          <w:szCs w:val="24"/>
        </w:rPr>
        <w:t>Чтобы предупредить ошибки на согласование, разбираем несколько предложений, придерживаясь такого порядка: учащиеся выделяют словосочетания с причастиями, находят в них причастие и определяемое или зависимое слов, определяют падеж определяемого существительного и поясняющего его причастия</w:t>
      </w:r>
      <w:r>
        <w:rPr>
          <w:rFonts w:ascii="Times New Roman" w:hAnsi="Times New Roman" w:cs="Times New Roman"/>
          <w:sz w:val="24"/>
          <w:szCs w:val="24"/>
        </w:rPr>
        <w:t>. На первых порах определяемое слово выделяем знаком Х, а причастный оборот подчёркиваем волнистой линией.</w:t>
      </w:r>
    </w:p>
    <w:p w:rsidR="008E7279" w:rsidRDefault="008E7279" w:rsidP="0025442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Целесообразно познакомить учеников с некоторыми особенностями согласования причастий и прилагательных с подлежащими, выраженными сочетанием числительных два, три, четыре с существительными в родительном падеже: если причастный оборот стоит перед сочетанием, то причастие ставится в именительном падеже (</w:t>
      </w:r>
      <w:r w:rsidRPr="008E7279">
        <w:rPr>
          <w:rFonts w:ascii="Times New Roman" w:hAnsi="Times New Roman" w:cs="Times New Roman"/>
          <w:i/>
          <w:sz w:val="24"/>
          <w:szCs w:val="24"/>
        </w:rPr>
        <w:t>купленные в магазине четыре стула</w:t>
      </w:r>
      <w:r>
        <w:rPr>
          <w:rFonts w:ascii="Times New Roman" w:hAnsi="Times New Roman" w:cs="Times New Roman"/>
          <w:sz w:val="24"/>
          <w:szCs w:val="24"/>
        </w:rPr>
        <w:t xml:space="preserve">); если же причастный оборот стоит после такого сочетания или между числительным и существительным, то причастие можно употребить в именительном или родительном падеже. Выбор падежа в этом случае </w:t>
      </w:r>
      <w:r w:rsidR="00402002">
        <w:rPr>
          <w:rFonts w:ascii="Times New Roman" w:hAnsi="Times New Roman" w:cs="Times New Roman"/>
          <w:sz w:val="24"/>
          <w:szCs w:val="24"/>
        </w:rPr>
        <w:t>зависит от рода существительного: если с числительным сочетается существительное женского рода, то причастие в обороте обычно ставится в именительном падеже (</w:t>
      </w:r>
      <w:r w:rsidR="00402002" w:rsidRPr="00402002">
        <w:rPr>
          <w:rFonts w:ascii="Times New Roman" w:hAnsi="Times New Roman" w:cs="Times New Roman"/>
          <w:i/>
          <w:sz w:val="24"/>
          <w:szCs w:val="24"/>
        </w:rPr>
        <w:t xml:space="preserve">три страницы, написанные мелким почерком). </w:t>
      </w:r>
      <w:r w:rsidR="00402002">
        <w:rPr>
          <w:rFonts w:ascii="Times New Roman" w:hAnsi="Times New Roman" w:cs="Times New Roman"/>
          <w:sz w:val="24"/>
          <w:szCs w:val="24"/>
        </w:rPr>
        <w:t>При существительных мужского или среднего рода причастие можно ставить в именительном или родительном падеже в зависимости от намерения автора (причастие в именительном падеже указывает на признак, относящийся ко всей группе лиц или предметов; причастие в родительном падеже – на признак, относящийся к каждому лицу или предмету в отдельности).</w:t>
      </w:r>
    </w:p>
    <w:p w:rsidR="00402002" w:rsidRDefault="00402002" w:rsidP="004020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Неправильный выбор форм времени и вида.</w:t>
      </w:r>
    </w:p>
    <w:p w:rsidR="00402002" w:rsidRDefault="00402002" w:rsidP="004020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Употребление причастий настоящего времени в предложениях, в которых есть указание на то, что действие уже произошло к моменту речи</w:t>
      </w:r>
      <w:r w:rsidR="00040176">
        <w:rPr>
          <w:rFonts w:ascii="Times New Roman" w:hAnsi="Times New Roman" w:cs="Times New Roman"/>
          <w:sz w:val="24"/>
          <w:szCs w:val="24"/>
        </w:rPr>
        <w:t xml:space="preserve"> и, следовательно, надо использовать причастие прошедшего времени. Например, в предложении «Наши баскетболисты, участвующие во вчерашнем соревновании, одержали победу над командой десятиклассников» неверно употреблено причастие </w:t>
      </w:r>
      <w:r w:rsidR="00040176" w:rsidRPr="00040176">
        <w:rPr>
          <w:rFonts w:ascii="Times New Roman" w:hAnsi="Times New Roman" w:cs="Times New Roman"/>
          <w:i/>
          <w:sz w:val="24"/>
          <w:szCs w:val="24"/>
        </w:rPr>
        <w:t>участвующие</w:t>
      </w:r>
      <w:r w:rsidR="00040176">
        <w:rPr>
          <w:rFonts w:ascii="Times New Roman" w:hAnsi="Times New Roman" w:cs="Times New Roman"/>
          <w:sz w:val="24"/>
          <w:szCs w:val="24"/>
        </w:rPr>
        <w:t>; здесь нужно употребить причастие прошедшего времени (участвовавшие), так как имеется указание на то, что соревнования происходили вчера.</w:t>
      </w:r>
    </w:p>
    <w:p w:rsidR="00040176" w:rsidRDefault="00040176" w:rsidP="004020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3553E">
        <w:rPr>
          <w:rFonts w:ascii="Times New Roman" w:hAnsi="Times New Roman" w:cs="Times New Roman"/>
          <w:sz w:val="24"/>
          <w:szCs w:val="24"/>
        </w:rPr>
        <w:t xml:space="preserve">Попытки образовать и употребить причастия от глаголов в форме будущего времени, например: «Ребята, </w:t>
      </w:r>
      <w:proofErr w:type="spellStart"/>
      <w:r w:rsidR="0013553E">
        <w:rPr>
          <w:rFonts w:ascii="Times New Roman" w:hAnsi="Times New Roman" w:cs="Times New Roman"/>
          <w:sz w:val="24"/>
          <w:szCs w:val="24"/>
        </w:rPr>
        <w:t>пожелающие</w:t>
      </w:r>
      <w:proofErr w:type="spellEnd"/>
      <w:r w:rsidR="0013553E">
        <w:rPr>
          <w:rFonts w:ascii="Times New Roman" w:hAnsi="Times New Roman" w:cs="Times New Roman"/>
          <w:sz w:val="24"/>
          <w:szCs w:val="24"/>
        </w:rPr>
        <w:t xml:space="preserve"> подписаться на газету, должны обратиться к старосте класса» (следовало: </w:t>
      </w:r>
      <w:r w:rsidR="0013553E" w:rsidRPr="0013553E">
        <w:rPr>
          <w:rFonts w:ascii="Times New Roman" w:hAnsi="Times New Roman" w:cs="Times New Roman"/>
          <w:i/>
          <w:sz w:val="24"/>
          <w:szCs w:val="24"/>
        </w:rPr>
        <w:t>желающие</w:t>
      </w:r>
      <w:r w:rsidR="0013553E">
        <w:rPr>
          <w:rFonts w:ascii="Times New Roman" w:hAnsi="Times New Roman" w:cs="Times New Roman"/>
          <w:sz w:val="24"/>
          <w:szCs w:val="24"/>
        </w:rPr>
        <w:t>).</w:t>
      </w:r>
    </w:p>
    <w:p w:rsidR="0013553E" w:rsidRDefault="0013553E" w:rsidP="0013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Употребление причастия несовершенного вида вместо причастия совершенного вида (и наоборот). Например: «Внезапно налетавший ветер сорвал с берёзки золотые листья». (Нужно: </w:t>
      </w:r>
      <w:r w:rsidRPr="0013553E">
        <w:rPr>
          <w:rFonts w:ascii="Times New Roman" w:hAnsi="Times New Roman" w:cs="Times New Roman"/>
          <w:i/>
          <w:sz w:val="24"/>
          <w:szCs w:val="24"/>
        </w:rPr>
        <w:t>налетевший</w:t>
      </w:r>
      <w:r>
        <w:rPr>
          <w:rFonts w:ascii="Times New Roman" w:hAnsi="Times New Roman" w:cs="Times New Roman"/>
          <w:sz w:val="24"/>
          <w:szCs w:val="24"/>
        </w:rPr>
        <w:t xml:space="preserve">, так как в предложении есть указание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недлительность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однократность действия – наречие </w:t>
      </w:r>
      <w:r w:rsidRPr="0013553E">
        <w:rPr>
          <w:rFonts w:ascii="Times New Roman" w:hAnsi="Times New Roman" w:cs="Times New Roman"/>
          <w:i/>
          <w:sz w:val="24"/>
          <w:szCs w:val="24"/>
        </w:rPr>
        <w:t>внезапно)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53E" w:rsidRDefault="0013553E" w:rsidP="0013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3) Сме</w:t>
      </w:r>
      <w:r w:rsidR="00017CB4">
        <w:rPr>
          <w:rFonts w:ascii="Times New Roman" w:hAnsi="Times New Roman" w:cs="Times New Roman"/>
          <w:sz w:val="24"/>
          <w:szCs w:val="24"/>
        </w:rPr>
        <w:t>шение возвратных и невозвратных, действительных и страдательных причастий.</w:t>
      </w:r>
    </w:p>
    <w:p w:rsidR="00017CB4" w:rsidRDefault="00017CB4" w:rsidP="0013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работах учащихся часто наблюдается пропуск частицы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возвратных причастий или употребление невозвратного причастия с частицей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Например: «В буйно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разросших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кустах сирени щёлкали соловьи»; «Между деревней и речкой,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заросшейся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осокой, находился цветущий луг».</w:t>
      </w:r>
    </w:p>
    <w:p w:rsidR="00017CB4" w:rsidRDefault="00017CB4" w:rsidP="0013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Объясняем девятиклассникам, что причастие, образованное от возвратного глагола, сохраняет частицу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Однако если возвратный глагол употреблён в страдательном значении, то действительное страдательное причастие от него лучше заменить страдательным (если, конечно, его можно образовать от глагола)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апример, в предложении «Центральная улица нашего города, </w:t>
      </w:r>
      <w:r w:rsidR="00DA255A">
        <w:rPr>
          <w:rFonts w:ascii="Times New Roman" w:hAnsi="Times New Roman" w:cs="Times New Roman"/>
          <w:sz w:val="24"/>
          <w:szCs w:val="24"/>
        </w:rPr>
        <w:t>освещающаяся лампами дневного света, по ночам бывает очень красива» уместнее употребить страдательное причастие освещаемая (ср.:</w:t>
      </w:r>
      <w:r w:rsidR="005E21C6">
        <w:rPr>
          <w:rFonts w:ascii="Times New Roman" w:hAnsi="Times New Roman" w:cs="Times New Roman"/>
          <w:sz w:val="24"/>
          <w:szCs w:val="24"/>
        </w:rPr>
        <w:t xml:space="preserve"> </w:t>
      </w:r>
      <w:r w:rsidR="00DA255A">
        <w:rPr>
          <w:rFonts w:ascii="Times New Roman" w:hAnsi="Times New Roman" w:cs="Times New Roman"/>
          <w:sz w:val="24"/>
          <w:szCs w:val="24"/>
        </w:rPr>
        <w:t>улица освещается лампами). Поэтому следует признать неудачными такие обороты речи: «правила, изучавшиеся на прошлом уроке», «затянувшееся тучами небо» и т.п.</w:t>
      </w:r>
    </w:p>
    <w:p w:rsidR="00DA255A" w:rsidRDefault="00DA255A" w:rsidP="0013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Стилистические ошибки.</w:t>
      </w:r>
    </w:p>
    <w:p w:rsidR="005E21C6" w:rsidRDefault="00407DC0" w:rsidP="00407D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Громоздкость предложения, вызванная постановкой чрезмерно распространённого причастного оборота (или оборотов) перед определяемым существительным. Например: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«Возникший в тридцатых годах на месте топких торфяных болот, раскинувшихся на многие километры вокруг, и непроходимых лесов, окружавших его, город за короткий срок превратился в благоустроенный, современный.» Рекомендую учащимся избегать в своей речи </w:t>
      </w:r>
      <w:r w:rsidR="005E21C6">
        <w:rPr>
          <w:rFonts w:ascii="Times New Roman" w:hAnsi="Times New Roman" w:cs="Times New Roman"/>
          <w:sz w:val="24"/>
          <w:szCs w:val="24"/>
        </w:rPr>
        <w:t>таких тяжеловесных, громоздких конструкций, затрудняющих и процесс чтения, и понимание смысла написанного.</w:t>
      </w:r>
      <w:proofErr w:type="gramEnd"/>
    </w:p>
    <w:p w:rsidR="005E21C6" w:rsidRDefault="005E21C6" w:rsidP="005E21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21C6">
        <w:rPr>
          <w:rFonts w:ascii="Times New Roman" w:hAnsi="Times New Roman" w:cs="Times New Roman"/>
          <w:sz w:val="24"/>
          <w:szCs w:val="24"/>
        </w:rPr>
        <w:t>Неясность, двусмысленность высказывания.</w:t>
      </w:r>
    </w:p>
    <w:p w:rsidR="005E21C6" w:rsidRDefault="005E21C6" w:rsidP="005E21C6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1C6">
        <w:rPr>
          <w:rFonts w:ascii="Times New Roman" w:hAnsi="Times New Roman" w:cs="Times New Roman"/>
          <w:sz w:val="24"/>
          <w:szCs w:val="24"/>
        </w:rPr>
        <w:t>Искажение</w:t>
      </w:r>
      <w:r>
        <w:rPr>
          <w:rFonts w:ascii="Times New Roman" w:hAnsi="Times New Roman" w:cs="Times New Roman"/>
          <w:sz w:val="24"/>
          <w:szCs w:val="24"/>
        </w:rPr>
        <w:t xml:space="preserve"> смысла может быть вызвано отрывом причастного оборота от определяемого слова, особенно если перед оборотом стоят другие существительные, с которыми причастие может согласоваться («Волейболисты школы направлены на областные соревнования, завоевавшие первенство в районе»).</w:t>
      </w:r>
    </w:p>
    <w:p w:rsidR="005E21C6" w:rsidRDefault="005E21C6" w:rsidP="005E21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Употребление причастного оборота в одном ряду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E8C">
        <w:rPr>
          <w:rFonts w:ascii="Times New Roman" w:hAnsi="Times New Roman" w:cs="Times New Roman"/>
          <w:sz w:val="24"/>
          <w:szCs w:val="24"/>
        </w:rPr>
        <w:t>определительными, например: «Из машины, неожиданно затормозившей и которая остановилась, вышел на дорогу шофёр».</w:t>
      </w:r>
    </w:p>
    <w:p w:rsidR="00B33E8C" w:rsidRDefault="00B33E8C" w:rsidP="005E21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Неблагозвучие, вызванное скоплением причастий, в суффиксах которых имеются шипящие, например: «Яблони, растущие в этом, удивляющем всех саду, были с длинными стелющимися ветками, пригибающимися к земле».</w:t>
      </w:r>
    </w:p>
    <w:p w:rsidR="00B33E8C" w:rsidRPr="00B33E8C" w:rsidRDefault="00B33E8C" w:rsidP="00B33E8C">
      <w:pPr>
        <w:pStyle w:val="a3"/>
        <w:rPr>
          <w:rFonts w:ascii="Times New Roman" w:hAnsi="Times New Roman" w:cs="Times New Roman"/>
        </w:rPr>
      </w:pPr>
      <w:r w:rsidRPr="00B33E8C">
        <w:rPr>
          <w:rFonts w:ascii="Times New Roman" w:hAnsi="Times New Roman" w:cs="Times New Roman"/>
        </w:rPr>
        <w:t>Для закрепления материала можно использовать следующее упражнение:</w:t>
      </w:r>
    </w:p>
    <w:p w:rsidR="00B33E8C" w:rsidRDefault="00B33E8C" w:rsidP="00B33E8C">
      <w:pPr>
        <w:pStyle w:val="a3"/>
        <w:rPr>
          <w:rFonts w:ascii="Times New Roman" w:hAnsi="Times New Roman" w:cs="Times New Roman"/>
        </w:rPr>
      </w:pPr>
      <w:r w:rsidRPr="00B33E8C">
        <w:rPr>
          <w:rFonts w:ascii="Times New Roman" w:hAnsi="Times New Roman" w:cs="Times New Roman"/>
        </w:rPr>
        <w:t>Найдите и разъясните ошибки в употреблении причастий и причастных оборото</w:t>
      </w:r>
      <w:r w:rsidR="007240B8">
        <w:rPr>
          <w:rFonts w:ascii="Times New Roman" w:hAnsi="Times New Roman" w:cs="Times New Roman"/>
        </w:rPr>
        <w:t>в. Предложения</w:t>
      </w:r>
      <w:r w:rsidRPr="00B33E8C">
        <w:rPr>
          <w:rFonts w:ascii="Times New Roman" w:hAnsi="Times New Roman" w:cs="Times New Roman"/>
        </w:rPr>
        <w:t xml:space="preserve"> запишите в исправленном виде.</w:t>
      </w:r>
    </w:p>
    <w:p w:rsidR="00B33E8C" w:rsidRPr="007240B8" w:rsidRDefault="00B33E8C" w:rsidP="00B33E8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7240B8">
        <w:rPr>
          <w:rFonts w:ascii="Times New Roman" w:hAnsi="Times New Roman" w:cs="Times New Roman"/>
        </w:rPr>
        <w:t xml:space="preserve">«Князь Игорь, </w:t>
      </w:r>
      <w:proofErr w:type="spellStart"/>
      <w:r w:rsidRPr="007240B8">
        <w:rPr>
          <w:rFonts w:ascii="Times New Roman" w:hAnsi="Times New Roman" w:cs="Times New Roman"/>
        </w:rPr>
        <w:t>задумающий</w:t>
      </w:r>
      <w:proofErr w:type="spellEnd"/>
      <w:r w:rsidRPr="007240B8">
        <w:rPr>
          <w:rFonts w:ascii="Times New Roman" w:hAnsi="Times New Roman" w:cs="Times New Roman"/>
        </w:rPr>
        <w:t xml:space="preserve"> один разгромить половцев, собрал дружину и повёл её к Дону великому</w:t>
      </w:r>
      <w:r w:rsidR="007240B8" w:rsidRPr="007240B8">
        <w:rPr>
          <w:rFonts w:ascii="Times New Roman" w:hAnsi="Times New Roman" w:cs="Times New Roman"/>
        </w:rPr>
        <w:t xml:space="preserve">». 2) «Ярославна, </w:t>
      </w:r>
      <w:proofErr w:type="spellStart"/>
      <w:r w:rsidR="007240B8" w:rsidRPr="007240B8">
        <w:rPr>
          <w:rFonts w:ascii="Times New Roman" w:hAnsi="Times New Roman" w:cs="Times New Roman"/>
        </w:rPr>
        <w:t>плакающая</w:t>
      </w:r>
      <w:proofErr w:type="spellEnd"/>
      <w:r w:rsidR="007240B8" w:rsidRPr="007240B8">
        <w:rPr>
          <w:rFonts w:ascii="Times New Roman" w:hAnsi="Times New Roman" w:cs="Times New Roman"/>
        </w:rPr>
        <w:t xml:space="preserve"> на крепостной стене, заклинала силы природы помочь Игорю бежать из плена». 3) «Митрофанушка, который ничего не слышал о географии и не умевший отличить существительное от прилагательного, оказался на экзамене в глупом положении». 4) «Овощи и фрукты, отправляющиеся из приусадебного участка свежими, в пути</w:t>
      </w:r>
      <w:proofErr w:type="gramEnd"/>
      <w:r w:rsidR="007240B8" w:rsidRPr="007240B8">
        <w:rPr>
          <w:rFonts w:ascii="Times New Roman" w:hAnsi="Times New Roman" w:cs="Times New Roman"/>
        </w:rPr>
        <w:t xml:space="preserve"> теряют свои качества». 5) «Купленные билеты вне кассы недействительны».</w:t>
      </w:r>
    </w:p>
    <w:p w:rsidR="007240B8" w:rsidRPr="007240B8" w:rsidRDefault="007240B8" w:rsidP="007240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Итак, система работы по развитию речи при изучении обособленных определений включает ознакомление учеников со значением и стилистической ролью </w:t>
      </w:r>
      <w:r w:rsidR="00053280">
        <w:rPr>
          <w:rFonts w:ascii="Times New Roman" w:hAnsi="Times New Roman" w:cs="Times New Roman"/>
          <w:sz w:val="24"/>
          <w:szCs w:val="24"/>
        </w:rPr>
        <w:t>обособленных оборотов речи, анализ типичных грамматико-стилистических и стилистических ошибок в употреблении обособленных определений, проведение тренировочных упражнений.</w:t>
      </w:r>
    </w:p>
    <w:p w:rsidR="00B33E8C" w:rsidRPr="00B33E8C" w:rsidRDefault="00B33E8C" w:rsidP="00B33E8C">
      <w:pPr>
        <w:pStyle w:val="a3"/>
        <w:rPr>
          <w:rFonts w:ascii="Times New Roman" w:hAnsi="Times New Roman" w:cs="Times New Roman"/>
        </w:rPr>
      </w:pPr>
    </w:p>
    <w:p w:rsidR="00254427" w:rsidRPr="00254427" w:rsidRDefault="008E7279" w:rsidP="0025442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44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A7F" w:rsidRPr="00C95B7E" w:rsidRDefault="00C95B7E" w:rsidP="00C95B7E">
      <w:pPr>
        <w:ind w:left="360"/>
        <w:rPr>
          <w:rFonts w:ascii="Times New Roman" w:hAnsi="Times New Roman" w:cs="Times New Roman"/>
          <w:sz w:val="24"/>
          <w:szCs w:val="24"/>
        </w:rPr>
      </w:pPr>
      <w:r w:rsidRPr="00C95B7E">
        <w:rPr>
          <w:rFonts w:ascii="Times New Roman" w:hAnsi="Times New Roman" w:cs="Times New Roman"/>
          <w:sz w:val="24"/>
          <w:szCs w:val="24"/>
        </w:rPr>
        <w:t xml:space="preserve"> </w:t>
      </w:r>
      <w:r w:rsidR="00A47C94" w:rsidRPr="00C95B7E">
        <w:rPr>
          <w:rFonts w:ascii="Times New Roman" w:hAnsi="Times New Roman" w:cs="Times New Roman"/>
          <w:sz w:val="24"/>
          <w:szCs w:val="24"/>
        </w:rPr>
        <w:t xml:space="preserve"> </w:t>
      </w:r>
      <w:r w:rsidR="0095708E" w:rsidRPr="00C95B7E">
        <w:rPr>
          <w:rFonts w:ascii="Times New Roman" w:hAnsi="Times New Roman" w:cs="Times New Roman"/>
          <w:sz w:val="24"/>
          <w:szCs w:val="24"/>
        </w:rPr>
        <w:t xml:space="preserve">  </w:t>
      </w:r>
      <w:r w:rsidR="008E07DA" w:rsidRPr="00C95B7E">
        <w:rPr>
          <w:rFonts w:ascii="Times New Roman" w:hAnsi="Times New Roman" w:cs="Times New Roman"/>
          <w:sz w:val="24"/>
          <w:szCs w:val="24"/>
        </w:rPr>
        <w:t xml:space="preserve">   </w:t>
      </w:r>
      <w:r w:rsidR="00F35A7F" w:rsidRPr="00C9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C4D" w:rsidRDefault="00E20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41" w:rsidRPr="002F2341" w:rsidRDefault="002F2341">
      <w:pPr>
        <w:rPr>
          <w:rFonts w:ascii="Times New Roman" w:hAnsi="Times New Roman" w:cs="Times New Roman"/>
          <w:sz w:val="24"/>
          <w:szCs w:val="24"/>
        </w:rPr>
      </w:pPr>
    </w:p>
    <w:sectPr w:rsidR="002F2341" w:rsidRPr="002F2341" w:rsidSect="0043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6BD"/>
    <w:multiLevelType w:val="hybridMultilevel"/>
    <w:tmpl w:val="22546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77E9"/>
    <w:multiLevelType w:val="hybridMultilevel"/>
    <w:tmpl w:val="133C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093D"/>
    <w:multiLevelType w:val="hybridMultilevel"/>
    <w:tmpl w:val="A310475A"/>
    <w:lvl w:ilvl="0" w:tplc="49A25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283C47"/>
    <w:multiLevelType w:val="hybridMultilevel"/>
    <w:tmpl w:val="CF220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B384F"/>
    <w:multiLevelType w:val="hybridMultilevel"/>
    <w:tmpl w:val="90989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1"/>
  <w:proofState w:spelling="clean" w:grammar="clean"/>
  <w:defaultTabStop w:val="708"/>
  <w:characterSpacingControl w:val="doNotCompress"/>
  <w:compat/>
  <w:rsids>
    <w:rsidRoot w:val="002F2341"/>
    <w:rsid w:val="00017CB4"/>
    <w:rsid w:val="00040176"/>
    <w:rsid w:val="00053280"/>
    <w:rsid w:val="0013553E"/>
    <w:rsid w:val="00254427"/>
    <w:rsid w:val="002F2341"/>
    <w:rsid w:val="00402002"/>
    <w:rsid w:val="00407DC0"/>
    <w:rsid w:val="00413698"/>
    <w:rsid w:val="0043624E"/>
    <w:rsid w:val="00552BEC"/>
    <w:rsid w:val="005E21C6"/>
    <w:rsid w:val="007240B8"/>
    <w:rsid w:val="008E07DA"/>
    <w:rsid w:val="008E7279"/>
    <w:rsid w:val="0095708E"/>
    <w:rsid w:val="00A47C94"/>
    <w:rsid w:val="00B33E8C"/>
    <w:rsid w:val="00C95B7E"/>
    <w:rsid w:val="00DA255A"/>
    <w:rsid w:val="00E11DB5"/>
    <w:rsid w:val="00E20C4D"/>
    <w:rsid w:val="00EB7E33"/>
    <w:rsid w:val="00F3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15CE-6CF8-4E0C-90F1-8526251F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2014-06-27T10:32:00Z</dcterms:created>
  <dcterms:modified xsi:type="dcterms:W3CDTF">2014-06-28T15:52:00Z</dcterms:modified>
</cp:coreProperties>
</file>