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27D3" w:rsidP="00D227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Тихонова Оксана Владимировна</w:t>
      </w:r>
    </w:p>
    <w:p w:rsidR="00D227D3" w:rsidRDefault="00D227D3" w:rsidP="00D227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ДОУ «Орленок»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Куйбышев</w:t>
      </w:r>
    </w:p>
    <w:p w:rsidR="00D227D3" w:rsidRDefault="00D227D3" w:rsidP="00D227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D227D3" w:rsidRDefault="00D227D3" w:rsidP="00D227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родителей: «Развитие творческих способностей ребенка на занятиях по изобразительной деятельности»</w:t>
      </w:r>
    </w:p>
    <w:p w:rsidR="00D56561" w:rsidRDefault="00D56561" w:rsidP="00D227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561" w:rsidRDefault="00D56561" w:rsidP="00D227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561" w:rsidRPr="00EB32AA" w:rsidRDefault="00D56561" w:rsidP="00D56561">
      <w:pPr>
        <w:spacing w:after="234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635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развитии творческих способностей важную роль играют воображение и интуиция, неосознаваемые компоненты умственной активности, а также потребность личности в стремлении к выявлению и наиболее полному использованию своих созидательных возможностей. Увидеть </w:t>
      </w:r>
      <w:proofErr w:type="gramStart"/>
      <w:r w:rsidRPr="0036356A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необычное</w:t>
      </w:r>
      <w:proofErr w:type="gramEnd"/>
      <w:r w:rsidRPr="003635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обычном может и взрослый и ребенок. Творчество заложено в детях самой природой. Они любят сочинять, выдумывать, фантазировать, изображать, перевоплощаться. Творческое самовыражение необходимо детям для нормального развития. Детское творчество быстро увядает, если к нему не проявляется интерес со стороны окружающи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х, 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363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его развитию </w:t>
      </w:r>
      <w:r w:rsidRPr="0036356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 начинаться с раннего детства и осуществляться разными средствами, среди которых особое место принадлежит художественно-творческим деятельностям. Одной из таких деятельностей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Она</w:t>
      </w:r>
      <w:r w:rsidRPr="00363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рано начинает привлекать внимание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детском саду </w:t>
      </w:r>
      <w:r w:rsidRPr="00B07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6356A">
        <w:rPr>
          <w:rFonts w:ascii="Times New Roman" w:hAnsi="Times New Roman" w:cs="Times New Roman"/>
          <w:sz w:val="28"/>
          <w:szCs w:val="28"/>
        </w:rPr>
        <w:t xml:space="preserve">анятия </w:t>
      </w:r>
      <w:r>
        <w:rPr>
          <w:rFonts w:ascii="Times New Roman" w:hAnsi="Times New Roman" w:cs="Times New Roman"/>
          <w:sz w:val="28"/>
          <w:szCs w:val="28"/>
        </w:rPr>
        <w:t>по изобразительной деятельности</w:t>
      </w:r>
      <w:r w:rsidRPr="0036356A">
        <w:rPr>
          <w:rFonts w:ascii="Times New Roman" w:hAnsi="Times New Roman" w:cs="Times New Roman"/>
          <w:sz w:val="28"/>
          <w:szCs w:val="28"/>
        </w:rPr>
        <w:t xml:space="preserve"> начинаются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36356A">
        <w:rPr>
          <w:rFonts w:ascii="Times New Roman" w:hAnsi="Times New Roman" w:cs="Times New Roman"/>
          <w:sz w:val="28"/>
          <w:szCs w:val="28"/>
        </w:rPr>
        <w:t xml:space="preserve">в первой младшей группе и направлены на развитие у детей интереса к рисованию, лепке, выявление у них способностей замечать красивое в окружающем (картинках, игрушках). В этом возрасте малыши только начинают учиться рисовать, лепить, наклеивать, поэтому само ознакомление с разнообразными художественными материалами вызывает у них живой интерес. Он поддерживается и развивается тем, что воспитатель постепенно дает ребенку различные материалы: яркие цветные карандаши, бумагу, краски. Программа обучения детей первой младшей группы небольшая. Она предусматривает </w:t>
      </w:r>
      <w:r w:rsidRPr="0036356A">
        <w:rPr>
          <w:rFonts w:ascii="Times New Roman" w:hAnsi="Times New Roman" w:cs="Times New Roman"/>
          <w:sz w:val="28"/>
          <w:szCs w:val="28"/>
        </w:rPr>
        <w:lastRenderedPageBreak/>
        <w:t>ознакомление с разными материалами, приобретение первых навыков работы с ними, а также знаний о том, что рисуют на бумаге карандашом, кистью, которые держат в правой руке, что лепят из глины, раскатывая ее в ладонях. Основная задача — развитие у детей интереса и желания заниматься изобразительной деятельностью. Красоту цветовых пятен, выразительность линий, объемность пластических образов, дети познают, прежде всего, в процессе собственного художественного опыта. Орудийно-материальный характер изобразительной деятельности требует внимания к развитию моторики руки. Это не технический вопрос, а задача формирования самой способности к изобразительной деятельности. Особое внимание педагог уделяет формированию у детей основ культуры изобразительной деятельности; выполнению элементарных требований к внешней стороне рисунка, лепки, аппликации; правил поведение при выполнении художественной работы, обращении с материалами и орудиями художественного труда.</w:t>
      </w:r>
      <w:r w:rsidRPr="0036356A">
        <w:rPr>
          <w:rFonts w:ascii="Times New Roman" w:eastAsia="Times New Roman" w:hAnsi="Times New Roman" w:cs="Times New Roman"/>
          <w:sz w:val="28"/>
          <w:szCs w:val="28"/>
        </w:rPr>
        <w:t xml:space="preserve">    </w:t>
      </w:r>
    </w:p>
    <w:p w:rsidR="00D56561" w:rsidRDefault="00D56561" w:rsidP="00D56561">
      <w:pPr>
        <w:spacing w:after="234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3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занятиях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изобразительной </w:t>
      </w:r>
      <w:r w:rsidRPr="00363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развиваются эстетическое восприятие, представление, эстетические чувства. Накапливается сенсорный опыт, обогащается речь. У детей развиваются мыслительные процессы: сравнение, анализ, синтез, обобщение. Обучение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изобразительной деятельности </w:t>
      </w:r>
      <w:r w:rsidRPr="00363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дошкольников заключает в себе большие потенциальные возможности всестороннего развития ребенка. Однако эти возможности могут быть реализованы лишь тогда, когда дети будут постепенно овладевать этой деятельностью в соответствии с возрастными </w:t>
      </w:r>
      <w:proofErr w:type="gramStart"/>
      <w:r w:rsidRPr="0036356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особенностями</w:t>
      </w:r>
      <w:proofErr w:type="gramEnd"/>
      <w:r w:rsidRPr="00363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будут получать удовлетворение от нее. </w:t>
      </w:r>
      <w:proofErr w:type="gramStart"/>
      <w:r w:rsidRPr="0036356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же дети не почувствуют радости от созданного ими, если у них процесс творчества не вызовет хорошего настроения, а наоборот, дети будут испытывать неудовлетворенность, огорчение от того, что не получается задуманное, то постепенно это приведет к потере интереса к росписи, и тогда их влияние на всестороннее развитие личности окажется не со знаком плюс, а со знаком минус.</w:t>
      </w:r>
      <w:proofErr w:type="gramEnd"/>
      <w:r w:rsidRPr="00363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с этим стоит задача найти пути оптимизации деятельности с целью увеличения ее </w:t>
      </w:r>
      <w:r w:rsidRPr="003635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влияния на всестороннее воспитание личности ребенка, развитие его способностей и творческого потенциала.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356A">
        <w:rPr>
          <w:rFonts w:ascii="Times New Roman" w:hAnsi="Times New Roman" w:cs="Times New Roman"/>
          <w:sz w:val="28"/>
          <w:szCs w:val="28"/>
        </w:rPr>
        <w:t xml:space="preserve">Чтобы дошкольник испытывал радость творческого созидания, желания творить, не овладев еще техникой рисования, лепки, аппликации, необходимо его обучить методам и приемам, не требующим </w:t>
      </w:r>
      <w:proofErr w:type="spellStart"/>
      <w:r w:rsidRPr="0036356A">
        <w:rPr>
          <w:rFonts w:ascii="Times New Roman" w:hAnsi="Times New Roman" w:cs="Times New Roman"/>
          <w:sz w:val="28"/>
          <w:szCs w:val="28"/>
        </w:rPr>
        <w:t>четкографического</w:t>
      </w:r>
      <w:proofErr w:type="spellEnd"/>
      <w:r w:rsidRPr="0036356A">
        <w:rPr>
          <w:rFonts w:ascii="Times New Roman" w:hAnsi="Times New Roman" w:cs="Times New Roman"/>
          <w:sz w:val="28"/>
          <w:szCs w:val="28"/>
        </w:rPr>
        <w:t xml:space="preserve"> изображения, и </w:t>
      </w:r>
      <w:proofErr w:type="gramStart"/>
      <w:r w:rsidRPr="0036356A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Pr="0036356A">
        <w:rPr>
          <w:rFonts w:ascii="Times New Roman" w:hAnsi="Times New Roman" w:cs="Times New Roman"/>
          <w:sz w:val="28"/>
          <w:szCs w:val="28"/>
        </w:rPr>
        <w:t xml:space="preserve"> постепенно формирующими технику рисования, эстетическое восприятие, художественный вкус, творческие способности, умение доступными способами создавать красивое.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для самых маленьких можно использовать разные вспомогательные материалы и техники (рисование пальчиками, ладошкой, использование готовых форм, отпечатывание кистью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326567">
        <w:rPr>
          <w:rFonts w:ascii="Times New Roman" w:eastAsia="Times New Roman" w:hAnsi="Times New Roman" w:cs="Times New Roman"/>
          <w:sz w:val="28"/>
          <w:szCs w:val="28"/>
        </w:rPr>
        <w:t>В тот момент, когда ребенок заинтересован и проявляет собственную активность, он достигает максимально возможного для себя уровня цельности. Собственная активность ребенка может быть незначительна, но она должна быть, так как именно на нее опирается творчество ребенка.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 этим  важно познакомить ребенка не только с общеизвестными материалами для рисования, лепки и аппликации, но и открывать вместе с ним новые материалы и формы работы</w:t>
      </w:r>
      <w:r w:rsidRPr="00EB32AA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Pr="00EB32AA">
        <w:rPr>
          <w:rFonts w:ascii="Times New Roman" w:eastAsia="Times New Roman" w:hAnsi="Times New Roman" w:cs="Times New Roman"/>
          <w:sz w:val="28"/>
          <w:szCs w:val="28"/>
        </w:rPr>
        <w:t>Это может быть не только бумага разных форматов, фактур, цветов, картон, газета и пр.; кисти различной конфигурации (плоские, круглые), из разного материала (щетина, белка, синтетика), разного размера; мелки, пастель, цветные карандаши, акварель и гуашь, пластилин,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 и такие материалы как </w:t>
      </w:r>
      <w:r w:rsidRPr="00EB32AA">
        <w:rPr>
          <w:rFonts w:ascii="Times New Roman" w:eastAsia="Times New Roman" w:hAnsi="Times New Roman" w:cs="Times New Roman"/>
          <w:sz w:val="28"/>
          <w:szCs w:val="28"/>
        </w:rPr>
        <w:t xml:space="preserve"> глина, тесто, крупы, пуговицы, бисер, природные материалы (шишки, желуди, листья, веточки) и пр.</w:t>
      </w:r>
      <w:proofErr w:type="gramEnd"/>
      <w:r w:rsidRPr="00EB3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Важно постепенно обучать</w:t>
      </w:r>
      <w:r w:rsidRPr="00EB32AA">
        <w:rPr>
          <w:rFonts w:ascii="Times New Roman" w:eastAsia="Times New Roman" w:hAnsi="Times New Roman" w:cs="Times New Roman"/>
          <w:sz w:val="28"/>
          <w:szCs w:val="28"/>
        </w:rPr>
        <w:t xml:space="preserve"> ребенка использовать различные материалы и применять разные способы изображения (акварель по мокрой бумаге, краска поверх восковых мелков, отпечатки руки и других предметов, рисование краской на стекле, кафеле и др.)</w:t>
      </w:r>
    </w:p>
    <w:p w:rsidR="00D56561" w:rsidRDefault="00D56561" w:rsidP="00D565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помнить и о том, что   л</w:t>
      </w:r>
      <w:r w:rsidRPr="0036356A">
        <w:rPr>
          <w:rFonts w:ascii="Times New Roman" w:eastAsia="Times New Roman" w:hAnsi="Times New Roman" w:cs="Times New Roman"/>
          <w:sz w:val="28"/>
          <w:szCs w:val="28"/>
        </w:rPr>
        <w:t xml:space="preserve">юбой ребенок очень чувствителен. Ему трудно раскрыться, если окружающие безразличны к нему, трудно выражать себя, если с ним общаются формально, трудно доверять, если им манипулируют и не принимают его таким, какой он есть. Доброжелательное </w:t>
      </w:r>
      <w:r w:rsidRPr="003635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уважительное отношение к ребенку, доверие и искренность оказывают на него сильное воздействие, они необходимы в процессе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совместной работы ребенка, родителя и</w:t>
      </w:r>
      <w:r w:rsidRPr="0036356A">
        <w:rPr>
          <w:rFonts w:ascii="Times New Roman" w:eastAsia="Times New Roman" w:hAnsi="Times New Roman" w:cs="Times New Roman"/>
          <w:sz w:val="28"/>
          <w:szCs w:val="28"/>
        </w:rPr>
        <w:t xml:space="preserve"> педагога. Результаты любых видов творчества, доступных ребенку практически бессмысленны, если не имеют отклика у людей и им не находится места в окружающей ребенка жизни.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56A">
        <w:rPr>
          <w:rFonts w:ascii="Times New Roman" w:eastAsia="Times New Roman" w:hAnsi="Times New Roman" w:cs="Times New Roman"/>
          <w:sz w:val="28"/>
          <w:szCs w:val="28"/>
        </w:rPr>
        <w:t xml:space="preserve">Поэтому столь важно формирование среды, в которой будет востребовано такое творчество. Среда эта включает, прежде всего, тех, кто оказывает на ребенка основное влияние, – его семью и близкое окружение. </w:t>
      </w:r>
      <w:r w:rsidR="00A57722">
        <w:rPr>
          <w:rFonts w:ascii="Times New Roman" w:eastAsia="Times New Roman" w:hAnsi="Times New Roman" w:cs="Times New Roman"/>
          <w:sz w:val="28"/>
          <w:szCs w:val="28"/>
        </w:rPr>
        <w:t xml:space="preserve">Необходимо быть адекватным в требованиях к </w:t>
      </w:r>
      <w:r w:rsidRPr="0036356A">
        <w:rPr>
          <w:rFonts w:ascii="Times New Roman" w:eastAsia="Times New Roman" w:hAnsi="Times New Roman" w:cs="Times New Roman"/>
          <w:sz w:val="28"/>
          <w:szCs w:val="28"/>
        </w:rPr>
        <w:t xml:space="preserve">реальным возможностям ребенка. </w:t>
      </w:r>
      <w:r w:rsidR="00A57722">
        <w:rPr>
          <w:rFonts w:ascii="Times New Roman" w:eastAsia="Times New Roman" w:hAnsi="Times New Roman" w:cs="Times New Roman"/>
          <w:sz w:val="28"/>
          <w:szCs w:val="28"/>
        </w:rPr>
        <w:t xml:space="preserve">Нужно </w:t>
      </w:r>
      <w:r w:rsidRPr="0036356A">
        <w:rPr>
          <w:rFonts w:ascii="Times New Roman" w:eastAsia="Times New Roman" w:hAnsi="Times New Roman" w:cs="Times New Roman"/>
          <w:sz w:val="28"/>
          <w:szCs w:val="28"/>
        </w:rPr>
        <w:t>научиться и бережной оценке результатов детского труда, даже если они и не очень значительны, пониманию того, что у ребенка есть потенциальные возможности, которы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A57722">
        <w:rPr>
          <w:rFonts w:ascii="Times New Roman" w:eastAsia="Times New Roman" w:hAnsi="Times New Roman" w:cs="Times New Roman"/>
          <w:sz w:val="28"/>
          <w:szCs w:val="28"/>
        </w:rPr>
        <w:t xml:space="preserve">зачастую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проявляются сразу. </w:t>
      </w:r>
      <w:r w:rsidRPr="0036356A">
        <w:rPr>
          <w:rFonts w:ascii="Times New Roman" w:eastAsia="Times New Roman" w:hAnsi="Times New Roman" w:cs="Times New Roman"/>
          <w:sz w:val="28"/>
          <w:szCs w:val="28"/>
        </w:rPr>
        <w:t>Ребенку очень важно видеть и знать, что его творческая деятельность полезна и нужна другим людям.</w:t>
      </w:r>
    </w:p>
    <w:p w:rsidR="00D56561" w:rsidRDefault="00D56561" w:rsidP="00D56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7D3" w:rsidRPr="00D227D3" w:rsidRDefault="00D227D3" w:rsidP="00D227D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227D3" w:rsidRPr="00D2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227D3"/>
    <w:rsid w:val="00A57722"/>
    <w:rsid w:val="00D227D3"/>
    <w:rsid w:val="00D5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Кекс</dc:creator>
  <cp:keywords/>
  <dc:description/>
  <cp:lastModifiedBy>Кекс</cp:lastModifiedBy>
  <cp:revision>2</cp:revision>
  <dcterms:created xsi:type="dcterms:W3CDTF">2014-06-29T11:34:00Z</dcterms:created>
  <dcterms:modified xsi:type="dcterms:W3CDTF">2014-06-29T11:58:00Z</dcterms:modified>
</cp:coreProperties>
</file>