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7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Тест.  Вариант 7.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Какое из приведённых ниже предложений </w:t>
      </w:r>
      <w:r w:rsidRPr="006D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противопоставлено </w:t>
      </w:r>
      <w:r w:rsidRPr="006D7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тексте по содержанию предложению 22: «Люди становились природой, и совершенно не имело значения их количество»?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(16)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Потом они просто гуляли, а потом, когда шли назад, Юлька и Роман отстали.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(19)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 навсегда останется тайной, как их дотошные родители столько времени были слепы и глухи…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(24)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Роман и Юлька только меняли место на своём «берегу» в зависимости от того, как в универмаге выстраивалась очередь.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(26)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вот крокодилы были живые и настоящие, звали их Сеня и Веня.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2.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книжное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«спич»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предложении 15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(15)Все тут же подхватили игру, картинно встали на колени вокруг столба, а Сашка произнёс торжественный спич в честь Прометея, Яблочкова и чугунолитейного производства.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Открыть задание в отдельной вкладке" w:history="1">
        <w:r w:rsidRPr="006D7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Укажите, в каком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значении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употребляется в тексте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«безоблачных»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 (предложение 18).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(18)Судьба подарила им несколько абсолютно безоблачных месяцев.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1)погожий; 2)ясный; 3); тёплый; 4)счастливый;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(1)Тема «Словом можно убить, словом можно спасти» – вечная в своей актуальности. (2)Газету мы читаем, радио слушаем, телевидение и видим, и слышим, но всё это текст, живущий язык. (3)И меня очень беспокоит языковая ситуация, которая складывается в СМИ (средствах массовой информации).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(4)Утрачиваются лучшие традиции российской журналистики. (5)Если вы возьмёте публикации начала ХХ века, то увидите, что очень известные журналисты, публицисты умели писать и хлёстко, и едко, и колко, и иронично, но не используя той лексики, которая по определению ассоциируется в сознании нормального носителя русского языка с представлением об оскорблении деловой репутации, унижении чести и достоинства человека, организации или дела.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(6)В СМИ выплёскиваются тонны компромата, который я не могу ни с чем сравнить, кроме того, что изрыгает из себя чересчур много выпивший человек. (7)Но, простите, пьяница травит сам себя, а здесь-то всё это исторгается миллионными тиражами на страницах, радиоволнах и телеэкранах! (8)Если раньше СМИ являлись неким ориентиром литературных норм языка и пользовались безграничным доверием, то теперь абсолютная вседозволенность и безнаказанное употребление в публичной речи бранной, нецензурной, 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обидной лексики становятся нормой языкового поведения для наших детей и подростков, влияют на формирование языковой культуры и, соответственно, жизненной этики. (9)Вот что меня очень страшит.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(10)Говорю об этом не случайно. (11)Сейчас готовится новый закон о СМИ. (12)Думаю, что в нём можно было бы прописать обязанности журналиста по отношению к русскому языку. (13)Как к национальному достоинству, как к государственному языку и как к средству массовой информации, которое выполняет ещё и воспитательно-образовательную функцию. (14)Журналист должен чётко знать и помнить, что по действующему законодательству он подлежит наказанию, если использует в своих материалах оскорбительную, нецензурную лексику.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(15)Журналист в качестве главного рабочего инструмента использует слово. (16)И поскольку, как сказал поэт, «словом можно предать, и продать, и купить, слово можно в разящий свинец перелить», хотелось бы, чтобы слово журналистское не превращалось в такой разящий свинец.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М. Горбаневскому)</w:t>
      </w:r>
    </w:p>
    <w:p w:rsidR="006D7BBB" w:rsidRPr="006D7BBB" w:rsidRDefault="006D7BBB" w:rsidP="006D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Открыть задание в отдельной вкладке" w:history="1">
        <w:r w:rsidRPr="006D7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Какое лексическое значение имеет слово СМИ в этом тексте?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1)газеты, радио, телевидение; 2)наука, культура; 3)образование, искусство; 4)эстрада, театр;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5.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просторечное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«сроду»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предложении 19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(19)Наташка не обманула: таких огромных собак мы не видали сроду.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6.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Укажите, в каком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значении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употребляется в тексте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«штучки»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(предложение 13).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(13)Я бы показал Наташке за эти штучки, но из-за Мишки не стал.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1)необычные вещицы; 2)мелкие предметы; 3)явления; 4)проделки;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7.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Какие из приведённых ниже предложений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противопоставлены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тексте по содержанию предложению 49: «</w:t>
      </w:r>
      <w:r w:rsidRPr="006D7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 ты… видел когда-нибудь ропуху? 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6D7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спросил он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 (31) А что такое Орион?– (32) Такую чепуху не знает… – сказал Мишка. – (33)Звезда какая-то…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 (46) Остров, –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опять поправил мальчишка. 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(47) От Америки он отделяется проливом.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 (41) А какой породы Орион? –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снова спросила Наташка.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 (52) То-то, –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сказал Мишка и кивнул мне: 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(53)Пошли отсюда!</w:t>
      </w:r>
      <w:r w:rsidRPr="006D7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lastRenderedPageBreak/>
        <w:t xml:space="preserve">8.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в каком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значении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употребляется в тексте слово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«перевернувший»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(предложение 12).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(12)В моей жизни произошёл случай, перевернувший всё моё представление о кошках.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1)перелиставший; 2)изменивший; 3)переворошивший; 4)опрокинувший;</w:t>
      </w:r>
      <w:r w:rsidRPr="006D7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9.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разговорное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«массу»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предложении 38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(38)Я смастерил массу игрушек, и с британскими кошками мы повторили все трюки, которые выполняли их московские «коллеги», и даже сумели создать много нового и интересного.</w:t>
      </w:r>
      <w:r w:rsidRPr="006D7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i/>
        </w:rPr>
        <w:t xml:space="preserve">10. 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Укажите, в каком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значении 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употребляется в тексте слово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«перенести»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(предложение 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18).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(18)Такого унижения Тимофей перенести не мог.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1)переместить из одного места в другое; 2)мысленно, в воображении очутиться где-либо;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3)назначить на другое время; 4)выдержать, вытерпеть;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11.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разговорное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«страшно»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предложении 8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(8)На длинной рогатой палке она переводила медвежат на площадку молодняка, а Тимофей шёл рядом и нёс мешок с хлебом и морковкой и страшно гордился собой.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12.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в каком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значении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употребляется в тексте слово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«горькая»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(предложение 36).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(36)Но киномеханик молчал: взрослые не хотели лишать мальчика его горькой и прекрасной иллюзии.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1)печальная; 2)неприятная; 3)обидная; 4)несчастная;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>13.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просторечное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«голосишь»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 предложения 33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(33)Что ты голосишь?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14.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в каком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значении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употребляется в тексте слово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«образцовым»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(предложение 3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(3)Витька Борецкий сидел в классе тихо на предпоследней парте, посверкивал завидными пуговицами, был тих и аккуратен, тянул руку, если хотел сказать или спросить, в общем, был образцовым пай-мальчиком, совершенно непохожим на нашу шумливую братию.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1)примерным ; 2)явным; 3)ма́стерским; 4)достойным;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lastRenderedPageBreak/>
        <w:t>15.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просторечное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«невзначай»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предложении 18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(18)А план уже отчеканился в моей голове, и я как бы невзначай предложил Витьке: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16.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слово </w:t>
      </w:r>
      <w:r w:rsidRPr="006D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УМОРИШЬ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в предложении 26 стилистически нейтральным синонимом. Напишите этот синоним.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(26)Ты меня уморишь, — сказала мама.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(1)Славка заметил картину на тускло-зелёной стене биллиардной случайно. (2)Обычно она висела в тени, а в тот раз на неё падали лучи. (3)На картине было лунное море. (4)Сама луна скрывалась за светлыми облаками, но её лучи пронизывали воздух и рассыпали свет по высоким волнам. (5)Среди волн шёл двухмачтовый парусник. (6)Несмотря на волны, он шёл ровно и спокойно. (7)У него были сплошь дырявые паруса, и сквозь них виднелось небо, но всё равно он шёл уверенно. (9)Какая-то заманчивость и притягательная сила. (10)И была в лунном неспокойном просторе музыка — не похожая ни на что.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(11)Славка молча привёл за руку слегка испуганную маму и только тогда шёпотом спросил: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(12)Это что?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(13)Это бриг «Меркурий». (14) Копия картины художника Айвазовского. — (15)Что тебя испугало?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(16)Славка досадливо поморщился. (17)Его ничего не испугало. (18) Просто он не хотел говорить громко, когда рядом тайна, мечта…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(19)Почему рваные паруса?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(20)Кажется, после боя. (21)Это русский корабль, он сражался. (22) Вражеских кораблей было много, а он один, но он победил.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(23)Что такое "бриг"?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(24)Ты же сам видишь — корабль…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(25)Нет, почему "бриг"?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(26)Ты меня уморишь, — сказала мама.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(27)Она не понимала!  (28)У Славки отозвалось в душе звучание когда-то слышанных и заветных морских слов: «Бриг... брег... регата... фрегат... навигатор...» (29)Это были слова про тайну, связанную с этим лунным морем, про что-то загадочное. (30)А где их разгадка?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(31)Мама, вздохнув, повела Славку в библиотеку. (32)Там она отыскала старую книгу, которая называлась «Морской словарь».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(33)Если хочешь и есть ещё вопросы, читай и разбирайся.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(34)Славка нашёл быстро. (35)Прочитал и почти ничего не понял. (36)Но незнакомые корабельные слова опять отозвались в нём странной зовущей музыкой. (37)И он стал искать дальше, слово за словом. (38)С того дня Славка почти позабыл про всё на свете. (39)Он ушёл в чтение словаря, как уходят в дальнее плавание — надолго и без оглядки…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В. Крапивину)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i/>
        </w:rPr>
        <w:t xml:space="preserve">17. 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Выберите верное продолжение ответа на вопрос: «Почему герой назван автором не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Славой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не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Вячеславом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Славкой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?»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форма имени говорит…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1)о юном возрасте героя и дружеском расположении автора к нему.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2)о пренебрежительном отношении автора к герою.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3)о высокомерном и фамильярном отношении автора к герою.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4)о досаде мамы по отношению к сыну.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18.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Укажите, в каком предложении содержится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противопоставле</w:t>
      </w:r>
      <w:r w:rsidRPr="006D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(10)И была в лунном неспокойном просторе музыка — не похожая ни на что.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(18) Просто он не хотел говорить громко, когда рядом тайна, мечта.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(22)Вражеских кораблей было много, а он один, но он победил.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4)— (33)Если хочешь и есть ещё вопросы, читай и разбирайся.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i/>
        </w:rPr>
        <w:t>19.</w:t>
      </w:r>
      <w:r w:rsidRPr="006D7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Укажите, в каком значении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в тексте слово «</w:t>
      </w:r>
      <w:r w:rsidRPr="006D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  (предложение 8).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1)жанр устного народного творчества; 2)нечто необъяснимое, непонятное; </w:t>
      </w:r>
    </w:p>
    <w:p w:rsidR="006D7BBB" w:rsidRPr="006D7BBB" w:rsidRDefault="006D7BBB" w:rsidP="006D7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BB">
        <w:rPr>
          <w:rFonts w:ascii="Times New Roman" w:eastAsia="Times New Roman" w:hAnsi="Times New Roman" w:cs="Times New Roman"/>
          <w:sz w:val="24"/>
          <w:szCs w:val="24"/>
          <w:lang w:eastAsia="ru-RU"/>
        </w:rPr>
        <w:t>3)выражение, нуждающееся в истолковании; 4)скрытая причина;</w:t>
      </w:r>
    </w:p>
    <w:p w:rsidR="006D7BBB" w:rsidRPr="006D7BBB" w:rsidRDefault="006D7BBB" w:rsidP="006D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7BBB">
        <w:rPr>
          <w:rFonts w:ascii="Calibri" w:eastAsia="Calibri" w:hAnsi="Calibri" w:cs="Times New Roman"/>
          <w:b/>
          <w:i/>
        </w:rPr>
        <w:t xml:space="preserve">20. 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разговорное слово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«дуться»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 предложения 24 стилистически нейтральным </w:t>
      </w:r>
      <w:r w:rsidRPr="006D7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6D7B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синоним.</w:t>
      </w:r>
    </w:p>
    <w:p w:rsidR="00901983" w:rsidRPr="00901983" w:rsidRDefault="00901983" w:rsidP="006D7BBB">
      <w:bookmarkStart w:id="0" w:name="_GoBack"/>
      <w:bookmarkEnd w:id="0"/>
    </w:p>
    <w:sectPr w:rsidR="00901983" w:rsidRPr="009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FF"/>
    <w:multiLevelType w:val="multilevel"/>
    <w:tmpl w:val="404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6120"/>
    <w:multiLevelType w:val="multilevel"/>
    <w:tmpl w:val="975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2BDC"/>
    <w:multiLevelType w:val="multilevel"/>
    <w:tmpl w:val="BD9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70724"/>
    <w:multiLevelType w:val="multilevel"/>
    <w:tmpl w:val="2E5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06914"/>
    <w:multiLevelType w:val="multilevel"/>
    <w:tmpl w:val="FCF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F78FF"/>
    <w:multiLevelType w:val="multilevel"/>
    <w:tmpl w:val="465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D4FBF"/>
    <w:multiLevelType w:val="multilevel"/>
    <w:tmpl w:val="389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F2D51"/>
    <w:multiLevelType w:val="multilevel"/>
    <w:tmpl w:val="8DA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52FDB"/>
    <w:multiLevelType w:val="multilevel"/>
    <w:tmpl w:val="5572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C354C"/>
    <w:multiLevelType w:val="multilevel"/>
    <w:tmpl w:val="C9C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65132"/>
    <w:multiLevelType w:val="multilevel"/>
    <w:tmpl w:val="76B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13396"/>
    <w:multiLevelType w:val="multilevel"/>
    <w:tmpl w:val="833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3210D"/>
    <w:multiLevelType w:val="multilevel"/>
    <w:tmpl w:val="782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C4F90"/>
    <w:multiLevelType w:val="multilevel"/>
    <w:tmpl w:val="1AE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B24AE"/>
    <w:multiLevelType w:val="multilevel"/>
    <w:tmpl w:val="BB4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806E3"/>
    <w:multiLevelType w:val="multilevel"/>
    <w:tmpl w:val="BF7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95B69"/>
    <w:multiLevelType w:val="multilevel"/>
    <w:tmpl w:val="457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42F98"/>
    <w:multiLevelType w:val="multilevel"/>
    <w:tmpl w:val="3F3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31E81"/>
    <w:multiLevelType w:val="multilevel"/>
    <w:tmpl w:val="E84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F355E"/>
    <w:multiLevelType w:val="multilevel"/>
    <w:tmpl w:val="0C6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D3D02"/>
    <w:multiLevelType w:val="multilevel"/>
    <w:tmpl w:val="552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37A8"/>
    <w:multiLevelType w:val="multilevel"/>
    <w:tmpl w:val="C0C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20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21"/>
  </w:num>
  <w:num w:numId="17">
    <w:abstractNumId w:val="9"/>
  </w:num>
  <w:num w:numId="18">
    <w:abstractNumId w:val="3"/>
  </w:num>
  <w:num w:numId="19">
    <w:abstractNumId w:val="13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3B1AA1"/>
    <w:rsid w:val="00591B33"/>
    <w:rsid w:val="006D7BBB"/>
    <w:rsid w:val="0080569E"/>
    <w:rsid w:val="00880592"/>
    <w:rsid w:val="008A22D9"/>
    <w:rsid w:val="00901983"/>
    <w:rsid w:val="00916AC9"/>
    <w:rsid w:val="00A8706B"/>
    <w:rsid w:val="00B56E7E"/>
    <w:rsid w:val="00BB56B4"/>
    <w:rsid w:val="00BE084C"/>
    <w:rsid w:val="00F65F2C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engia.ru/items/29A33C068B56B8F3453EC34391916E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items/F7EF6359E517AC304EBC75684EFCE8C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2015-01-22T07:45:00Z</dcterms:created>
  <dcterms:modified xsi:type="dcterms:W3CDTF">2015-01-22T07:45:00Z</dcterms:modified>
</cp:coreProperties>
</file>