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2A" w:rsidRPr="006F2967" w:rsidRDefault="00E33A2A" w:rsidP="0018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6F2967">
        <w:rPr>
          <w:rFonts w:ascii="Times New Roman" w:hAnsi="Times New Roman"/>
          <w:b/>
          <w:spacing w:val="-10"/>
          <w:sz w:val="24"/>
          <w:szCs w:val="24"/>
        </w:rPr>
        <w:t>Интеграция гуманитарного и эк</w:t>
      </w:r>
      <w:r w:rsidR="005D0D3B">
        <w:rPr>
          <w:rFonts w:ascii="Times New Roman" w:hAnsi="Times New Roman"/>
          <w:b/>
          <w:spacing w:val="-10"/>
          <w:sz w:val="24"/>
          <w:szCs w:val="24"/>
        </w:rPr>
        <w:t>ологического воспитания и образования</w:t>
      </w:r>
      <w:proofErr w:type="gramStart"/>
      <w:r w:rsidR="005D0D3B">
        <w:rPr>
          <w:rFonts w:ascii="Times New Roman" w:hAnsi="Times New Roman"/>
          <w:b/>
          <w:spacing w:val="-10"/>
          <w:sz w:val="24"/>
          <w:szCs w:val="24"/>
        </w:rPr>
        <w:t xml:space="preserve"> .</w:t>
      </w:r>
      <w:proofErr w:type="gramEnd"/>
      <w:r w:rsidRPr="006F2967">
        <w:rPr>
          <w:rFonts w:ascii="Times New Roman" w:hAnsi="Times New Roman"/>
          <w:b/>
          <w:spacing w:val="-10"/>
          <w:sz w:val="24"/>
          <w:szCs w:val="24"/>
        </w:rPr>
        <w:t xml:space="preserve">  (из  опыта работы)</w:t>
      </w:r>
    </w:p>
    <w:p w:rsidR="00E33A2A" w:rsidRPr="006F2967" w:rsidRDefault="00E33A2A" w:rsidP="008D290A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E33A2A" w:rsidRPr="001D6CE1" w:rsidRDefault="00E33A2A" w:rsidP="001D6C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Pr="001D6CE1">
        <w:rPr>
          <w:rFonts w:ascii="Times New Roman" w:hAnsi="Times New Roman"/>
          <w:b/>
          <w:i/>
          <w:color w:val="000000"/>
          <w:sz w:val="24"/>
          <w:szCs w:val="24"/>
        </w:rPr>
        <w:t>Кавардакова</w:t>
      </w:r>
      <w:proofErr w:type="spellEnd"/>
      <w:r w:rsidRPr="001D6CE1">
        <w:rPr>
          <w:rFonts w:ascii="Times New Roman" w:hAnsi="Times New Roman"/>
          <w:b/>
          <w:i/>
          <w:color w:val="000000"/>
          <w:sz w:val="24"/>
          <w:szCs w:val="24"/>
        </w:rPr>
        <w:t xml:space="preserve"> Светлана Александровна </w:t>
      </w:r>
    </w:p>
    <w:p w:rsidR="00E33A2A" w:rsidRPr="001D6CE1" w:rsidRDefault="00E33A2A" w:rsidP="001D6CE1">
      <w:pPr>
        <w:shd w:val="clear" w:color="auto" w:fill="FFFFFF"/>
        <w:spacing w:after="0" w:line="240" w:lineRule="auto"/>
        <w:ind w:left="-993" w:firstLine="99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D6CE1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="005D0D3B">
        <w:rPr>
          <w:rFonts w:ascii="Times New Roman" w:hAnsi="Times New Roman"/>
          <w:b/>
          <w:i/>
          <w:color w:val="000000"/>
          <w:sz w:val="24"/>
          <w:szCs w:val="24"/>
        </w:rPr>
        <w:t xml:space="preserve">   МАОУ « СОШ № 16» города Перми</w:t>
      </w:r>
    </w:p>
    <w:p w:rsidR="00E33A2A" w:rsidRPr="001D6CE1" w:rsidRDefault="00E33A2A" w:rsidP="001D6CE1">
      <w:pPr>
        <w:shd w:val="clear" w:color="auto" w:fill="FFFFFF"/>
        <w:spacing w:after="0" w:line="240" w:lineRule="auto"/>
        <w:ind w:left="-993" w:firstLine="99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D6CE1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</w:t>
      </w:r>
      <w:hyperlink r:id="rId5" w:history="1"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Svetlana.</w:t>
        </w:r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kavardakova</w:t>
        </w:r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1D6CE1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E33A2A" w:rsidRPr="001D6CE1" w:rsidRDefault="00E33A2A" w:rsidP="00C97929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33A2A" w:rsidRPr="00C97929" w:rsidRDefault="00E33A2A" w:rsidP="0018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>Экологическое воспитание и образование в школе обладает возможностью целенаправленной, координированной и системной передачи знаний.</w:t>
      </w:r>
    </w:p>
    <w:p w:rsidR="00E33A2A" w:rsidRDefault="00E33A2A" w:rsidP="001845F3">
      <w:pPr>
        <w:shd w:val="clear" w:color="auto" w:fill="FFFFFF"/>
        <w:spacing w:after="288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Переход на новый ФГОС основного общего образования в условиях стремительно изменяющегося социально-культурного мира призван заложить фундамент для достижения стратегических целей и последующих этапов образования и воспитания человека. </w:t>
      </w:r>
      <w:r w:rsidRPr="00C979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Стандарт </w:t>
      </w: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дает возможность не только  создать условия для самостоятельной деятельности участников образовательного процесса, но и для саморазвития педагога. Наша  инициативность и самостоятельность, ответственность и </w:t>
      </w:r>
      <w:proofErr w:type="spellStart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становятся основными ценностно-целевыми ориентирами. </w:t>
      </w:r>
    </w:p>
    <w:p w:rsidR="00E33A2A" w:rsidRDefault="00E33A2A" w:rsidP="001845F3">
      <w:pPr>
        <w:shd w:val="clear" w:color="auto" w:fill="FFFFFF"/>
        <w:spacing w:after="288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Стремление к творчеству мотивирует меня совмещать </w:t>
      </w:r>
      <w:r w:rsidRPr="006F2967">
        <w:rPr>
          <w:rFonts w:ascii="Times New Roman" w:hAnsi="Times New Roman"/>
          <w:color w:val="000000"/>
          <w:sz w:val="24"/>
          <w:szCs w:val="24"/>
        </w:rPr>
        <w:t>основную</w:t>
      </w:r>
      <w:r w:rsidRPr="00C97929">
        <w:rPr>
          <w:rFonts w:ascii="Times New Roman" w:hAnsi="Times New Roman"/>
          <w:color w:val="000000"/>
          <w:sz w:val="24"/>
          <w:szCs w:val="24"/>
        </w:rPr>
        <w:t xml:space="preserve"> работу учителя русского языка с  дополнительным образованием в течение пяти лет. Мной  накоплен положительный опыт работы по экологическому воспитанию учащихся. Разработана и  апробирована в течение 3 лет программа по дополнительному образованию «Эколого-краеведческий туризм», совместно с </w:t>
      </w:r>
      <w:r w:rsidRPr="00C97929">
        <w:rPr>
          <w:rFonts w:ascii="Times New Roman" w:hAnsi="Times New Roman"/>
          <w:sz w:val="24"/>
          <w:szCs w:val="24"/>
        </w:rPr>
        <w:t xml:space="preserve"> городской экологической организацией  «</w:t>
      </w:r>
      <w:proofErr w:type="spellStart"/>
      <w:r w:rsidRPr="00C97929">
        <w:rPr>
          <w:rFonts w:ascii="Times New Roman" w:hAnsi="Times New Roman"/>
          <w:sz w:val="24"/>
          <w:szCs w:val="24"/>
        </w:rPr>
        <w:t>ЭкоПуть</w:t>
      </w:r>
      <w:proofErr w:type="spellEnd"/>
      <w:r w:rsidRPr="00C97929">
        <w:rPr>
          <w:rFonts w:ascii="Times New Roman" w:hAnsi="Times New Roman"/>
          <w:sz w:val="24"/>
          <w:szCs w:val="24"/>
        </w:rPr>
        <w:t xml:space="preserve">» разработан и воплощен в жизнь </w:t>
      </w:r>
      <w:proofErr w:type="spellStart"/>
      <w:r w:rsidRPr="00C97929">
        <w:rPr>
          <w:rFonts w:ascii="Times New Roman" w:hAnsi="Times New Roman"/>
          <w:sz w:val="24"/>
          <w:szCs w:val="24"/>
        </w:rPr>
        <w:t>экопроект</w:t>
      </w:r>
      <w:proofErr w:type="spellEnd"/>
      <w:r w:rsidRPr="00C97929">
        <w:rPr>
          <w:rFonts w:ascii="Times New Roman" w:hAnsi="Times New Roman"/>
          <w:sz w:val="24"/>
          <w:szCs w:val="24"/>
        </w:rPr>
        <w:t xml:space="preserve"> «Краевед» (2013 год).   За проект «Край, в котором ты живешь» на городском конкурсе в 2013 году получила диплом 3 степени.</w:t>
      </w:r>
      <w:r w:rsidRPr="00C97929">
        <w:rPr>
          <w:rFonts w:ascii="Times New Roman" w:hAnsi="Times New Roman"/>
          <w:color w:val="000000"/>
          <w:sz w:val="24"/>
          <w:szCs w:val="24"/>
        </w:rPr>
        <w:t xml:space="preserve"> Системное изучение природы в процессе краеведческих наблюдений, путешествий по родному краю, экскурсий  в музеи, сплавы по рекам Урала, участие в экологических акциях дает большие возможности для эстетического воспитания, формирования экологически грамотного, неравнод</w:t>
      </w:r>
      <w:r>
        <w:rPr>
          <w:rFonts w:ascii="Times New Roman" w:hAnsi="Times New Roman"/>
          <w:color w:val="000000"/>
          <w:sz w:val="24"/>
          <w:szCs w:val="24"/>
        </w:rPr>
        <w:t>ушного к жизни природы человека.</w:t>
      </w:r>
    </w:p>
    <w:p w:rsidR="00E33A2A" w:rsidRPr="00C97929" w:rsidRDefault="00E33A2A" w:rsidP="001845F3">
      <w:pPr>
        <w:shd w:val="clear" w:color="auto" w:fill="FFFFFF"/>
        <w:spacing w:after="288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>Основные задачи, которые  я решаю на  уроках и внеклассных мероприятиях:</w:t>
      </w:r>
    </w:p>
    <w:p w:rsidR="00E33A2A" w:rsidRDefault="00E33A2A" w:rsidP="001845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>вооружение учащихся глубокими экологическими знаниями, привитие им навыков осознанной экологической культуры;</w:t>
      </w:r>
    </w:p>
    <w:p w:rsidR="00E33A2A" w:rsidRPr="00C97929" w:rsidRDefault="00E33A2A" w:rsidP="001845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>введение элементов экологии в другие дисциплины;</w:t>
      </w:r>
    </w:p>
    <w:p w:rsidR="00E33A2A" w:rsidRDefault="00E33A2A" w:rsidP="001845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929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учащихся и экологического мышления.</w:t>
      </w:r>
    </w:p>
    <w:p w:rsidR="00E33A2A" w:rsidRPr="00A84DB3" w:rsidRDefault="00E33A2A" w:rsidP="001845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A2A" w:rsidRPr="00C97929" w:rsidRDefault="00E33A2A" w:rsidP="001845F3">
      <w:pPr>
        <w:pStyle w:val="a4"/>
        <w:ind w:firstLine="709"/>
        <w:jc w:val="both"/>
      </w:pPr>
      <w:r w:rsidRPr="00C97929">
        <w:rPr>
          <w:color w:val="000000"/>
        </w:rPr>
        <w:t xml:space="preserve">Воспитание экологической культуры рассматривается в настоящее время в числе приоритетных задач гражданского общества, а 2013 год объявлен Путиным </w:t>
      </w:r>
      <w:r>
        <w:rPr>
          <w:color w:val="000000"/>
        </w:rPr>
        <w:t xml:space="preserve">«Годом охраны окружающей среды». </w:t>
      </w:r>
      <w:r w:rsidRPr="006F2967">
        <w:rPr>
          <w:color w:val="000000"/>
        </w:rPr>
        <w:t>Возникла инициатива - совместить эколого-краеведческое</w:t>
      </w:r>
      <w:r w:rsidRPr="00C97929">
        <w:rPr>
          <w:color w:val="000000"/>
        </w:rPr>
        <w:t xml:space="preserve"> направление в своей работе с предметом, который я преподаю.</w:t>
      </w:r>
      <w:r w:rsidRPr="00C97929">
        <w:t xml:space="preserve">  Известно, что  одним из средств формирования экологической культуры является творческая деятельность.  Но на уроках литературы, читая пейзажные зарисовки, дети затрудняются представить себе образы природных явлений, нарисовать словесную пейзажную картинку. Проблему я вижу в том, что экологические знания, полученные на уроках, не становятся руководством к действию, к совершению нравственных поступков.  А что если во время сплава попробовать поработать над средствами выр</w:t>
      </w:r>
      <w:r w:rsidR="00964FE0">
        <w:t>азительности</w:t>
      </w:r>
      <w:r w:rsidRPr="00C97929">
        <w:t xml:space="preserve"> речи, разными жанрами?</w:t>
      </w:r>
    </w:p>
    <w:p w:rsidR="00E33A2A" w:rsidRDefault="00E33A2A" w:rsidP="001845F3">
      <w:pPr>
        <w:pStyle w:val="a4"/>
        <w:ind w:firstLine="709"/>
        <w:jc w:val="both"/>
        <w:rPr>
          <w:color w:val="000000"/>
        </w:rPr>
      </w:pPr>
      <w:r w:rsidRPr="00C97929">
        <w:t xml:space="preserve"> </w:t>
      </w:r>
      <w:r w:rsidRPr="00C97929">
        <w:rPr>
          <w:color w:val="000000"/>
        </w:rPr>
        <w:t xml:space="preserve">Сплав по </w:t>
      </w:r>
      <w:proofErr w:type="spellStart"/>
      <w:r w:rsidRPr="00C97929">
        <w:rPr>
          <w:color w:val="000000"/>
        </w:rPr>
        <w:t>Койве</w:t>
      </w:r>
      <w:proofErr w:type="spellEnd"/>
      <w:r w:rsidRPr="00C97929">
        <w:rPr>
          <w:color w:val="000000"/>
        </w:rPr>
        <w:t xml:space="preserve">  в июне месяце  я решила использовать как средство отработки темы «Создание поэтического образа» по литературе. Чтобы вызвать в ребенке живое представление о предмете, надо в реальной жизни найти все элементы, из которых будет построено представление.  Общение с природой на сплаве поможет мне решить эту проблему и даст возможность оценить уровень </w:t>
      </w:r>
      <w:proofErr w:type="spellStart"/>
      <w:r w:rsidRPr="00C97929">
        <w:rPr>
          <w:color w:val="000000"/>
        </w:rPr>
        <w:t>сформированности</w:t>
      </w:r>
      <w:proofErr w:type="spellEnd"/>
      <w:r w:rsidRPr="00C97929">
        <w:rPr>
          <w:color w:val="000000"/>
        </w:rPr>
        <w:t xml:space="preserve"> экологической культуры </w:t>
      </w:r>
      <w:r w:rsidRPr="00C97929">
        <w:rPr>
          <w:color w:val="000000"/>
        </w:rPr>
        <w:lastRenderedPageBreak/>
        <w:t>у моих шестиклассников. Особую важность здесь приобретает тесная связь обучения с жизнью, четкое сознание, где, как и каким образом, полученные знания могут  пригодиться.</w:t>
      </w:r>
    </w:p>
    <w:p w:rsidR="00E33A2A" w:rsidRPr="00C97929" w:rsidRDefault="00E33A2A" w:rsidP="001845F3">
      <w:pPr>
        <w:pStyle w:val="a4"/>
        <w:ind w:firstLine="709"/>
        <w:jc w:val="both"/>
        <w:rPr>
          <w:color w:val="000000"/>
        </w:rPr>
      </w:pPr>
      <w:r w:rsidRPr="00C97929">
        <w:rPr>
          <w:color w:val="000000"/>
        </w:rPr>
        <w:t>Каждый день на сплаве был неповторим.</w:t>
      </w:r>
    </w:p>
    <w:p w:rsidR="00E33A2A" w:rsidRPr="006F2967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>1 день «Чудо жизни».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Радость общения с природой, эмоции и чувства попытаться    выразить подбором эпитетов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>(записать в дневник)</w:t>
      </w:r>
      <w:proofErr w:type="gramStart"/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онкурс « Кто больше подберет эпитетов к предметам, которые нас окружают». Десять самых ярких эпитетов, которые будут поднимать нам настроение во время похода,  оформили в виде плаката. </w:t>
      </w:r>
      <w:proofErr w:type="gramStart"/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Интеллектуальная игра «Подбери эпитет» к словам скорость, катамаран, движение</w:t>
      </w:r>
      <w:r w:rsidRPr="006F296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река, ландшафт, небо.</w:t>
      </w:r>
      <w:proofErr w:type="gramEnd"/>
    </w:p>
    <w:p w:rsidR="00E33A2A" w:rsidRPr="00C97929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2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2день. «В мире сравнений». День фантазий и творческой деятельности, шаг к новизне,  </w:t>
      </w:r>
      <w:proofErr w:type="gramStart"/>
      <w:r w:rsidRPr="006F2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необычному</w:t>
      </w:r>
      <w:proofErr w:type="gramEnd"/>
      <w:r w:rsidRPr="006F2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непредсказуемому.</w:t>
      </w:r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29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Пропорции в природе:</w:t>
      </w:r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словесное описание листа на стебле, </w:t>
      </w:r>
      <w:proofErr w:type="spellStart"/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>чещуек</w:t>
      </w:r>
      <w:proofErr w:type="spellEnd"/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шишке, семян в корзинке цветк</w:t>
      </w:r>
      <w:proofErr w:type="gramStart"/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6F2967">
        <w:rPr>
          <w:rFonts w:ascii="Times New Roman" w:hAnsi="Times New Roman"/>
          <w:color w:val="000000"/>
          <w:sz w:val="24"/>
          <w:szCs w:val="24"/>
          <w:lang w:eastAsia="ru-RU"/>
        </w:rPr>
        <w:t>при помощи подбора сравнений)</w:t>
      </w:r>
      <w:r w:rsidRPr="006F2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Игры на развитие образных ассоциаций.</w:t>
      </w:r>
    </w:p>
    <w:p w:rsidR="00E33A2A" w:rsidRPr="00C97929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 день. «Тайна метафоры». </w:t>
      </w: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>Творческое воображение - это такой вид воображения, в     ходе которого человек самостоятельно создает новые образы и идеи,   представляющие ценность для других людей или общества в целом и которые воплощаются («кристаллизуются») в конкретные оригинальные продукты деятельности. Образы творческого воображения создаются посредством различных приемов и интеллектуальных операций. Конкурс на самую необычную метафору. Создание поэтического образа  созвездий.</w:t>
      </w:r>
    </w:p>
    <w:p w:rsidR="00E33A2A" w:rsidRPr="00C97929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>4день. «Пейзажные зарисовки». Это день наблюдения за природой. Создание   пейзажных зарисовок в разных литературных жанрах.</w:t>
      </w:r>
    </w:p>
    <w:p w:rsidR="00E33A2A" w:rsidRPr="00F561C4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1C4">
        <w:rPr>
          <w:rFonts w:ascii="Times New Roman" w:hAnsi="Times New Roman"/>
          <w:sz w:val="24"/>
          <w:szCs w:val="24"/>
          <w:lang w:eastAsia="ru-RU"/>
        </w:rPr>
        <w:t>5день. «Творческая лаборатория». Фантазируют и взрослые, и дети.</w:t>
      </w:r>
    </w:p>
    <w:p w:rsidR="00E33A2A" w:rsidRPr="00F561C4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1C4">
        <w:rPr>
          <w:rFonts w:ascii="Times New Roman" w:hAnsi="Times New Roman"/>
          <w:sz w:val="24"/>
          <w:szCs w:val="24"/>
          <w:lang w:eastAsia="ru-RU"/>
        </w:rPr>
        <w:t>Сочинение песен, частушек, небылиц, стихотворений.</w:t>
      </w:r>
    </w:p>
    <w:p w:rsidR="00E33A2A" w:rsidRPr="00C97929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>6 день.  Интеллектуальное ШОУ «Мозговой штурм». Задания</w:t>
      </w:r>
      <w:proofErr w:type="gramStart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направленные на решение творческих задач, способствующих развитию экологического мышления.</w:t>
      </w:r>
    </w:p>
    <w:p w:rsidR="00E33A2A" w:rsidRPr="00C97929" w:rsidRDefault="00E33A2A" w:rsidP="001845F3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Думаю, эта практика  позволит сделать процесс экологического воспитания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эмоциально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окрашенным, </w:t>
      </w: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значит и более эффективным. Богатый материал, полученный во время сплава, обрабатывается и будет использован для создания в классе поэтического сборника « Чудо жизни», для выступления на конференциях, для участия в творческих конкурсах. </w:t>
      </w:r>
    </w:p>
    <w:p w:rsidR="00E33A2A" w:rsidRPr="00C97929" w:rsidRDefault="00E33A2A" w:rsidP="001845F3">
      <w:pPr>
        <w:shd w:val="clear" w:color="auto" w:fill="FFFFFF"/>
        <w:spacing w:after="288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Этот опыт направлен на развитие мотивации и готовности </w:t>
      </w:r>
      <w:proofErr w:type="gramStart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повышать свою экологическую грамотность, действовать предусмотрительно, осознанно придерживаться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E33A2A" w:rsidRPr="00C97929" w:rsidRDefault="00E33A2A" w:rsidP="001845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29">
        <w:rPr>
          <w:rFonts w:ascii="Times New Roman" w:hAnsi="Times New Roman"/>
          <w:sz w:val="24"/>
          <w:szCs w:val="24"/>
        </w:rPr>
        <w:t xml:space="preserve">Творческие способности  будут развиваться эффективно, если в процесс формирования экологической культуры включать творческую деятельность учеников на уроках и во внеурочной деятельности  при соблюдении следующих педагогических условий: </w:t>
      </w:r>
    </w:p>
    <w:p w:rsidR="00E33A2A" w:rsidRDefault="00E33A2A" w:rsidP="001845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29">
        <w:rPr>
          <w:rFonts w:ascii="Times New Roman" w:hAnsi="Times New Roman"/>
          <w:sz w:val="24"/>
          <w:szCs w:val="24"/>
        </w:rPr>
        <w:t>-   вариативность форм и методов,</w:t>
      </w:r>
    </w:p>
    <w:p w:rsidR="00E33A2A" w:rsidRDefault="00E33A2A" w:rsidP="001845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7929">
        <w:rPr>
          <w:rFonts w:ascii="Times New Roman" w:hAnsi="Times New Roman"/>
          <w:sz w:val="24"/>
          <w:szCs w:val="24"/>
        </w:rPr>
        <w:t>исследовательская деятельность,</w:t>
      </w:r>
    </w:p>
    <w:p w:rsidR="00E33A2A" w:rsidRDefault="00E33A2A" w:rsidP="001845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7929">
        <w:rPr>
          <w:rFonts w:ascii="Times New Roman" w:hAnsi="Times New Roman"/>
          <w:sz w:val="24"/>
          <w:szCs w:val="24"/>
        </w:rPr>
        <w:t>включение в различные виды творчества.</w:t>
      </w:r>
    </w:p>
    <w:p w:rsidR="00E33A2A" w:rsidRPr="00C97929" w:rsidRDefault="00E33A2A" w:rsidP="001845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Интеграция в экологическом воспитании </w:t>
      </w:r>
      <w:r w:rsidRPr="00C97929">
        <w:rPr>
          <w:rFonts w:ascii="Times New Roman" w:hAnsi="Times New Roman"/>
          <w:sz w:val="24"/>
          <w:szCs w:val="24"/>
        </w:rPr>
        <w:t>способствует формированию не только знаний по экологической культуре, но и осознанному применению их на практике, стремлению к здоровому образу жизни, к развитию творческой личности.</w:t>
      </w:r>
    </w:p>
    <w:p w:rsidR="00E33A2A" w:rsidRPr="00C97929" w:rsidRDefault="00E33A2A" w:rsidP="001845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A2A" w:rsidRPr="00C97929" w:rsidRDefault="00E33A2A" w:rsidP="001845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7929">
        <w:rPr>
          <w:rFonts w:ascii="Times New Roman" w:hAnsi="Times New Roman"/>
          <w:b/>
          <w:sz w:val="24"/>
          <w:szCs w:val="24"/>
        </w:rPr>
        <w:t xml:space="preserve">                                       Список литературы.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5F3">
        <w:rPr>
          <w:rFonts w:ascii="Times New Roman" w:hAnsi="Times New Roman"/>
          <w:sz w:val="24"/>
          <w:szCs w:val="24"/>
        </w:rPr>
        <w:t xml:space="preserve"> 1.</w:t>
      </w:r>
      <w:r w:rsidRPr="001845F3">
        <w:rPr>
          <w:rFonts w:ascii="Times New Roman" w:hAnsi="Times New Roman"/>
          <w:color w:val="000000"/>
          <w:sz w:val="24"/>
          <w:szCs w:val="24"/>
        </w:rPr>
        <w:t>Выготский Л.Н. Воображение и творчество - СПб</w:t>
      </w:r>
      <w:proofErr w:type="gramStart"/>
      <w:r w:rsidRPr="001845F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845F3">
        <w:rPr>
          <w:rFonts w:ascii="Times New Roman" w:hAnsi="Times New Roman"/>
          <w:color w:val="000000"/>
          <w:sz w:val="24"/>
          <w:szCs w:val="24"/>
        </w:rPr>
        <w:t xml:space="preserve">1997. </w:t>
      </w:r>
    </w:p>
    <w:p w:rsidR="00E33A2A" w:rsidRPr="001845F3" w:rsidRDefault="00E33A2A" w:rsidP="001845F3">
      <w:pPr>
        <w:pStyle w:val="11"/>
        <w:rPr>
          <w:color w:val="333333"/>
          <w:szCs w:val="24"/>
          <w:shd w:val="clear" w:color="auto" w:fill="FFFFFF"/>
        </w:rPr>
      </w:pPr>
      <w:r w:rsidRPr="001845F3">
        <w:rPr>
          <w:color w:val="000000"/>
          <w:szCs w:val="24"/>
        </w:rPr>
        <w:t xml:space="preserve">2. </w:t>
      </w:r>
      <w:r w:rsidRPr="001845F3">
        <w:rPr>
          <w:color w:val="333333"/>
          <w:szCs w:val="24"/>
        </w:rPr>
        <w:t> </w:t>
      </w:r>
      <w:proofErr w:type="spellStart"/>
      <w:r w:rsidRPr="001845F3">
        <w:rPr>
          <w:iCs/>
          <w:color w:val="333333"/>
          <w:szCs w:val="24"/>
        </w:rPr>
        <w:t>Грехова</w:t>
      </w:r>
      <w:proofErr w:type="spellEnd"/>
      <w:r w:rsidRPr="001845F3">
        <w:rPr>
          <w:iCs/>
          <w:color w:val="333333"/>
          <w:szCs w:val="24"/>
        </w:rPr>
        <w:t xml:space="preserve"> Л.И.</w:t>
      </w:r>
      <w:r w:rsidRPr="001845F3">
        <w:rPr>
          <w:color w:val="333333"/>
          <w:szCs w:val="24"/>
          <w:shd w:val="clear" w:color="auto" w:fill="FFFFFF"/>
        </w:rPr>
        <w:t xml:space="preserve">«В союзе с природой» – эколого-природоведческие игры–занятия и развлечения с детьми. Москва–Ставрополь. 2009 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5F3">
        <w:rPr>
          <w:rFonts w:ascii="Times New Roman" w:hAnsi="Times New Roman"/>
          <w:color w:val="000000"/>
          <w:sz w:val="24"/>
          <w:szCs w:val="24"/>
        </w:rPr>
        <w:t>3. Ефремов В.И. Творческое воспитание и образование детей на базе ТРИЗ. – Пенза, 2001.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845F3">
        <w:rPr>
          <w:rFonts w:ascii="Times New Roman" w:hAnsi="Times New Roman"/>
          <w:color w:val="000000"/>
          <w:sz w:val="24"/>
          <w:szCs w:val="24"/>
        </w:rPr>
        <w:t>4.</w:t>
      </w: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845F3">
        <w:rPr>
          <w:rFonts w:ascii="Times New Roman" w:hAnsi="Times New Roman"/>
          <w:color w:val="333333"/>
          <w:sz w:val="24"/>
          <w:szCs w:val="24"/>
        </w:rPr>
        <w:t> </w:t>
      </w: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Журнал “Классный руководитель” №5 – 2008 год, №6 – 2009 год.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</w:t>
      </w:r>
      <w:r w:rsidRPr="001845F3">
        <w:rPr>
          <w:rFonts w:ascii="Times New Roman" w:hAnsi="Times New Roman"/>
          <w:color w:val="333333"/>
          <w:sz w:val="24"/>
          <w:szCs w:val="24"/>
        </w:rPr>
        <w:t> </w:t>
      </w: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Журнал “Проблемы школьного воспитания” №2 –2007 год.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6.</w:t>
      </w:r>
      <w:r w:rsidRPr="001845F3">
        <w:rPr>
          <w:rFonts w:ascii="Times New Roman" w:hAnsi="Times New Roman"/>
          <w:color w:val="333333"/>
          <w:sz w:val="24"/>
          <w:szCs w:val="24"/>
        </w:rPr>
        <w:t> </w:t>
      </w:r>
      <w:r w:rsidRPr="001845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Журнал “Читаем, учимся, играем” №3 – 2007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5F3">
        <w:rPr>
          <w:rFonts w:ascii="Times New Roman" w:hAnsi="Times New Roman"/>
          <w:color w:val="000000"/>
          <w:sz w:val="24"/>
          <w:szCs w:val="24"/>
        </w:rPr>
        <w:t>7. Заика Е.В. Комплекс игр для развития воображения. - Вопросы пси</w:t>
      </w:r>
      <w:r w:rsidRPr="001845F3">
        <w:rPr>
          <w:rFonts w:ascii="Times New Roman" w:hAnsi="Times New Roman"/>
          <w:color w:val="000000"/>
          <w:sz w:val="24"/>
          <w:szCs w:val="24"/>
        </w:rPr>
        <w:softHyphen/>
        <w:t>хологии. - 1993 № 2 стр. 54-58.</w:t>
      </w:r>
    </w:p>
    <w:p w:rsidR="00E33A2A" w:rsidRPr="001845F3" w:rsidRDefault="00E33A2A" w:rsidP="001845F3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 w:rsidRPr="001845F3">
        <w:rPr>
          <w:sz w:val="24"/>
          <w:szCs w:val="24"/>
        </w:rPr>
        <w:t xml:space="preserve">8. Информационные материалы Всероссийской научно-практической конференции «Экологическое образование и просвещение в интересах устойчивого развития» 2006. </w:t>
      </w:r>
    </w:p>
    <w:p w:rsidR="00E33A2A" w:rsidRPr="001845F3" w:rsidRDefault="00E33A2A" w:rsidP="001845F3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 w:rsidRPr="001845F3">
        <w:rPr>
          <w:sz w:val="24"/>
          <w:szCs w:val="24"/>
        </w:rPr>
        <w:t>9.</w:t>
      </w:r>
      <w:r w:rsidRPr="001845F3">
        <w:rPr>
          <w:color w:val="333333"/>
          <w:sz w:val="24"/>
          <w:szCs w:val="24"/>
        </w:rPr>
        <w:t> </w:t>
      </w:r>
      <w:r w:rsidRPr="001845F3">
        <w:rPr>
          <w:color w:val="333333"/>
          <w:sz w:val="24"/>
          <w:szCs w:val="24"/>
          <w:shd w:val="clear" w:color="auto" w:fill="FFFFFF"/>
        </w:rPr>
        <w:t>Методические рекомендации “Воспитывать заботу о природе с детства” Горький – 2009 год</w:t>
      </w:r>
    </w:p>
    <w:p w:rsidR="00E33A2A" w:rsidRPr="001845F3" w:rsidRDefault="00E33A2A" w:rsidP="001845F3">
      <w:pPr>
        <w:pStyle w:val="11"/>
        <w:rPr>
          <w:color w:val="333333"/>
          <w:szCs w:val="24"/>
          <w:shd w:val="clear" w:color="auto" w:fill="FFFFFF"/>
        </w:rPr>
      </w:pPr>
      <w:r w:rsidRPr="001845F3">
        <w:rPr>
          <w:color w:val="333333"/>
          <w:szCs w:val="24"/>
          <w:shd w:val="clear" w:color="auto" w:fill="FFFFFF"/>
        </w:rPr>
        <w:t>10.</w:t>
      </w:r>
      <w:r w:rsidRPr="001845F3">
        <w:rPr>
          <w:color w:val="333333"/>
          <w:szCs w:val="24"/>
        </w:rPr>
        <w:t> </w:t>
      </w:r>
      <w:r w:rsidRPr="001845F3">
        <w:rPr>
          <w:iCs/>
          <w:color w:val="333333"/>
          <w:szCs w:val="24"/>
        </w:rPr>
        <w:t>Цветкова И.В.</w:t>
      </w:r>
      <w:r w:rsidRPr="001845F3">
        <w:rPr>
          <w:color w:val="333333"/>
          <w:szCs w:val="24"/>
          <w:shd w:val="clear" w:color="auto" w:fill="FFFFFF"/>
        </w:rPr>
        <w:t>“Экология для старшей школы” Ярославль 2006 год.</w:t>
      </w:r>
    </w:p>
    <w:p w:rsidR="00E33A2A" w:rsidRPr="001845F3" w:rsidRDefault="00E33A2A" w:rsidP="001845F3">
      <w:pPr>
        <w:pStyle w:val="11"/>
        <w:rPr>
          <w:color w:val="333333"/>
          <w:szCs w:val="24"/>
          <w:shd w:val="clear" w:color="auto" w:fill="FFFFFF"/>
        </w:rPr>
      </w:pPr>
      <w:r w:rsidRPr="001845F3">
        <w:rPr>
          <w:color w:val="333333"/>
          <w:szCs w:val="24"/>
          <w:shd w:val="clear" w:color="auto" w:fill="FFFFFF"/>
        </w:rPr>
        <w:t>11.</w:t>
      </w:r>
      <w:r w:rsidRPr="001845F3">
        <w:rPr>
          <w:color w:val="333333"/>
          <w:szCs w:val="24"/>
        </w:rPr>
        <w:t> </w:t>
      </w:r>
      <w:r w:rsidRPr="001845F3">
        <w:rPr>
          <w:color w:val="333333"/>
          <w:szCs w:val="24"/>
          <w:shd w:val="clear" w:color="auto" w:fill="FFFFFF"/>
        </w:rPr>
        <w:t>“Экологическое воспитание  школьников” Йошкар-Ола 2009 год.</w:t>
      </w:r>
    </w:p>
    <w:p w:rsidR="00E33A2A" w:rsidRPr="001845F3" w:rsidRDefault="00E33A2A" w:rsidP="001845F3">
      <w:pPr>
        <w:pStyle w:val="11"/>
        <w:rPr>
          <w:spacing w:val="-10"/>
          <w:szCs w:val="24"/>
        </w:rPr>
      </w:pPr>
      <w:r w:rsidRPr="001845F3">
        <w:rPr>
          <w:color w:val="333333"/>
          <w:szCs w:val="24"/>
          <w:shd w:val="clear" w:color="auto" w:fill="FFFFFF"/>
        </w:rPr>
        <w:t>12.</w:t>
      </w:r>
      <w:r w:rsidRPr="001845F3">
        <w:rPr>
          <w:color w:val="333333"/>
          <w:szCs w:val="24"/>
        </w:rPr>
        <w:t> </w:t>
      </w:r>
      <w:r w:rsidRPr="001845F3">
        <w:rPr>
          <w:color w:val="333333"/>
          <w:szCs w:val="24"/>
          <w:shd w:val="clear" w:color="auto" w:fill="FFFFFF"/>
        </w:rPr>
        <w:t>Экологический словарь.</w:t>
      </w:r>
    </w:p>
    <w:p w:rsidR="00E33A2A" w:rsidRPr="001845F3" w:rsidRDefault="00E33A2A" w:rsidP="001845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3A2A" w:rsidRPr="001845F3" w:rsidRDefault="00E33A2A" w:rsidP="0018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A2A" w:rsidRPr="001845F3" w:rsidRDefault="00E33A2A" w:rsidP="001845F3">
      <w:pPr>
        <w:spacing w:line="240" w:lineRule="auto"/>
        <w:jc w:val="both"/>
        <w:rPr>
          <w:sz w:val="24"/>
          <w:szCs w:val="24"/>
        </w:rPr>
      </w:pPr>
    </w:p>
    <w:p w:rsidR="00E33A2A" w:rsidRPr="001845F3" w:rsidRDefault="00E33A2A" w:rsidP="001845F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3A2A" w:rsidRPr="006C5A83" w:rsidRDefault="00E33A2A" w:rsidP="006C5A83">
      <w:pPr>
        <w:pStyle w:val="a4"/>
        <w:jc w:val="both"/>
        <w:rPr>
          <w:b/>
          <w:bCs/>
          <w:iCs/>
        </w:rPr>
      </w:pPr>
    </w:p>
    <w:p w:rsidR="00E33A2A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Pr="00265BE3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Pr="007114B9" w:rsidRDefault="00E33A2A" w:rsidP="00A129E7">
      <w:pPr>
        <w:shd w:val="clear" w:color="auto" w:fill="FFFFFF"/>
        <w:spacing w:after="28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Pr="007114B9" w:rsidRDefault="00E33A2A" w:rsidP="00A129E7">
      <w:pPr>
        <w:rPr>
          <w:rFonts w:ascii="Times New Roman" w:hAnsi="Times New Roman"/>
          <w:sz w:val="28"/>
          <w:szCs w:val="28"/>
        </w:rPr>
      </w:pPr>
    </w:p>
    <w:p w:rsidR="00E33A2A" w:rsidRPr="00265BE3" w:rsidRDefault="00E33A2A" w:rsidP="00265BE3">
      <w:pPr>
        <w:shd w:val="clear" w:color="auto" w:fill="FFFFFF"/>
        <w:spacing w:after="288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3A2A" w:rsidRPr="007114B9" w:rsidRDefault="00E33A2A">
      <w:pPr>
        <w:rPr>
          <w:rFonts w:ascii="Times New Roman" w:hAnsi="Times New Roman"/>
          <w:sz w:val="28"/>
          <w:szCs w:val="28"/>
        </w:rPr>
      </w:pPr>
    </w:p>
    <w:sectPr w:rsidR="00E33A2A" w:rsidRPr="007114B9" w:rsidSect="001845F3">
      <w:pgSz w:w="11906" w:h="16838"/>
      <w:pgMar w:top="1134" w:right="113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86DD0"/>
    <w:lvl w:ilvl="0">
      <w:numFmt w:val="bullet"/>
      <w:lvlText w:val="*"/>
      <w:lvlJc w:val="left"/>
    </w:lvl>
  </w:abstractNum>
  <w:abstractNum w:abstractNumId="1">
    <w:nsid w:val="07237AEE"/>
    <w:multiLevelType w:val="hybridMultilevel"/>
    <w:tmpl w:val="B67C2D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0568D4"/>
    <w:multiLevelType w:val="hybridMultilevel"/>
    <w:tmpl w:val="9022F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4C4D"/>
    <w:multiLevelType w:val="multilevel"/>
    <w:tmpl w:val="74DA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89"/>
        </w:tabs>
        <w:ind w:left="3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49"/>
        </w:tabs>
        <w:ind w:left="5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89"/>
        </w:tabs>
        <w:ind w:left="7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09"/>
        </w:tabs>
        <w:ind w:left="8009" w:hanging="180"/>
      </w:pPr>
      <w:rPr>
        <w:rFonts w:cs="Times New Roman"/>
      </w:rPr>
    </w:lvl>
  </w:abstractNum>
  <w:abstractNum w:abstractNumId="4">
    <w:nsid w:val="0D8B4C02"/>
    <w:multiLevelType w:val="hybridMultilevel"/>
    <w:tmpl w:val="805C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6C1"/>
    <w:multiLevelType w:val="hybridMultilevel"/>
    <w:tmpl w:val="13F03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F16A6"/>
    <w:multiLevelType w:val="hybridMultilevel"/>
    <w:tmpl w:val="0C98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6FB8"/>
    <w:multiLevelType w:val="hybridMultilevel"/>
    <w:tmpl w:val="459E1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C82DB6"/>
    <w:multiLevelType w:val="hybridMultilevel"/>
    <w:tmpl w:val="965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0EDD"/>
    <w:multiLevelType w:val="hybridMultilevel"/>
    <w:tmpl w:val="E99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1099"/>
    <w:multiLevelType w:val="hybridMultilevel"/>
    <w:tmpl w:val="DF0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533F"/>
    <w:multiLevelType w:val="multilevel"/>
    <w:tmpl w:val="99D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55F41"/>
    <w:multiLevelType w:val="hybridMultilevel"/>
    <w:tmpl w:val="EC0AE566"/>
    <w:lvl w:ilvl="0" w:tplc="028C1BCC">
      <w:start w:val="2"/>
      <w:numFmt w:val="decimal"/>
      <w:lvlText w:val="%1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3">
    <w:nsid w:val="44133D23"/>
    <w:multiLevelType w:val="multilevel"/>
    <w:tmpl w:val="2CF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B7BBF"/>
    <w:multiLevelType w:val="hybridMultilevel"/>
    <w:tmpl w:val="FB64C2AE"/>
    <w:lvl w:ilvl="0" w:tplc="72906CE4">
      <w:start w:val="5"/>
      <w:numFmt w:val="decimal"/>
      <w:lvlText w:val="%1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5">
    <w:nsid w:val="49CD042F"/>
    <w:multiLevelType w:val="hybridMultilevel"/>
    <w:tmpl w:val="6D0CFC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53A316D"/>
    <w:multiLevelType w:val="hybridMultilevel"/>
    <w:tmpl w:val="C49C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2492B"/>
    <w:multiLevelType w:val="hybridMultilevel"/>
    <w:tmpl w:val="9A8ECD4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BFB4646"/>
    <w:multiLevelType w:val="singleLevel"/>
    <w:tmpl w:val="574098C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5EB78B0"/>
    <w:multiLevelType w:val="singleLevel"/>
    <w:tmpl w:val="97CA9E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C666B9"/>
    <w:multiLevelType w:val="hybridMultilevel"/>
    <w:tmpl w:val="198EA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A9501E8"/>
    <w:multiLevelType w:val="hybridMultilevel"/>
    <w:tmpl w:val="3D36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15"/>
  </w:num>
  <w:num w:numId="7">
    <w:abstractNumId w:val="17"/>
  </w:num>
  <w:num w:numId="8">
    <w:abstractNumId w:val="9"/>
  </w:num>
  <w:num w:numId="9">
    <w:abstractNumId w:val="6"/>
  </w:num>
  <w:num w:numId="10">
    <w:abstractNumId w:val="21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4"/>
  </w:num>
  <w:num w:numId="16">
    <w:abstractNumId w:val="12"/>
  </w:num>
  <w:num w:numId="17">
    <w:abstractNumId w:val="14"/>
  </w:num>
  <w:num w:numId="18">
    <w:abstractNumId w:val="19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3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73"/>
    <w:rsid w:val="00020310"/>
    <w:rsid w:val="00031C70"/>
    <w:rsid w:val="00047B5C"/>
    <w:rsid w:val="000519AD"/>
    <w:rsid w:val="00062544"/>
    <w:rsid w:val="00071A6E"/>
    <w:rsid w:val="0008005F"/>
    <w:rsid w:val="000C05D2"/>
    <w:rsid w:val="000D1A68"/>
    <w:rsid w:val="000D341E"/>
    <w:rsid w:val="000E4699"/>
    <w:rsid w:val="000F063E"/>
    <w:rsid w:val="00112066"/>
    <w:rsid w:val="001308ED"/>
    <w:rsid w:val="0013248B"/>
    <w:rsid w:val="00174658"/>
    <w:rsid w:val="001845F3"/>
    <w:rsid w:val="0018719F"/>
    <w:rsid w:val="001A1325"/>
    <w:rsid w:val="001A4AD0"/>
    <w:rsid w:val="001D0714"/>
    <w:rsid w:val="001D6CE1"/>
    <w:rsid w:val="001F08E9"/>
    <w:rsid w:val="001F12C6"/>
    <w:rsid w:val="00201D8E"/>
    <w:rsid w:val="00231C41"/>
    <w:rsid w:val="002329C7"/>
    <w:rsid w:val="00232EE7"/>
    <w:rsid w:val="00265BE3"/>
    <w:rsid w:val="00275500"/>
    <w:rsid w:val="00280A05"/>
    <w:rsid w:val="002A5D14"/>
    <w:rsid w:val="00313F46"/>
    <w:rsid w:val="003212ED"/>
    <w:rsid w:val="00325704"/>
    <w:rsid w:val="00365831"/>
    <w:rsid w:val="00371914"/>
    <w:rsid w:val="0038755C"/>
    <w:rsid w:val="003933DF"/>
    <w:rsid w:val="00396A45"/>
    <w:rsid w:val="003A1505"/>
    <w:rsid w:val="003C0C45"/>
    <w:rsid w:val="003E0DDC"/>
    <w:rsid w:val="003F3260"/>
    <w:rsid w:val="00434221"/>
    <w:rsid w:val="00447653"/>
    <w:rsid w:val="0048581B"/>
    <w:rsid w:val="004904FD"/>
    <w:rsid w:val="004973F4"/>
    <w:rsid w:val="004C276E"/>
    <w:rsid w:val="004C6597"/>
    <w:rsid w:val="004D31FB"/>
    <w:rsid w:val="004F5A03"/>
    <w:rsid w:val="00513E5F"/>
    <w:rsid w:val="00542146"/>
    <w:rsid w:val="00545B7E"/>
    <w:rsid w:val="00576873"/>
    <w:rsid w:val="005854AB"/>
    <w:rsid w:val="005A6B1D"/>
    <w:rsid w:val="005B41D8"/>
    <w:rsid w:val="005C24BE"/>
    <w:rsid w:val="005C7E7C"/>
    <w:rsid w:val="005D0D3B"/>
    <w:rsid w:val="005F3DD1"/>
    <w:rsid w:val="0062702F"/>
    <w:rsid w:val="00635ABD"/>
    <w:rsid w:val="00644AE9"/>
    <w:rsid w:val="00644D6B"/>
    <w:rsid w:val="00653E9A"/>
    <w:rsid w:val="00663357"/>
    <w:rsid w:val="00687CBF"/>
    <w:rsid w:val="00691BCA"/>
    <w:rsid w:val="006970C6"/>
    <w:rsid w:val="006C5A83"/>
    <w:rsid w:val="006D5594"/>
    <w:rsid w:val="006F2967"/>
    <w:rsid w:val="0070788A"/>
    <w:rsid w:val="007114B9"/>
    <w:rsid w:val="00726DD9"/>
    <w:rsid w:val="007352EC"/>
    <w:rsid w:val="007603F2"/>
    <w:rsid w:val="00783FC7"/>
    <w:rsid w:val="007A25F1"/>
    <w:rsid w:val="007E1BCF"/>
    <w:rsid w:val="0082442A"/>
    <w:rsid w:val="00827A95"/>
    <w:rsid w:val="008D290A"/>
    <w:rsid w:val="008F5D8E"/>
    <w:rsid w:val="00904B25"/>
    <w:rsid w:val="00963069"/>
    <w:rsid w:val="00964FE0"/>
    <w:rsid w:val="009A310D"/>
    <w:rsid w:val="009C2A19"/>
    <w:rsid w:val="00A10EF3"/>
    <w:rsid w:val="00A129E7"/>
    <w:rsid w:val="00A178AA"/>
    <w:rsid w:val="00A350CB"/>
    <w:rsid w:val="00A60CEC"/>
    <w:rsid w:val="00A82072"/>
    <w:rsid w:val="00A84DB3"/>
    <w:rsid w:val="00AF6289"/>
    <w:rsid w:val="00B102D6"/>
    <w:rsid w:val="00B1443E"/>
    <w:rsid w:val="00B15DE2"/>
    <w:rsid w:val="00B528FC"/>
    <w:rsid w:val="00B755A5"/>
    <w:rsid w:val="00BC3987"/>
    <w:rsid w:val="00BD39AE"/>
    <w:rsid w:val="00BF7696"/>
    <w:rsid w:val="00C03E7A"/>
    <w:rsid w:val="00C10C2F"/>
    <w:rsid w:val="00C319AC"/>
    <w:rsid w:val="00C51862"/>
    <w:rsid w:val="00C751A0"/>
    <w:rsid w:val="00C90F23"/>
    <w:rsid w:val="00C97929"/>
    <w:rsid w:val="00D007E3"/>
    <w:rsid w:val="00D02A78"/>
    <w:rsid w:val="00D26F1B"/>
    <w:rsid w:val="00D433F7"/>
    <w:rsid w:val="00D5544B"/>
    <w:rsid w:val="00D6167B"/>
    <w:rsid w:val="00DA7924"/>
    <w:rsid w:val="00DD4334"/>
    <w:rsid w:val="00DF7A47"/>
    <w:rsid w:val="00E044D1"/>
    <w:rsid w:val="00E143D4"/>
    <w:rsid w:val="00E33A2A"/>
    <w:rsid w:val="00E46979"/>
    <w:rsid w:val="00E658BD"/>
    <w:rsid w:val="00E75DD1"/>
    <w:rsid w:val="00E83F36"/>
    <w:rsid w:val="00EB4747"/>
    <w:rsid w:val="00F10094"/>
    <w:rsid w:val="00F561C4"/>
    <w:rsid w:val="00F63C87"/>
    <w:rsid w:val="00F73A4A"/>
    <w:rsid w:val="00F76863"/>
    <w:rsid w:val="00F963CD"/>
    <w:rsid w:val="00FB49F3"/>
    <w:rsid w:val="00FC7FE3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329C7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329C7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9C7"/>
    <w:rPr>
      <w:rFonts w:ascii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29C7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F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C319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319AC"/>
    <w:rPr>
      <w:rFonts w:cs="Times New Roman"/>
    </w:rPr>
  </w:style>
  <w:style w:type="paragraph" w:styleId="a4">
    <w:name w:val="Normal (Web)"/>
    <w:basedOn w:val="a"/>
    <w:uiPriority w:val="99"/>
    <w:rsid w:val="00313F46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3248B"/>
    <w:rPr>
      <w:rFonts w:cs="Times New Roman"/>
      <w:i/>
      <w:iCs/>
    </w:rPr>
  </w:style>
  <w:style w:type="character" w:customStyle="1" w:styleId="butback1">
    <w:name w:val="butback1"/>
    <w:basedOn w:val="a0"/>
    <w:uiPriority w:val="99"/>
    <w:rsid w:val="00A10EF3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A10EF3"/>
    <w:rPr>
      <w:rFonts w:cs="Times New Roman"/>
    </w:rPr>
  </w:style>
  <w:style w:type="character" w:styleId="a6">
    <w:name w:val="Hyperlink"/>
    <w:basedOn w:val="a0"/>
    <w:uiPriority w:val="99"/>
    <w:semiHidden/>
    <w:rsid w:val="002329C7"/>
    <w:rPr>
      <w:rFonts w:ascii="Arial" w:hAnsi="Arial" w:cs="Arial"/>
      <w:color w:val="095555"/>
      <w:sz w:val="20"/>
      <w:szCs w:val="20"/>
      <w:u w:val="single"/>
    </w:rPr>
  </w:style>
  <w:style w:type="character" w:styleId="a7">
    <w:name w:val="Strong"/>
    <w:basedOn w:val="a0"/>
    <w:uiPriority w:val="99"/>
    <w:qFormat/>
    <w:rsid w:val="002329C7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2329C7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2329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-share-form-button4">
    <w:name w:val="b-share-form-button4"/>
    <w:basedOn w:val="a0"/>
    <w:uiPriority w:val="99"/>
    <w:rsid w:val="002329C7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329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9C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329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2329C7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23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9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102D6"/>
    <w:pPr>
      <w:ind w:left="720"/>
      <w:contextualSpacing/>
    </w:pPr>
  </w:style>
  <w:style w:type="paragraph" w:customStyle="1" w:styleId="11">
    <w:name w:val="Обычный1"/>
    <w:uiPriority w:val="99"/>
    <w:rsid w:val="00644AE9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uiPriority w:val="99"/>
    <w:rsid w:val="00644AE9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66335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63357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9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920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9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9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9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9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9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03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kavard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28</cp:revision>
  <dcterms:created xsi:type="dcterms:W3CDTF">2013-04-26T10:00:00Z</dcterms:created>
  <dcterms:modified xsi:type="dcterms:W3CDTF">2014-03-26T12:50:00Z</dcterms:modified>
</cp:coreProperties>
</file>