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26" w:rsidRDefault="00215426" w:rsidP="00DB4AA0">
      <w:pPr>
        <w:pStyle w:val="a3"/>
        <w:spacing w:before="0" w:beforeAutospacing="0" w:after="134" w:afterAutospacing="0" w:line="268" w:lineRule="atLeast"/>
        <w:rPr>
          <w:rStyle w:val="a4"/>
          <w:color w:val="333333"/>
          <w:sz w:val="28"/>
          <w:szCs w:val="28"/>
        </w:rPr>
      </w:pPr>
    </w:p>
    <w:p w:rsidR="006B195C" w:rsidRPr="00215426" w:rsidRDefault="006B195C" w:rsidP="006B195C">
      <w:pPr>
        <w:pStyle w:val="a3"/>
        <w:spacing w:before="0" w:beforeAutospacing="0" w:after="134" w:afterAutospacing="0" w:line="268" w:lineRule="atLeast"/>
        <w:jc w:val="center"/>
        <w:rPr>
          <w:rStyle w:val="a4"/>
          <w:color w:val="333333"/>
          <w:sz w:val="28"/>
          <w:szCs w:val="28"/>
        </w:rPr>
      </w:pPr>
      <w:r w:rsidRPr="00215426">
        <w:rPr>
          <w:rStyle w:val="a4"/>
          <w:color w:val="333333"/>
          <w:sz w:val="28"/>
          <w:szCs w:val="28"/>
        </w:rPr>
        <w:t>Пояснительная записка</w:t>
      </w:r>
    </w:p>
    <w:p w:rsidR="00E96F57" w:rsidRDefault="00E96F57" w:rsidP="00E96F57">
      <w:pPr>
        <w:spacing w:before="100" w:beforeAutospacing="1" w:after="100" w:afterAutospacing="1"/>
        <w:rPr>
          <w:sz w:val="28"/>
          <w:szCs w:val="28"/>
        </w:rPr>
      </w:pPr>
      <w:r>
        <w:rPr>
          <w:color w:val="333333"/>
          <w:sz w:val="28"/>
          <w:szCs w:val="28"/>
        </w:rPr>
        <w:tab/>
      </w:r>
      <w:r>
        <w:rPr>
          <w:sz w:val="28"/>
          <w:szCs w:val="28"/>
        </w:rPr>
        <w:t>Рабочая  программа  курса «</w:t>
      </w:r>
      <w:r w:rsidRPr="00E96F57">
        <w:rPr>
          <w:rStyle w:val="a4"/>
          <w:color w:val="333333"/>
          <w:sz w:val="28"/>
          <w:szCs w:val="28"/>
        </w:rPr>
        <w:t xml:space="preserve"> </w:t>
      </w:r>
      <w:r w:rsidRPr="00215426">
        <w:rPr>
          <w:rStyle w:val="a4"/>
          <w:color w:val="333333"/>
          <w:sz w:val="28"/>
          <w:szCs w:val="28"/>
        </w:rPr>
        <w:t>Стилистика русского языка и стилистика речи»</w:t>
      </w:r>
      <w:r>
        <w:rPr>
          <w:rStyle w:val="a4"/>
          <w:color w:val="333333"/>
          <w:sz w:val="28"/>
          <w:szCs w:val="28"/>
        </w:rPr>
        <w:t xml:space="preserve"> </w:t>
      </w:r>
      <w:r>
        <w:rPr>
          <w:sz w:val="28"/>
          <w:szCs w:val="28"/>
        </w:rPr>
        <w:t xml:space="preserve"> составлена   в соответствии с  нормативн</w:t>
      </w:r>
      <w:proofErr w:type="gramStart"/>
      <w:r>
        <w:rPr>
          <w:sz w:val="28"/>
          <w:szCs w:val="28"/>
        </w:rPr>
        <w:t>о-</w:t>
      </w:r>
      <w:proofErr w:type="gramEnd"/>
      <w:r>
        <w:rPr>
          <w:sz w:val="28"/>
          <w:szCs w:val="28"/>
        </w:rPr>
        <w:t xml:space="preserve"> правовыми документами:</w:t>
      </w:r>
    </w:p>
    <w:p w:rsidR="00E96F57" w:rsidRDefault="00E96F57" w:rsidP="00E96F57">
      <w:pPr>
        <w:spacing w:before="100" w:beforeAutospacing="1" w:after="100" w:afterAutospacing="1"/>
        <w:rPr>
          <w:sz w:val="28"/>
          <w:szCs w:val="28"/>
        </w:rPr>
      </w:pPr>
      <w:r>
        <w:rPr>
          <w:sz w:val="28"/>
          <w:szCs w:val="28"/>
        </w:rPr>
        <w:t>- Федеральным  законом № 273 - ФЗ «Об образовании в Российской Федерации»</w:t>
      </w:r>
    </w:p>
    <w:p w:rsidR="0067225D" w:rsidRDefault="00E96F57" w:rsidP="00DF132F">
      <w:pPr>
        <w:spacing w:before="100" w:beforeAutospacing="1" w:after="100" w:afterAutospacing="1"/>
        <w:rPr>
          <w:sz w:val="28"/>
          <w:szCs w:val="28"/>
        </w:rPr>
      </w:pPr>
      <w:r>
        <w:rPr>
          <w:sz w:val="28"/>
          <w:szCs w:val="28"/>
        </w:rPr>
        <w:t>-Федеральным компонентом Государственного стандарта основного общего образования, в соответствии с БУП 2004 года  приказ Министерства образования и науки РФ от 9 марта 2004года № 1312 об утверждении Федерального БУП и примерных учебных планов для ОУ РФ, реализующих программы общего образования.</w:t>
      </w:r>
    </w:p>
    <w:p w:rsidR="009531FF" w:rsidRDefault="0067225D" w:rsidP="009531FF">
      <w:pPr>
        <w:spacing w:before="100" w:beforeAutospacing="1" w:after="100" w:afterAutospacing="1"/>
        <w:rPr>
          <w:sz w:val="28"/>
          <w:szCs w:val="28"/>
        </w:rPr>
      </w:pPr>
      <w:r>
        <w:rPr>
          <w:sz w:val="28"/>
          <w:szCs w:val="28"/>
        </w:rPr>
        <w:t>-на основе методического пособия «Русский язык» для 8 класса. Автор Н. А. Сенина. Издательство «Легион» Ростов-на-Дону 2014 год.</w:t>
      </w:r>
      <w:r w:rsidR="009531FF">
        <w:rPr>
          <w:sz w:val="28"/>
          <w:szCs w:val="28"/>
        </w:rPr>
        <w:t xml:space="preserve"> </w:t>
      </w:r>
    </w:p>
    <w:p w:rsidR="00DF132F" w:rsidRPr="009531FF" w:rsidRDefault="009531FF" w:rsidP="009531FF">
      <w:pPr>
        <w:spacing w:before="100" w:beforeAutospacing="1" w:after="100" w:afterAutospacing="1"/>
        <w:rPr>
          <w:sz w:val="28"/>
          <w:szCs w:val="28"/>
        </w:rPr>
      </w:pPr>
      <w:r>
        <w:rPr>
          <w:sz w:val="28"/>
          <w:szCs w:val="28"/>
        </w:rPr>
        <w:t xml:space="preserve">       </w:t>
      </w:r>
      <w:r w:rsidR="00D303DD">
        <w:rPr>
          <w:sz w:val="28"/>
          <w:szCs w:val="28"/>
        </w:rPr>
        <w:t>Основное содержание курса составляют знания о языке, литературных нормах, видах речевой деятельности, функциональных стилях русской речи, тексте. Значительное внимание в содержании программы уделено формированию практических навыков анализа текста, в составлении собственного текста, приемам сжатия.</w:t>
      </w:r>
      <w:r w:rsidR="00D303DD">
        <w:rPr>
          <w:sz w:val="28"/>
          <w:szCs w:val="28"/>
        </w:rPr>
        <w:br/>
      </w:r>
      <w:r w:rsidR="00DF132F">
        <w:rPr>
          <w:sz w:val="28"/>
          <w:szCs w:val="28"/>
        </w:rPr>
        <w:t xml:space="preserve">        </w:t>
      </w:r>
      <w:r w:rsidR="00DF132F" w:rsidRPr="00215426">
        <w:rPr>
          <w:color w:val="333333"/>
          <w:sz w:val="28"/>
          <w:szCs w:val="28"/>
        </w:rPr>
        <w:t>Практическая стилистика тесно связана с другими разделами курса современного русского литературного языка: теоретические положения лексикологии и грамматики служат основой для стилистической характеристики языковых средств.</w:t>
      </w:r>
      <w:r w:rsidR="00E8598F">
        <w:rPr>
          <w:color w:val="333333"/>
          <w:sz w:val="28"/>
          <w:szCs w:val="28"/>
        </w:rPr>
        <w:t xml:space="preserve"> </w:t>
      </w:r>
      <w:r w:rsidR="00DF132F" w:rsidRPr="00215426">
        <w:rPr>
          <w:color w:val="333333"/>
          <w:sz w:val="28"/>
          <w:szCs w:val="28"/>
        </w:rPr>
        <w:t>Для закрепления теоретических положений в программу включены задания и упражнения, назначение которых – выработать у учащихся навыки стилистического анализа текста, привить им умение оценивать и выбирать синонимические варианты. Иллюстративный материал для программы отобран из произведений художественной литературы, научных, публицистических и деловых текстов. В основном представлены микротексты – отдельные предложения, со структурой которых связаны те или иные правила.</w:t>
      </w:r>
      <w:r w:rsidR="00E8598F">
        <w:rPr>
          <w:color w:val="333333"/>
          <w:sz w:val="28"/>
          <w:szCs w:val="28"/>
        </w:rPr>
        <w:t xml:space="preserve"> Курс рассчитан на 35 часов.</w:t>
      </w:r>
      <w:r w:rsidR="002F71FA">
        <w:rPr>
          <w:color w:val="333333"/>
          <w:sz w:val="28"/>
          <w:szCs w:val="28"/>
        </w:rPr>
        <w:t xml:space="preserve"> В связи с тем, что учебные занятия выпали на праздничные дни, пришлось объединить уроки </w:t>
      </w:r>
      <w:proofErr w:type="gramStart"/>
      <w:r w:rsidR="002F71FA">
        <w:rPr>
          <w:color w:val="333333"/>
          <w:sz w:val="28"/>
          <w:szCs w:val="28"/>
        </w:rPr>
        <w:t xml:space="preserve">( </w:t>
      </w:r>
      <w:proofErr w:type="gramEnd"/>
      <w:r w:rsidR="002F71FA">
        <w:rPr>
          <w:color w:val="333333"/>
          <w:sz w:val="28"/>
          <w:szCs w:val="28"/>
        </w:rPr>
        <w:t>по 2 часа)</w:t>
      </w:r>
      <w:r w:rsidR="00D43532">
        <w:rPr>
          <w:color w:val="333333"/>
          <w:sz w:val="28"/>
          <w:szCs w:val="28"/>
        </w:rPr>
        <w:t xml:space="preserve">. Программа составлена на 33 часа, реализация программы произойдёт </w:t>
      </w:r>
      <w:r w:rsidR="002F71FA">
        <w:rPr>
          <w:color w:val="333333"/>
          <w:sz w:val="28"/>
          <w:szCs w:val="28"/>
        </w:rPr>
        <w:t>за счёт уплотнения материала.</w:t>
      </w:r>
    </w:p>
    <w:p w:rsidR="00DF132F" w:rsidRDefault="00DF132F" w:rsidP="00DF132F">
      <w:pPr>
        <w:pStyle w:val="a3"/>
        <w:spacing w:before="0" w:beforeAutospacing="0" w:after="134" w:afterAutospacing="0" w:line="268" w:lineRule="atLeast"/>
        <w:rPr>
          <w:rStyle w:val="a4"/>
          <w:color w:val="333333"/>
          <w:sz w:val="28"/>
          <w:szCs w:val="28"/>
        </w:rPr>
      </w:pPr>
      <w:r>
        <w:rPr>
          <w:color w:val="333333"/>
          <w:sz w:val="28"/>
          <w:szCs w:val="28"/>
        </w:rPr>
        <w:t xml:space="preserve">                                                                    </w:t>
      </w:r>
      <w:r w:rsidR="009531FF">
        <w:rPr>
          <w:color w:val="333333"/>
          <w:sz w:val="28"/>
          <w:szCs w:val="28"/>
        </w:rPr>
        <w:t xml:space="preserve">        </w:t>
      </w:r>
      <w:r w:rsidR="00D2759E" w:rsidRPr="00215426">
        <w:rPr>
          <w:rStyle w:val="a4"/>
          <w:color w:val="333333"/>
          <w:sz w:val="28"/>
          <w:szCs w:val="28"/>
        </w:rPr>
        <w:t xml:space="preserve">Цели и задачи </w:t>
      </w:r>
      <w:r w:rsidR="006B195C" w:rsidRPr="00215426">
        <w:rPr>
          <w:rStyle w:val="a4"/>
          <w:color w:val="333333"/>
          <w:sz w:val="28"/>
          <w:szCs w:val="28"/>
        </w:rPr>
        <w:t xml:space="preserve"> курса:</w:t>
      </w:r>
    </w:p>
    <w:p w:rsidR="009531FF" w:rsidRDefault="00DF132F" w:rsidP="009531FF">
      <w:pPr>
        <w:pStyle w:val="a3"/>
        <w:spacing w:before="0" w:beforeAutospacing="0" w:after="134" w:afterAutospacing="0" w:line="268" w:lineRule="atLeast"/>
        <w:ind w:left="360"/>
        <w:rPr>
          <w:color w:val="333333"/>
          <w:sz w:val="28"/>
          <w:szCs w:val="28"/>
        </w:rPr>
      </w:pPr>
      <w:r>
        <w:rPr>
          <w:color w:val="333333"/>
          <w:sz w:val="28"/>
          <w:szCs w:val="28"/>
        </w:rPr>
        <w:t xml:space="preserve">  1.</w:t>
      </w:r>
      <w:r w:rsidR="006B195C" w:rsidRPr="00215426">
        <w:rPr>
          <w:color w:val="333333"/>
          <w:sz w:val="28"/>
          <w:szCs w:val="28"/>
        </w:rPr>
        <w:t>дать общее представление о языковых стилях</w:t>
      </w:r>
      <w:r>
        <w:rPr>
          <w:color w:val="333333"/>
          <w:sz w:val="28"/>
          <w:szCs w:val="28"/>
        </w:rPr>
        <w:t xml:space="preserve">;   </w:t>
      </w:r>
      <w:r w:rsidR="006B195C" w:rsidRPr="00DF132F">
        <w:rPr>
          <w:color w:val="333333"/>
          <w:sz w:val="28"/>
          <w:szCs w:val="28"/>
        </w:rPr>
        <w:t>охарактеризовать нормы литературного языка</w:t>
      </w:r>
      <w:r w:rsidRPr="00DF132F">
        <w:rPr>
          <w:color w:val="333333"/>
          <w:sz w:val="28"/>
          <w:szCs w:val="28"/>
        </w:rPr>
        <w:t>;</w:t>
      </w:r>
    </w:p>
    <w:p w:rsidR="009531FF" w:rsidRDefault="009531FF" w:rsidP="009531FF">
      <w:pPr>
        <w:pStyle w:val="a3"/>
        <w:spacing w:before="0" w:beforeAutospacing="0" w:after="134" w:afterAutospacing="0" w:line="268" w:lineRule="atLeast"/>
        <w:ind w:left="360"/>
        <w:rPr>
          <w:color w:val="333333"/>
          <w:sz w:val="28"/>
          <w:szCs w:val="28"/>
        </w:rPr>
      </w:pPr>
      <w:r>
        <w:rPr>
          <w:color w:val="333333"/>
          <w:sz w:val="28"/>
          <w:szCs w:val="28"/>
        </w:rPr>
        <w:lastRenderedPageBreak/>
        <w:t xml:space="preserve">  </w:t>
      </w:r>
      <w:r w:rsidR="00DF132F">
        <w:rPr>
          <w:color w:val="333333"/>
          <w:sz w:val="28"/>
          <w:szCs w:val="28"/>
        </w:rPr>
        <w:t>2.</w:t>
      </w:r>
      <w:r w:rsidR="006B195C" w:rsidRPr="00215426">
        <w:rPr>
          <w:color w:val="333333"/>
          <w:sz w:val="28"/>
          <w:szCs w:val="28"/>
        </w:rPr>
        <w:t>показать приемы и способы наиболее целесообразного использования средств языка в соответствии с содержанием текста, его жанром и назначением</w:t>
      </w:r>
      <w:r w:rsidR="00DF132F">
        <w:rPr>
          <w:color w:val="333333"/>
          <w:sz w:val="28"/>
          <w:szCs w:val="28"/>
        </w:rPr>
        <w:t xml:space="preserve">;  </w:t>
      </w:r>
      <w:r w:rsidR="006B195C" w:rsidRPr="00215426">
        <w:rPr>
          <w:color w:val="333333"/>
          <w:sz w:val="28"/>
          <w:szCs w:val="28"/>
        </w:rPr>
        <w:t>привить навыки обоснованного их выбора</w:t>
      </w:r>
      <w:r w:rsidR="00DF132F">
        <w:rPr>
          <w:color w:val="333333"/>
          <w:sz w:val="28"/>
          <w:szCs w:val="28"/>
        </w:rPr>
        <w:t>;</w:t>
      </w:r>
    </w:p>
    <w:p w:rsidR="00DF132F" w:rsidRDefault="009531FF" w:rsidP="009531FF">
      <w:pPr>
        <w:pStyle w:val="a3"/>
        <w:spacing w:before="0" w:beforeAutospacing="0" w:after="134" w:afterAutospacing="0" w:line="268" w:lineRule="atLeast"/>
        <w:ind w:left="360"/>
        <w:rPr>
          <w:color w:val="333333"/>
          <w:sz w:val="28"/>
          <w:szCs w:val="28"/>
        </w:rPr>
      </w:pPr>
      <w:r>
        <w:rPr>
          <w:color w:val="333333"/>
          <w:sz w:val="28"/>
          <w:szCs w:val="28"/>
        </w:rPr>
        <w:t xml:space="preserve"> </w:t>
      </w:r>
      <w:r w:rsidR="00DF132F">
        <w:rPr>
          <w:color w:val="333333"/>
          <w:sz w:val="28"/>
          <w:szCs w:val="28"/>
        </w:rPr>
        <w:t>3.</w:t>
      </w:r>
      <w:r w:rsidR="006B195C" w:rsidRPr="00215426">
        <w:rPr>
          <w:color w:val="333333"/>
          <w:sz w:val="28"/>
          <w:szCs w:val="28"/>
        </w:rPr>
        <w:t xml:space="preserve">содействовать повышению речевой культуры </w:t>
      </w:r>
      <w:proofErr w:type="gramStart"/>
      <w:r w:rsidR="00C02B47" w:rsidRPr="00215426">
        <w:rPr>
          <w:color w:val="333333"/>
          <w:sz w:val="28"/>
          <w:szCs w:val="28"/>
        </w:rPr>
        <w:t>об</w:t>
      </w:r>
      <w:r w:rsidR="006B195C" w:rsidRPr="00215426">
        <w:rPr>
          <w:color w:val="333333"/>
          <w:sz w:val="28"/>
          <w:szCs w:val="28"/>
        </w:rPr>
        <w:t>уча</w:t>
      </w:r>
      <w:r w:rsidR="00C02B47" w:rsidRPr="00215426">
        <w:rPr>
          <w:color w:val="333333"/>
          <w:sz w:val="28"/>
          <w:szCs w:val="28"/>
        </w:rPr>
        <w:t>ю</w:t>
      </w:r>
      <w:r w:rsidR="006B195C" w:rsidRPr="00215426">
        <w:rPr>
          <w:color w:val="333333"/>
          <w:sz w:val="28"/>
          <w:szCs w:val="28"/>
        </w:rPr>
        <w:t>щихся</w:t>
      </w:r>
      <w:proofErr w:type="gramEnd"/>
      <w:r w:rsidR="006B195C" w:rsidRPr="00215426">
        <w:rPr>
          <w:color w:val="333333"/>
          <w:sz w:val="28"/>
          <w:szCs w:val="28"/>
        </w:rPr>
        <w:t>.</w:t>
      </w:r>
    </w:p>
    <w:p w:rsidR="00C10B18" w:rsidRPr="00DF132F" w:rsidRDefault="00DF132F" w:rsidP="00DF132F">
      <w:pPr>
        <w:spacing w:before="100" w:beforeAutospacing="1" w:after="100" w:afterAutospacing="1" w:line="268" w:lineRule="atLeast"/>
        <w:ind w:left="360"/>
        <w:rPr>
          <w:color w:val="333333"/>
          <w:sz w:val="28"/>
          <w:szCs w:val="28"/>
        </w:rPr>
      </w:pPr>
      <w:r>
        <w:rPr>
          <w:color w:val="333333"/>
          <w:sz w:val="28"/>
          <w:szCs w:val="28"/>
        </w:rPr>
        <w:t xml:space="preserve">                                              </w:t>
      </w:r>
      <w:r>
        <w:rPr>
          <w:b/>
          <w:color w:val="333333"/>
          <w:sz w:val="28"/>
          <w:szCs w:val="28"/>
        </w:rPr>
        <w:t xml:space="preserve"> </w:t>
      </w:r>
      <w:r w:rsidR="00C10B18" w:rsidRPr="0091407D">
        <w:rPr>
          <w:b/>
          <w:color w:val="333333"/>
          <w:sz w:val="28"/>
          <w:szCs w:val="28"/>
        </w:rPr>
        <w:t>Общая характеристика учебного предмета</w:t>
      </w:r>
      <w:r w:rsidR="00C10B18">
        <w:rPr>
          <w:color w:val="333333"/>
          <w:sz w:val="28"/>
          <w:szCs w:val="28"/>
        </w:rPr>
        <w:t>.</w:t>
      </w:r>
    </w:p>
    <w:p w:rsidR="00C10B18" w:rsidRPr="00215426" w:rsidRDefault="00DF132F" w:rsidP="00C10B18">
      <w:pPr>
        <w:pStyle w:val="a3"/>
        <w:spacing w:before="0" w:beforeAutospacing="0" w:after="134" w:afterAutospacing="0" w:line="268" w:lineRule="atLeast"/>
        <w:rPr>
          <w:color w:val="333333"/>
          <w:sz w:val="28"/>
          <w:szCs w:val="28"/>
        </w:rPr>
      </w:pPr>
      <w:r>
        <w:rPr>
          <w:color w:val="333333"/>
          <w:sz w:val="28"/>
          <w:szCs w:val="28"/>
        </w:rPr>
        <w:t xml:space="preserve">           </w:t>
      </w:r>
      <w:r w:rsidR="00C10B18" w:rsidRPr="00215426">
        <w:rPr>
          <w:color w:val="333333"/>
          <w:sz w:val="28"/>
          <w:szCs w:val="28"/>
        </w:rPr>
        <w:t>Содержанием практической стилистики являются: 1) общие сведения о языковых стилях; 2) оценка экспрессивно-эмоциональной окраски средств языка; 3) синонимия языковых средств.</w:t>
      </w:r>
    </w:p>
    <w:p w:rsidR="00C10B18" w:rsidRPr="00215426" w:rsidRDefault="00C10B18" w:rsidP="00C10B18">
      <w:pPr>
        <w:pStyle w:val="a3"/>
        <w:spacing w:before="0" w:beforeAutospacing="0" w:after="134" w:afterAutospacing="0" w:line="268" w:lineRule="atLeast"/>
        <w:rPr>
          <w:color w:val="333333"/>
          <w:sz w:val="28"/>
          <w:szCs w:val="28"/>
        </w:rPr>
      </w:pPr>
      <w:proofErr w:type="gramStart"/>
      <w:r w:rsidRPr="00215426">
        <w:rPr>
          <w:color w:val="333333"/>
          <w:sz w:val="28"/>
          <w:szCs w:val="28"/>
        </w:rPr>
        <w:t>Теория языковых стилей не является предметом практической стилистики, но для последней существенно важно распознавание стилистических особенностей лексических и грамматических средств общенародного языка.</w:t>
      </w:r>
      <w:proofErr w:type="gramEnd"/>
      <w:r w:rsidRPr="00215426">
        <w:rPr>
          <w:color w:val="333333"/>
          <w:sz w:val="28"/>
          <w:szCs w:val="28"/>
        </w:rPr>
        <w:t xml:space="preserve"> Выбор стилистически окрашенных слов, фразеологических оборотов, отдельных форм и конструкций должен производиться с учетом их более или менее прочной закрепленности за функциональными стилями.</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Центральное место в практической стилистике отводится проблемам синонимии. Основанием для этого служит то обстоятельство, что развитой литературный язык представляет собой весьма сложную систему более или менее синонимических средств выражения, так или иначе соотнесенных друг с другом. Поэтому к стилистике всегда относится изучение дифференциально-смысловых и экспрессивных выражений.</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Для практической стилистики большое значение имеет использование лексических и грамматических средств языка, в меньшей степени она занимается стилистическими ресурсами фонетики и словообразования. Что касается образных форм языка (тропов и фигур)</w:t>
      </w:r>
      <w:proofErr w:type="gramStart"/>
      <w:r w:rsidRPr="00215426">
        <w:rPr>
          <w:color w:val="333333"/>
          <w:sz w:val="28"/>
          <w:szCs w:val="28"/>
        </w:rPr>
        <w:t xml:space="preserve"> ,</w:t>
      </w:r>
      <w:proofErr w:type="gramEnd"/>
      <w:r w:rsidRPr="00215426">
        <w:rPr>
          <w:color w:val="333333"/>
          <w:sz w:val="28"/>
          <w:szCs w:val="28"/>
        </w:rPr>
        <w:t xml:space="preserve"> то ими в основном занимается стилистика художественной литературы, литературоведческая стилистика.</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В грамматической стилистике большое внимание уделяется стилистическому синтаксису. Однако стилистическое использование морфологических категорий остается предметом исследования лингвистов.</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 xml:space="preserve">Богатейшая синонимика средств русского литературного языка ставит перед практической стилистикой вопрос о критериях оптимального выбора нужных в конкретной ситуации вариантах. При оценке вариантных форм и конструкций нередко сказывается такое преимущество одной из них, как краткость, с которой связана экономия языковых средств, усилий, времени. Тенденция к экономии обнаруживается на всех уровнях языковой системы: в фонетике, в словоизменении, в синтаксисе и особенно в словообразовании. В области морфологии (в склонении и спряжении) также заметна эта тенденция. </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Программа построена с учётом</w:t>
      </w:r>
      <w:r w:rsidRPr="00215426">
        <w:rPr>
          <w:rStyle w:val="apple-converted-space"/>
          <w:i/>
          <w:iCs/>
          <w:color w:val="333333"/>
          <w:sz w:val="28"/>
          <w:szCs w:val="28"/>
        </w:rPr>
        <w:t> </w:t>
      </w:r>
      <w:r w:rsidRPr="00215426">
        <w:rPr>
          <w:color w:val="333333"/>
          <w:sz w:val="28"/>
          <w:szCs w:val="28"/>
        </w:rPr>
        <w:t>принципов системности, научности и доступности, а также преемственности и перспективности между различными разделами курса.</w:t>
      </w:r>
    </w:p>
    <w:p w:rsidR="00C10B18" w:rsidRPr="00215426" w:rsidRDefault="00C10B18" w:rsidP="00C10B18">
      <w:pPr>
        <w:pStyle w:val="a3"/>
        <w:spacing w:before="0" w:beforeAutospacing="0" w:after="134" w:afterAutospacing="0" w:line="268" w:lineRule="atLeast"/>
        <w:rPr>
          <w:color w:val="333333"/>
          <w:sz w:val="28"/>
          <w:szCs w:val="28"/>
        </w:rPr>
      </w:pPr>
      <w:proofErr w:type="gramStart"/>
      <w:r w:rsidRPr="00215426">
        <w:rPr>
          <w:color w:val="333333"/>
          <w:sz w:val="28"/>
          <w:szCs w:val="28"/>
        </w:rPr>
        <w:lastRenderedPageBreak/>
        <w:t xml:space="preserve">Программа содержит отобранную в соответствии с задачами обучения систему понятий из области стилистики, стилистического использования форм частей речи, вариативность окончания имён существительных и прилагательных в формах косвенных падежей, вариативность форм глаголов, причастий, деепричастий, а также некоторые сведения о роли языка в жизни общества, о языке как развивающемся явлении, </w:t>
      </w:r>
      <w:proofErr w:type="spellStart"/>
      <w:r w:rsidRPr="00215426">
        <w:rPr>
          <w:color w:val="333333"/>
          <w:sz w:val="28"/>
          <w:szCs w:val="28"/>
        </w:rPr>
        <w:t>речеведческие</w:t>
      </w:r>
      <w:proofErr w:type="spellEnd"/>
      <w:r w:rsidRPr="00215426">
        <w:rPr>
          <w:color w:val="333333"/>
          <w:sz w:val="28"/>
          <w:szCs w:val="28"/>
        </w:rPr>
        <w:t xml:space="preserve"> понятия, на основе которых строится работа по развитию связной речи обучающихся.</w:t>
      </w:r>
      <w:proofErr w:type="gramEnd"/>
    </w:p>
    <w:p w:rsidR="0041052D" w:rsidRDefault="0041052D" w:rsidP="0041052D">
      <w:pPr>
        <w:shd w:val="clear" w:color="auto" w:fill="FFFFFF"/>
        <w:jc w:val="center"/>
        <w:outlineLvl w:val="0"/>
        <w:rPr>
          <w:b/>
          <w:sz w:val="32"/>
          <w:szCs w:val="32"/>
        </w:rPr>
      </w:pPr>
    </w:p>
    <w:p w:rsidR="0041052D" w:rsidRDefault="0041052D" w:rsidP="0041052D">
      <w:pPr>
        <w:shd w:val="clear" w:color="auto" w:fill="FFFFFF"/>
        <w:jc w:val="center"/>
        <w:outlineLvl w:val="0"/>
        <w:rPr>
          <w:b/>
          <w:sz w:val="32"/>
          <w:szCs w:val="32"/>
        </w:rPr>
      </w:pPr>
    </w:p>
    <w:p w:rsidR="00DF132F" w:rsidRDefault="00DF132F" w:rsidP="00FD2725">
      <w:pPr>
        <w:shd w:val="clear" w:color="auto" w:fill="FFFFFF"/>
        <w:jc w:val="center"/>
        <w:outlineLvl w:val="0"/>
        <w:rPr>
          <w:b/>
          <w:sz w:val="28"/>
          <w:szCs w:val="28"/>
        </w:rPr>
      </w:pPr>
    </w:p>
    <w:p w:rsidR="00DF132F" w:rsidRDefault="00DF132F" w:rsidP="00FD2725">
      <w:pPr>
        <w:shd w:val="clear" w:color="auto" w:fill="FFFFFF"/>
        <w:jc w:val="center"/>
        <w:outlineLvl w:val="0"/>
        <w:rPr>
          <w:b/>
          <w:sz w:val="28"/>
          <w:szCs w:val="28"/>
        </w:rPr>
      </w:pPr>
    </w:p>
    <w:p w:rsidR="006B195C" w:rsidRPr="00DF132F" w:rsidRDefault="00C2660B" w:rsidP="00DF132F">
      <w:pPr>
        <w:shd w:val="clear" w:color="auto" w:fill="FFFFFF"/>
        <w:spacing w:line="360" w:lineRule="auto"/>
        <w:outlineLvl w:val="0"/>
        <w:rPr>
          <w:sz w:val="28"/>
          <w:szCs w:val="28"/>
        </w:rPr>
      </w:pPr>
      <w:r>
        <w:rPr>
          <w:b/>
          <w:sz w:val="28"/>
          <w:szCs w:val="28"/>
        </w:rPr>
        <w:t xml:space="preserve">                                                                             </w:t>
      </w:r>
      <w:r w:rsidR="006B195C" w:rsidRPr="00215426">
        <w:rPr>
          <w:rStyle w:val="a4"/>
          <w:color w:val="333333"/>
          <w:sz w:val="28"/>
          <w:szCs w:val="28"/>
        </w:rPr>
        <w:t>Содержание курса.</w:t>
      </w:r>
    </w:p>
    <w:p w:rsidR="0091407D" w:rsidRDefault="00DF132F" w:rsidP="006B195C">
      <w:pPr>
        <w:pStyle w:val="a3"/>
        <w:spacing w:before="0" w:beforeAutospacing="0" w:after="134" w:afterAutospacing="0" w:line="268" w:lineRule="atLeast"/>
        <w:rPr>
          <w:color w:val="333333"/>
          <w:sz w:val="28"/>
          <w:szCs w:val="28"/>
        </w:rPr>
      </w:pPr>
      <w:r>
        <w:rPr>
          <w:color w:val="333333"/>
          <w:sz w:val="28"/>
          <w:szCs w:val="28"/>
        </w:rPr>
        <w:t xml:space="preserve">              </w:t>
      </w:r>
      <w:r w:rsidR="006B195C" w:rsidRPr="00215426">
        <w:rPr>
          <w:color w:val="333333"/>
          <w:sz w:val="28"/>
          <w:szCs w:val="28"/>
        </w:rPr>
        <w:t>Программа курса включает в себя толкование понятия стилистики. Сложность задач, стоящих перед стилистикой, позволяет выделить три её типа:</w:t>
      </w:r>
    </w:p>
    <w:p w:rsidR="00DB4AA0"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 xml:space="preserve"> 1) </w:t>
      </w:r>
      <w:r w:rsidRPr="0091407D">
        <w:rPr>
          <w:b/>
          <w:color w:val="333333"/>
          <w:sz w:val="28"/>
          <w:szCs w:val="28"/>
        </w:rPr>
        <w:t>стилистика языка</w:t>
      </w:r>
      <w:r w:rsidRPr="00215426">
        <w:rPr>
          <w:color w:val="333333"/>
          <w:sz w:val="28"/>
          <w:szCs w:val="28"/>
        </w:rPr>
        <w:t xml:space="preserve"> как “системы систем”, или структурная стилистика, изучающая так называемые функциональные языковые стили (разговорный, научно деловой, газетно-публицистический, о</w:t>
      </w:r>
      <w:r w:rsidR="00DB4AA0">
        <w:rPr>
          <w:color w:val="333333"/>
          <w:sz w:val="28"/>
          <w:szCs w:val="28"/>
        </w:rPr>
        <w:t>фициально-канцелярский и др.</w:t>
      </w:r>
    </w:p>
    <w:p w:rsidR="00DB4AA0"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 xml:space="preserve"> 2) </w:t>
      </w:r>
      <w:r w:rsidRPr="0091407D">
        <w:rPr>
          <w:b/>
          <w:color w:val="333333"/>
          <w:sz w:val="28"/>
          <w:szCs w:val="28"/>
        </w:rPr>
        <w:t>стилистика речи</w:t>
      </w:r>
      <w:r w:rsidRPr="00215426">
        <w:rPr>
          <w:color w:val="333333"/>
          <w:sz w:val="28"/>
          <w:szCs w:val="28"/>
        </w:rPr>
        <w:t xml:space="preserve">, анализирующая различия семантического и экспрессивно-стилистического характера между разными жанрами </w:t>
      </w:r>
    </w:p>
    <w:p w:rsidR="00DB4AA0"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и общественно обусловленными видами устной и письменной речи (выступление в дискуссии, лекция, консультация, пресс-конференция, доклад, беседа и т.п.; передовая статья, научная рецензия и т.п.)</w:t>
      </w:r>
      <w:proofErr w:type="gramStart"/>
      <w:r w:rsidRPr="00215426">
        <w:rPr>
          <w:color w:val="333333"/>
          <w:sz w:val="28"/>
          <w:szCs w:val="28"/>
        </w:rPr>
        <w:t xml:space="preserve"> ;</w:t>
      </w:r>
      <w:proofErr w:type="gramEnd"/>
      <w:r w:rsidRPr="00215426">
        <w:rPr>
          <w:color w:val="333333"/>
          <w:sz w:val="28"/>
          <w:szCs w:val="28"/>
        </w:rPr>
        <w:t xml:space="preserve"> </w:t>
      </w:r>
    </w:p>
    <w:p w:rsidR="006B195C" w:rsidRPr="00215426"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 xml:space="preserve">3) </w:t>
      </w:r>
      <w:r w:rsidRPr="0091407D">
        <w:rPr>
          <w:b/>
          <w:color w:val="333333"/>
          <w:sz w:val="28"/>
          <w:szCs w:val="28"/>
        </w:rPr>
        <w:t>стилистика художественной литературы</w:t>
      </w:r>
      <w:r w:rsidRPr="00215426">
        <w:rPr>
          <w:color w:val="333333"/>
          <w:sz w:val="28"/>
          <w:szCs w:val="28"/>
        </w:rPr>
        <w:t>, рассматривающая все элементы стиля литературного произведения, стиля писателя, стиля литературного направления.</w:t>
      </w:r>
    </w:p>
    <w:p w:rsidR="006B195C" w:rsidRPr="00215426"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Нормативный характер практической стилистики сближает ее с широким разделом филологической науки, который носит название “культура речи”.</w:t>
      </w:r>
    </w:p>
    <w:p w:rsidR="006B195C"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Помимо объективно-исторического изучения речевой жизни общества в определенную эпоху задачей этой филологической дисциплины является раскрытие норм литературного языка на всех “уровнях” языковой системы и установление на научной основе правил пользования языком, можно говорить о непосредственной связи некоторых проблем стилистики и проблем культуры речи.</w:t>
      </w:r>
    </w:p>
    <w:p w:rsidR="000F3082" w:rsidRDefault="000F3082" w:rsidP="000F3082">
      <w:pPr>
        <w:pStyle w:val="a3"/>
        <w:spacing w:before="0" w:beforeAutospacing="0" w:after="134" w:afterAutospacing="0" w:line="268" w:lineRule="atLeast"/>
        <w:jc w:val="center"/>
        <w:rPr>
          <w:b/>
          <w:color w:val="333333"/>
          <w:sz w:val="28"/>
          <w:szCs w:val="28"/>
        </w:rPr>
      </w:pPr>
    </w:p>
    <w:p w:rsidR="000F3082" w:rsidRDefault="000F3082" w:rsidP="000F3082">
      <w:pPr>
        <w:pStyle w:val="a3"/>
        <w:spacing w:before="0" w:beforeAutospacing="0" w:after="134" w:afterAutospacing="0" w:line="268" w:lineRule="atLeast"/>
        <w:jc w:val="center"/>
        <w:rPr>
          <w:b/>
          <w:color w:val="333333"/>
          <w:sz w:val="28"/>
          <w:szCs w:val="28"/>
        </w:rPr>
      </w:pPr>
    </w:p>
    <w:p w:rsidR="000F3082" w:rsidRDefault="000F3082" w:rsidP="000F3082">
      <w:pPr>
        <w:pStyle w:val="a3"/>
        <w:spacing w:before="0" w:beforeAutospacing="0" w:after="134" w:afterAutospacing="0" w:line="268" w:lineRule="atLeast"/>
        <w:jc w:val="center"/>
        <w:rPr>
          <w:b/>
          <w:color w:val="333333"/>
          <w:sz w:val="28"/>
          <w:szCs w:val="28"/>
        </w:rPr>
      </w:pPr>
    </w:p>
    <w:p w:rsidR="000F3082" w:rsidRDefault="000F3082" w:rsidP="000F3082">
      <w:pPr>
        <w:pStyle w:val="a3"/>
        <w:spacing w:before="0" w:beforeAutospacing="0" w:after="134" w:afterAutospacing="0" w:line="268" w:lineRule="atLeast"/>
        <w:jc w:val="center"/>
        <w:rPr>
          <w:b/>
          <w:color w:val="333333"/>
          <w:sz w:val="28"/>
          <w:szCs w:val="28"/>
        </w:rPr>
      </w:pPr>
    </w:p>
    <w:p w:rsidR="0091407D" w:rsidRDefault="00DF132F" w:rsidP="00DF132F">
      <w:pPr>
        <w:pStyle w:val="a3"/>
        <w:spacing w:before="0" w:beforeAutospacing="0" w:after="134" w:afterAutospacing="0" w:line="268" w:lineRule="atLeast"/>
        <w:rPr>
          <w:b/>
          <w:color w:val="333333"/>
          <w:sz w:val="28"/>
          <w:szCs w:val="28"/>
        </w:rPr>
      </w:pPr>
      <w:r>
        <w:rPr>
          <w:b/>
          <w:color w:val="333333"/>
          <w:sz w:val="28"/>
          <w:szCs w:val="28"/>
        </w:rPr>
        <w:t xml:space="preserve">                                        </w:t>
      </w:r>
      <w:r w:rsidR="00337B2D">
        <w:rPr>
          <w:b/>
          <w:color w:val="333333"/>
          <w:sz w:val="28"/>
          <w:szCs w:val="28"/>
        </w:rPr>
        <w:t xml:space="preserve">                               </w:t>
      </w:r>
      <w:r w:rsidR="000F3082">
        <w:rPr>
          <w:b/>
          <w:color w:val="333333"/>
          <w:sz w:val="28"/>
          <w:szCs w:val="28"/>
        </w:rPr>
        <w:t>Тематическое планирование.</w:t>
      </w:r>
    </w:p>
    <w:p w:rsidR="0091407D" w:rsidRDefault="0091407D" w:rsidP="000F3082">
      <w:pPr>
        <w:jc w:val="center"/>
        <w:rPr>
          <w:b/>
          <w:bCs/>
          <w:color w:val="000000"/>
          <w:sz w:val="28"/>
          <w:szCs w:val="28"/>
          <w:shd w:val="clear" w:color="auto" w:fill="FFFFFF"/>
        </w:rPr>
      </w:pPr>
    </w:p>
    <w:tbl>
      <w:tblPr>
        <w:tblStyle w:val="a7"/>
        <w:tblW w:w="0" w:type="auto"/>
        <w:tblInd w:w="1242" w:type="dxa"/>
        <w:tblLook w:val="04A0"/>
      </w:tblPr>
      <w:tblGrid>
        <w:gridCol w:w="1701"/>
        <w:gridCol w:w="9214"/>
        <w:gridCol w:w="1701"/>
      </w:tblGrid>
      <w:tr w:rsidR="009E4247" w:rsidTr="00B21C14">
        <w:tc>
          <w:tcPr>
            <w:tcW w:w="1701" w:type="dxa"/>
          </w:tcPr>
          <w:p w:rsidR="009E4247" w:rsidRPr="009E4247" w:rsidRDefault="009E4247" w:rsidP="009E4247">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п-п</w:t>
            </w:r>
          </w:p>
        </w:tc>
        <w:tc>
          <w:tcPr>
            <w:tcW w:w="9214" w:type="dxa"/>
          </w:tcPr>
          <w:p w:rsidR="009E4247" w:rsidRPr="009E4247" w:rsidRDefault="009E4247" w:rsidP="009E4247">
            <w:pPr>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Тема. Раздел.</w:t>
            </w:r>
          </w:p>
        </w:tc>
        <w:tc>
          <w:tcPr>
            <w:tcW w:w="1701" w:type="dxa"/>
          </w:tcPr>
          <w:p w:rsidR="009E4247" w:rsidRPr="00D32500" w:rsidRDefault="00D32500" w:rsidP="009E4247">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Количество часов</w:t>
            </w:r>
          </w:p>
        </w:tc>
      </w:tr>
      <w:tr w:rsidR="00FD23B8" w:rsidRPr="000F3082" w:rsidTr="00B21C14">
        <w:tc>
          <w:tcPr>
            <w:tcW w:w="1701" w:type="dxa"/>
          </w:tcPr>
          <w:p w:rsidR="00FD23B8" w:rsidRPr="00FD23B8" w:rsidRDefault="00FD23B8" w:rsidP="0091407D">
            <w:pPr>
              <w:jc w:val="center"/>
              <w:rPr>
                <w:bCs/>
                <w:color w:val="000000"/>
                <w:sz w:val="28"/>
                <w:szCs w:val="28"/>
                <w:shd w:val="clear" w:color="auto" w:fill="FFFFFF"/>
              </w:rPr>
            </w:pPr>
            <w:r>
              <w:rPr>
                <w:bCs/>
                <w:color w:val="000000"/>
                <w:sz w:val="28"/>
                <w:szCs w:val="28"/>
                <w:shd w:val="clear" w:color="auto" w:fill="FFFFFF"/>
              </w:rPr>
              <w:t>1</w:t>
            </w:r>
          </w:p>
        </w:tc>
        <w:tc>
          <w:tcPr>
            <w:tcW w:w="9214" w:type="dxa"/>
          </w:tcPr>
          <w:p w:rsidR="000F3082" w:rsidRPr="000F3082" w:rsidRDefault="000F3082" w:rsidP="0052516A">
            <w:pPr>
              <w:pStyle w:val="a6"/>
              <w:jc w:val="left"/>
              <w:rPr>
                <w:rFonts w:ascii="Times New Roman" w:hAnsi="Times New Roman" w:cs="Times New Roman"/>
                <w:b/>
                <w:sz w:val="28"/>
                <w:szCs w:val="28"/>
              </w:rPr>
            </w:pPr>
            <w:r w:rsidRPr="000F3082">
              <w:rPr>
                <w:rFonts w:ascii="Times New Roman" w:hAnsi="Times New Roman" w:cs="Times New Roman"/>
                <w:b/>
                <w:sz w:val="28"/>
                <w:szCs w:val="28"/>
              </w:rPr>
              <w:t>Стили русского языка.</w:t>
            </w:r>
          </w:p>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Понятие стилистики.</w:t>
            </w:r>
          </w:p>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Предмет и задачи практической стилистики</w:t>
            </w:r>
          </w:p>
        </w:tc>
        <w:tc>
          <w:tcPr>
            <w:tcW w:w="1701" w:type="dxa"/>
          </w:tcPr>
          <w:p w:rsidR="00FD23B8" w:rsidRDefault="000F3082" w:rsidP="0091407D">
            <w:pPr>
              <w:jc w:val="center"/>
              <w:rPr>
                <w:rFonts w:ascii="Times New Roman" w:hAnsi="Times New Roman" w:cs="Times New Roman"/>
                <w:b/>
                <w:bCs/>
                <w:color w:val="000000"/>
                <w:sz w:val="28"/>
                <w:szCs w:val="28"/>
                <w:shd w:val="clear" w:color="auto" w:fill="FFFFFF"/>
              </w:rPr>
            </w:pPr>
            <w:r w:rsidRPr="000F3082">
              <w:rPr>
                <w:rFonts w:ascii="Times New Roman" w:hAnsi="Times New Roman" w:cs="Times New Roman"/>
                <w:b/>
                <w:bCs/>
                <w:color w:val="000000"/>
                <w:sz w:val="28"/>
                <w:szCs w:val="28"/>
                <w:shd w:val="clear" w:color="auto" w:fill="FFFFFF"/>
              </w:rPr>
              <w:t>(15)</w:t>
            </w:r>
          </w:p>
          <w:p w:rsidR="000F3082" w:rsidRDefault="000F3082" w:rsidP="0091407D">
            <w:pPr>
              <w:jc w:val="center"/>
              <w:rPr>
                <w:rFonts w:ascii="Times New Roman" w:hAnsi="Times New Roman" w:cs="Times New Roman"/>
                <w:b/>
                <w:bCs/>
                <w:color w:val="000000"/>
                <w:sz w:val="28"/>
                <w:szCs w:val="28"/>
                <w:shd w:val="clear" w:color="auto" w:fill="FFFFFF"/>
              </w:rPr>
            </w:pPr>
          </w:p>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2</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Понятие о функциональных стилях.</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3</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Научный стиль.</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4</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научного стиля</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5</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Официально-деловой стиль.</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6</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официально- делового стиля</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FD23B8" w:rsidRDefault="000F3082"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7</w:t>
            </w:r>
          </w:p>
        </w:tc>
        <w:tc>
          <w:tcPr>
            <w:tcW w:w="9214" w:type="dxa"/>
          </w:tcPr>
          <w:p w:rsidR="000F3082" w:rsidRDefault="000F3082" w:rsidP="0052516A">
            <w:pPr>
              <w:rPr>
                <w:rFonts w:ascii="Times New Roman" w:hAnsi="Times New Roman" w:cs="Times New Roman"/>
                <w:sz w:val="28"/>
                <w:szCs w:val="28"/>
              </w:rPr>
            </w:pPr>
            <w:r>
              <w:rPr>
                <w:rFonts w:ascii="Times New Roman" w:hAnsi="Times New Roman" w:cs="Times New Roman"/>
                <w:sz w:val="28"/>
                <w:szCs w:val="28"/>
              </w:rPr>
              <w:t>Публицистический стиль.</w:t>
            </w:r>
          </w:p>
          <w:p w:rsidR="000F3082" w:rsidRDefault="000F3082" w:rsidP="0052516A">
            <w:pPr>
              <w:pStyle w:val="a6"/>
              <w:jc w:val="left"/>
              <w:rPr>
                <w:rFonts w:ascii="Times New Roman" w:hAnsi="Times New Roman" w:cs="Times New Roman"/>
                <w:sz w:val="28"/>
                <w:szCs w:val="28"/>
              </w:rPr>
            </w:pP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FD23B8" w:rsidRDefault="000F3082"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8</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публицистического стиля</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FD23B8" w:rsidRDefault="000F3082"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9</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Стили художественной литературы.</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10</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художественного стиля</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11</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Разговорный стиль</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12</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разговорного стиля</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13</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Лексическая сочетаемость. Стилистическое использование многозначности слов.</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14</w:t>
            </w:r>
          </w:p>
        </w:tc>
        <w:tc>
          <w:tcPr>
            <w:tcW w:w="9214" w:type="dxa"/>
          </w:tcPr>
          <w:p w:rsidR="000F3082" w:rsidRDefault="000F3082" w:rsidP="0052516A">
            <w:pPr>
              <w:rPr>
                <w:rFonts w:ascii="Times New Roman" w:hAnsi="Times New Roman" w:cs="Times New Roman"/>
                <w:sz w:val="28"/>
                <w:szCs w:val="28"/>
              </w:rPr>
            </w:pPr>
            <w:r>
              <w:rPr>
                <w:rFonts w:ascii="Times New Roman" w:hAnsi="Times New Roman" w:cs="Times New Roman"/>
                <w:sz w:val="28"/>
                <w:szCs w:val="28"/>
              </w:rPr>
              <w:t>Стилистические функции омонимов, паронимов, синонимов, антонимов.</w:t>
            </w:r>
          </w:p>
          <w:p w:rsidR="000F3082" w:rsidRDefault="000F3082" w:rsidP="0052516A">
            <w:pPr>
              <w:pStyle w:val="a6"/>
              <w:jc w:val="left"/>
              <w:rPr>
                <w:rFonts w:ascii="Times New Roman" w:hAnsi="Times New Roman" w:cs="Times New Roman"/>
                <w:sz w:val="28"/>
                <w:szCs w:val="28"/>
              </w:rPr>
            </w:pP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15</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Стилистические свойства слов, связанные с их экспрессивной окраской.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16</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по теме «Стилистическое использование форм частей речи</w:t>
            </w:r>
            <w:proofErr w:type="gramStart"/>
            <w:r>
              <w:rPr>
                <w:rFonts w:ascii="Times New Roman" w:hAnsi="Times New Roman" w:cs="Times New Roman"/>
                <w:sz w:val="28"/>
                <w:szCs w:val="28"/>
              </w:rPr>
              <w:t>.»</w:t>
            </w:r>
            <w:proofErr w:type="gramEnd"/>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lastRenderedPageBreak/>
              <w:t>17</w:t>
            </w:r>
          </w:p>
        </w:tc>
        <w:tc>
          <w:tcPr>
            <w:tcW w:w="9214" w:type="dxa"/>
          </w:tcPr>
          <w:p w:rsidR="000F3082" w:rsidRPr="000F3082" w:rsidRDefault="000F3082" w:rsidP="0052516A">
            <w:pPr>
              <w:pStyle w:val="a6"/>
              <w:jc w:val="left"/>
              <w:rPr>
                <w:rFonts w:ascii="Times New Roman" w:hAnsi="Times New Roman" w:cs="Times New Roman"/>
                <w:b/>
                <w:sz w:val="28"/>
                <w:szCs w:val="28"/>
              </w:rPr>
            </w:pPr>
            <w:r w:rsidRPr="000F3082">
              <w:rPr>
                <w:rFonts w:ascii="Times New Roman" w:hAnsi="Times New Roman" w:cs="Times New Roman"/>
                <w:b/>
                <w:sz w:val="28"/>
                <w:szCs w:val="28"/>
              </w:rPr>
              <w:t>Стилистика и морфология.</w:t>
            </w:r>
          </w:p>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 xml:space="preserve">Колебания </w:t>
            </w:r>
            <w:proofErr w:type="gramStart"/>
            <w:r>
              <w:rPr>
                <w:rFonts w:ascii="Times New Roman" w:hAnsi="Times New Roman" w:cs="Times New Roman"/>
                <w:sz w:val="28"/>
                <w:szCs w:val="28"/>
              </w:rPr>
              <w:t>в роде имен</w:t>
            </w:r>
            <w:proofErr w:type="gramEnd"/>
            <w:r>
              <w:rPr>
                <w:rFonts w:ascii="Times New Roman" w:hAnsi="Times New Roman" w:cs="Times New Roman"/>
                <w:sz w:val="28"/>
                <w:szCs w:val="28"/>
              </w:rPr>
              <w:t xml:space="preserve"> существительны</w:t>
            </w:r>
            <w:r w:rsidR="00C2660B">
              <w:rPr>
                <w:rFonts w:ascii="Times New Roman" w:hAnsi="Times New Roman" w:cs="Times New Roman"/>
                <w:sz w:val="28"/>
                <w:szCs w:val="28"/>
              </w:rPr>
              <w:t>х</w:t>
            </w:r>
            <w:r>
              <w:rPr>
                <w:rFonts w:ascii="Times New Roman" w:hAnsi="Times New Roman" w:cs="Times New Roman"/>
                <w:sz w:val="28"/>
                <w:szCs w:val="28"/>
              </w:rPr>
              <w:t>. Род несклоняемых существительных.</w:t>
            </w:r>
          </w:p>
        </w:tc>
        <w:tc>
          <w:tcPr>
            <w:tcW w:w="1701" w:type="dxa"/>
          </w:tcPr>
          <w:p w:rsidR="000F3082" w:rsidRDefault="000F3082" w:rsidP="0091407D">
            <w:pPr>
              <w:jc w:val="center"/>
              <w:rPr>
                <w:rFonts w:ascii="Times New Roman" w:hAnsi="Times New Roman" w:cs="Times New Roman"/>
                <w:b/>
                <w:bCs/>
                <w:color w:val="000000"/>
                <w:sz w:val="28"/>
                <w:szCs w:val="28"/>
                <w:shd w:val="clear" w:color="auto" w:fill="FFFFFF"/>
              </w:rPr>
            </w:pPr>
            <w:r w:rsidRPr="000F3082">
              <w:rPr>
                <w:rFonts w:ascii="Times New Roman" w:hAnsi="Times New Roman" w:cs="Times New Roman"/>
                <w:b/>
                <w:bCs/>
                <w:color w:val="000000"/>
                <w:sz w:val="28"/>
                <w:szCs w:val="28"/>
                <w:shd w:val="clear" w:color="auto" w:fill="FFFFFF"/>
              </w:rPr>
              <w:t>(19)</w:t>
            </w:r>
          </w:p>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18</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родительного и предложного падежа единственного числа существительных мужского рода.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19</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именительного падежа множественного числа существительных мужского рода.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20</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родительного падежа множественного числа.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21</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Синонимическое использование прилагательных и существительных в формах косвенных падежей.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22</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сочетаний числительных с существительными.</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23</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Числительные собирательные и количественные как синонимы.</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24</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Числительные в составе сложных слов.</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25</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Стилистическое использование форм существительных, прилагательных, числительных</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26</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Стилистическое использование личных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27</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Употребление возвратных и притяжательных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28</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Синонимия определительных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29</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Стилистическое использование форм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30</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Особенности образования некоторых личных форм глагола.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31</w:t>
            </w:r>
          </w:p>
        </w:tc>
        <w:tc>
          <w:tcPr>
            <w:tcW w:w="9214" w:type="dxa"/>
          </w:tcPr>
          <w:p w:rsidR="000F3082" w:rsidRDefault="000F3082" w:rsidP="0052516A">
            <w:pPr>
              <w:pStyle w:val="a6"/>
              <w:jc w:val="left"/>
              <w:rPr>
                <w:rFonts w:ascii="Times New Roman" w:hAnsi="Times New Roman" w:cs="Times New Roman"/>
                <w:b/>
                <w:i/>
                <w:sz w:val="28"/>
                <w:szCs w:val="28"/>
              </w:rPr>
            </w:pPr>
            <w:r>
              <w:rPr>
                <w:rFonts w:ascii="Times New Roman" w:hAnsi="Times New Roman" w:cs="Times New Roman"/>
                <w:sz w:val="28"/>
                <w:szCs w:val="28"/>
              </w:rPr>
              <w:t>Варианты видовых форм.</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32</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форм причастий</w:t>
            </w:r>
            <w:r w:rsidR="00E8598F">
              <w:rPr>
                <w:rFonts w:ascii="Times New Roman" w:hAnsi="Times New Roman" w:cs="Times New Roman"/>
                <w:sz w:val="28"/>
                <w:szCs w:val="28"/>
              </w:rPr>
              <w:t xml:space="preserve"> и </w:t>
            </w:r>
            <w:proofErr w:type="spellStart"/>
            <w:r w:rsidR="00E8598F">
              <w:rPr>
                <w:rFonts w:ascii="Times New Roman" w:hAnsi="Times New Roman" w:cs="Times New Roman"/>
                <w:sz w:val="28"/>
                <w:szCs w:val="28"/>
              </w:rPr>
              <w:t>деепрчастий</w:t>
            </w:r>
            <w:proofErr w:type="spellEnd"/>
            <w:r w:rsidR="00E8598F">
              <w:rPr>
                <w:rFonts w:ascii="Times New Roman" w:hAnsi="Times New Roman" w:cs="Times New Roman"/>
                <w:sz w:val="28"/>
                <w:szCs w:val="28"/>
              </w:rPr>
              <w:t>.</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33</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w:t>
            </w:r>
            <w:r w:rsidR="00E8598F">
              <w:rPr>
                <w:rFonts w:ascii="Times New Roman" w:hAnsi="Times New Roman" w:cs="Times New Roman"/>
                <w:sz w:val="28"/>
                <w:szCs w:val="28"/>
              </w:rPr>
              <w:t xml:space="preserve"> Практическая работа. Стилистическое использование форм глаголов, причастий и деепричастий.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bl>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Pr="000F3082" w:rsidRDefault="00477B2C" w:rsidP="000F3082">
      <w:pPr>
        <w:jc w:val="center"/>
        <w:rPr>
          <w:b/>
          <w:bCs/>
          <w:color w:val="000000"/>
          <w:sz w:val="28"/>
          <w:szCs w:val="28"/>
          <w:shd w:val="clear" w:color="auto" w:fill="FFFFFF"/>
        </w:rPr>
      </w:pPr>
      <w:r>
        <w:rPr>
          <w:b/>
          <w:bCs/>
          <w:color w:val="000000"/>
          <w:sz w:val="28"/>
          <w:szCs w:val="28"/>
          <w:shd w:val="clear" w:color="auto" w:fill="FFFFFF"/>
        </w:rPr>
        <w:t xml:space="preserve"> </w:t>
      </w:r>
      <w:r w:rsidR="0091407D">
        <w:rPr>
          <w:b/>
          <w:sz w:val="28"/>
          <w:szCs w:val="28"/>
        </w:rPr>
        <w:t>Календарно-тематическое планирование.</w:t>
      </w:r>
    </w:p>
    <w:tbl>
      <w:tblPr>
        <w:tblStyle w:val="a7"/>
        <w:tblW w:w="16020" w:type="dxa"/>
        <w:tblInd w:w="-459" w:type="dxa"/>
        <w:tblLayout w:type="fixed"/>
        <w:tblLook w:val="04A0"/>
      </w:tblPr>
      <w:tblGrid>
        <w:gridCol w:w="710"/>
        <w:gridCol w:w="3686"/>
        <w:gridCol w:w="567"/>
        <w:gridCol w:w="850"/>
        <w:gridCol w:w="851"/>
        <w:gridCol w:w="4678"/>
        <w:gridCol w:w="3071"/>
        <w:gridCol w:w="1607"/>
      </w:tblGrid>
      <w:tr w:rsidR="0091407D" w:rsidTr="00E8598F">
        <w:trPr>
          <w:trHeight w:val="525"/>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             Тема</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Часы</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прог</w:t>
            </w:r>
            <w:proofErr w:type="spellEnd"/>
            <w:r>
              <w:rPr>
                <w:rFonts w:ascii="Times New Roman" w:hAnsi="Times New Roman" w:cs="Times New Roman"/>
                <w:sz w:val="28"/>
                <w:szCs w:val="28"/>
              </w:rPr>
              <w:t>.</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Дата факт</w:t>
            </w:r>
          </w:p>
        </w:tc>
        <w:tc>
          <w:tcPr>
            <w:tcW w:w="4678" w:type="dxa"/>
            <w:tcBorders>
              <w:top w:val="single" w:sz="4" w:space="0" w:color="000000" w:themeColor="text1"/>
              <w:left w:val="single" w:sz="4" w:space="0" w:color="000000" w:themeColor="text1"/>
              <w:bottom w:val="nil"/>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rsidP="00E96F57">
            <w:pPr>
              <w:pStyle w:val="a6"/>
              <w:jc w:val="center"/>
              <w:rPr>
                <w:rFonts w:ascii="Times New Roman" w:hAnsi="Times New Roman" w:cs="Times New Roman"/>
                <w:sz w:val="28"/>
                <w:szCs w:val="28"/>
              </w:rPr>
            </w:pPr>
            <w:r>
              <w:rPr>
                <w:rFonts w:ascii="Times New Roman" w:hAnsi="Times New Roman" w:cs="Times New Roman"/>
                <w:sz w:val="28"/>
                <w:szCs w:val="28"/>
              </w:rPr>
              <w:t>Основные виды учебной деятельности</w:t>
            </w:r>
          </w:p>
        </w:tc>
        <w:tc>
          <w:tcPr>
            <w:tcW w:w="3071" w:type="dxa"/>
            <w:tcBorders>
              <w:top w:val="single" w:sz="4" w:space="0" w:color="000000" w:themeColor="text1"/>
              <w:left w:val="single" w:sz="4" w:space="0" w:color="000000" w:themeColor="text1"/>
              <w:bottom w:val="nil"/>
              <w:right w:val="single" w:sz="4" w:space="0" w:color="auto"/>
            </w:tcBorders>
          </w:tcPr>
          <w:p w:rsidR="0091407D" w:rsidRDefault="0091407D">
            <w:pPr>
              <w:pStyle w:val="a6"/>
              <w:rPr>
                <w:rFonts w:ascii="Times New Roman" w:hAnsi="Times New Roman" w:cs="Times New Roman"/>
                <w:sz w:val="28"/>
                <w:szCs w:val="28"/>
              </w:rPr>
            </w:pPr>
          </w:p>
          <w:p w:rsidR="00E96F57" w:rsidRDefault="00E96F57">
            <w:pPr>
              <w:pStyle w:val="a6"/>
              <w:rPr>
                <w:rFonts w:ascii="Times New Roman" w:hAnsi="Times New Roman" w:cs="Times New Roman"/>
                <w:sz w:val="28"/>
                <w:szCs w:val="28"/>
              </w:rPr>
            </w:pPr>
          </w:p>
          <w:p w:rsidR="00E96F57" w:rsidRDefault="00E96F57" w:rsidP="00E96F57">
            <w:pPr>
              <w:pStyle w:val="a6"/>
              <w:jc w:val="center"/>
              <w:rPr>
                <w:rFonts w:ascii="Times New Roman" w:hAnsi="Times New Roman" w:cs="Times New Roman"/>
                <w:sz w:val="28"/>
                <w:szCs w:val="28"/>
              </w:rPr>
            </w:pPr>
            <w:r>
              <w:rPr>
                <w:rFonts w:ascii="Times New Roman" w:hAnsi="Times New Roman" w:cs="Times New Roman"/>
                <w:sz w:val="28"/>
                <w:szCs w:val="28"/>
              </w:rPr>
              <w:t>Требования  к результатам обучения.</w:t>
            </w:r>
          </w:p>
        </w:tc>
        <w:tc>
          <w:tcPr>
            <w:tcW w:w="16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E96F57" w:rsidP="00E96F57">
            <w:pPr>
              <w:pStyle w:val="a6"/>
              <w:jc w:val="center"/>
              <w:rPr>
                <w:rFonts w:ascii="Times New Roman" w:hAnsi="Times New Roman" w:cs="Times New Roman"/>
                <w:sz w:val="28"/>
                <w:szCs w:val="28"/>
              </w:rPr>
            </w:pPr>
            <w:r>
              <w:rPr>
                <w:rFonts w:ascii="Times New Roman" w:hAnsi="Times New Roman" w:cs="Times New Roman"/>
                <w:sz w:val="28"/>
                <w:szCs w:val="28"/>
              </w:rPr>
              <w:t>Вид к</w:t>
            </w:r>
            <w:r w:rsidR="0091407D">
              <w:rPr>
                <w:rFonts w:ascii="Times New Roman" w:hAnsi="Times New Roman" w:cs="Times New Roman"/>
                <w:sz w:val="28"/>
                <w:szCs w:val="28"/>
              </w:rPr>
              <w:t>онтрол</w:t>
            </w:r>
            <w:r>
              <w:rPr>
                <w:rFonts w:ascii="Times New Roman" w:hAnsi="Times New Roman" w:cs="Times New Roman"/>
                <w:sz w:val="28"/>
                <w:szCs w:val="28"/>
              </w:rPr>
              <w:t>я.</w:t>
            </w:r>
          </w:p>
        </w:tc>
      </w:tr>
      <w:tr w:rsidR="0091407D" w:rsidTr="00E8598F">
        <w:trPr>
          <w:trHeight w:val="435"/>
        </w:trPr>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4678" w:type="dxa"/>
            <w:tcBorders>
              <w:top w:val="nil"/>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3071" w:type="dxa"/>
            <w:tcBorders>
              <w:top w:val="nil"/>
              <w:left w:val="single" w:sz="4" w:space="0" w:color="000000" w:themeColor="text1"/>
              <w:bottom w:val="single" w:sz="4" w:space="0" w:color="000000" w:themeColor="text1"/>
              <w:right w:val="single" w:sz="4" w:space="0" w:color="auto"/>
            </w:tcBorders>
          </w:tcPr>
          <w:p w:rsidR="0091407D" w:rsidRDefault="0091407D">
            <w:pPr>
              <w:pStyle w:val="a6"/>
              <w:rPr>
                <w:rFonts w:ascii="Times New Roman" w:hAnsi="Times New Roman" w:cs="Times New Roman"/>
                <w:sz w:val="28"/>
                <w:szCs w:val="28"/>
              </w:rPr>
            </w:pPr>
          </w:p>
        </w:tc>
        <w:tc>
          <w:tcPr>
            <w:tcW w:w="16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Понятие стилистики.</w:t>
            </w:r>
          </w:p>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Предмет и задачи практической стилистики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06</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Развитие навыка слушания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pPr>
              <w:pStyle w:val="a6"/>
              <w:rPr>
                <w:rFonts w:ascii="Times New Roman" w:hAnsi="Times New Roman" w:cs="Times New Roman"/>
                <w:sz w:val="28"/>
                <w:szCs w:val="28"/>
              </w:rPr>
            </w:pPr>
            <w:r>
              <w:rPr>
                <w:rFonts w:ascii="Times New Roman" w:hAnsi="Times New Roman" w:cs="Times New Roman"/>
                <w:sz w:val="28"/>
                <w:szCs w:val="28"/>
              </w:rPr>
              <w:t>Знать содержание курса, требования к оценке знаний.</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Понятие о функциональных стилях.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13</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и навыка чтения текстов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pPr>
              <w:pStyle w:val="a6"/>
              <w:rPr>
                <w:rFonts w:ascii="Times New Roman" w:hAnsi="Times New Roman" w:cs="Times New Roman"/>
                <w:sz w:val="28"/>
                <w:szCs w:val="28"/>
              </w:rPr>
            </w:pPr>
            <w:r>
              <w:rPr>
                <w:rFonts w:ascii="Times New Roman" w:hAnsi="Times New Roman" w:cs="Times New Roman"/>
                <w:sz w:val="28"/>
                <w:szCs w:val="28"/>
              </w:rPr>
              <w:t>Знать названия всех стилей речи, различать их.</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Научный стиль.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20</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текст научного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Уметь распознавать научный стиль, пользоваться им при составлении текста.</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научного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27</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w:t>
            </w:r>
            <w:r w:rsidR="007B781B">
              <w:rPr>
                <w:rFonts w:ascii="Times New Roman" w:hAnsi="Times New Roman" w:cs="Times New Roman"/>
                <w:sz w:val="28"/>
                <w:szCs w:val="28"/>
              </w:rPr>
              <w:t>-</w:t>
            </w:r>
            <w:r>
              <w:rPr>
                <w:rFonts w:ascii="Times New Roman" w:hAnsi="Times New Roman" w:cs="Times New Roman"/>
                <w:sz w:val="28"/>
                <w:szCs w:val="28"/>
              </w:rPr>
              <w:t>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Промежуточный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Официально-деловой стиль.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04</w:t>
            </w:r>
            <w:r w:rsidR="0091407D">
              <w:rPr>
                <w:rFonts w:ascii="Times New Roman" w:hAnsi="Times New Roman" w:cs="Times New Roman"/>
                <w:sz w:val="28"/>
                <w:szCs w:val="28"/>
              </w:rPr>
              <w:t>.10</w:t>
            </w:r>
          </w:p>
          <w:p w:rsidR="0091407D" w:rsidRDefault="0091407D">
            <w:pPr>
              <w:pStyle w:val="a6"/>
              <w:rPr>
                <w:rFonts w:ascii="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составления деловых бумаг</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Уметь распознавать официально-деловой стиль, пользоваться им при составлении деловых бумаг</w:t>
            </w:r>
            <w:proofErr w:type="gramStart"/>
            <w:r>
              <w:rPr>
                <w:rFonts w:ascii="Times New Roman" w:hAnsi="Times New Roman" w:cs="Times New Roman"/>
                <w:sz w:val="28"/>
                <w:szCs w:val="28"/>
              </w:rPr>
              <w:t>..</w:t>
            </w:r>
            <w:proofErr w:type="gramEnd"/>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официально- делового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11</w:t>
            </w:r>
            <w:r w:rsidR="0091407D">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w:t>
            </w:r>
            <w:r w:rsidR="007B781B">
              <w:rPr>
                <w:rFonts w:ascii="Times New Roman" w:hAnsi="Times New Roman" w:cs="Times New Roman"/>
                <w:sz w:val="28"/>
                <w:szCs w:val="28"/>
              </w:rPr>
              <w:t>-</w:t>
            </w:r>
            <w:r>
              <w:rPr>
                <w:rFonts w:ascii="Times New Roman" w:hAnsi="Times New Roman" w:cs="Times New Roman"/>
                <w:sz w:val="28"/>
                <w:szCs w:val="28"/>
              </w:rPr>
              <w:t>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rPr>
                <w:rFonts w:ascii="Times New Roman" w:hAnsi="Times New Roman" w:cs="Times New Roman"/>
                <w:sz w:val="28"/>
                <w:szCs w:val="28"/>
              </w:rPr>
            </w:pPr>
            <w:r>
              <w:rPr>
                <w:rFonts w:ascii="Times New Roman" w:hAnsi="Times New Roman" w:cs="Times New Roman"/>
                <w:sz w:val="28"/>
                <w:szCs w:val="28"/>
              </w:rPr>
              <w:t>Публицистический стиль.</w:t>
            </w:r>
          </w:p>
          <w:p w:rsidR="0091407D" w:rsidRDefault="0091407D">
            <w:pPr>
              <w:pStyle w:val="a6"/>
              <w:jc w:val="left"/>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18</w:t>
            </w:r>
            <w:r w:rsidR="0091407D">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r>
              <w:rPr>
                <w:rFonts w:ascii="Times New Roman" w:hAnsi="Times New Roman" w:cs="Times New Roman"/>
                <w:sz w:val="28"/>
                <w:szCs w:val="28"/>
              </w:rPr>
              <w:lastRenderedPageBreak/>
              <w:t>анализировать текст публицистического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lastRenderedPageBreak/>
              <w:t xml:space="preserve">Знать особенности </w:t>
            </w:r>
            <w:r>
              <w:rPr>
                <w:rFonts w:ascii="Times New Roman" w:hAnsi="Times New Roman" w:cs="Times New Roman"/>
                <w:sz w:val="28"/>
                <w:szCs w:val="28"/>
              </w:rPr>
              <w:lastRenderedPageBreak/>
              <w:t>публицистического стиля</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lastRenderedPageBreak/>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публицистического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25</w:t>
            </w:r>
            <w:r w:rsidR="0091407D">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7B781B" w:rsidP="007B781B">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Стили художественной литературы.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15</w:t>
            </w:r>
            <w:r w:rsidR="0091407D">
              <w:rPr>
                <w:rFonts w:ascii="Times New Roman" w:hAnsi="Times New Roman" w:cs="Times New Roman"/>
                <w:sz w:val="28"/>
                <w:szCs w:val="28"/>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текст художественного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Pr="007B781B" w:rsidRDefault="007B781B" w:rsidP="007B781B">
            <w:pPr>
              <w:pStyle w:val="a6"/>
              <w:jc w:val="left"/>
              <w:rPr>
                <w:rFonts w:ascii="Times New Roman" w:hAnsi="Times New Roman" w:cs="Times New Roman"/>
                <w:sz w:val="28"/>
                <w:szCs w:val="28"/>
              </w:rPr>
            </w:pPr>
            <w:r w:rsidRPr="007B781B">
              <w:rPr>
                <w:rFonts w:ascii="Times New Roman" w:hAnsi="Times New Roman" w:cs="Times New Roman"/>
                <w:sz w:val="28"/>
                <w:szCs w:val="28"/>
              </w:rPr>
              <w:t xml:space="preserve">Уметь </w:t>
            </w:r>
            <w:proofErr w:type="gramStart"/>
            <w:r w:rsidRPr="007B781B">
              <w:rPr>
                <w:rFonts w:ascii="Times New Roman" w:hAnsi="Times New Roman" w:cs="Times New Roman"/>
                <w:sz w:val="28"/>
                <w:szCs w:val="28"/>
              </w:rPr>
              <w:t>различать</w:t>
            </w:r>
            <w:r>
              <w:rPr>
                <w:rFonts w:ascii="Times New Roman" w:hAnsi="Times New Roman" w:cs="Times New Roman"/>
                <w:sz w:val="28"/>
                <w:szCs w:val="28"/>
              </w:rPr>
              <w:t xml:space="preserve"> художественный стиль от</w:t>
            </w:r>
            <w:proofErr w:type="gramEnd"/>
            <w:r>
              <w:rPr>
                <w:rFonts w:ascii="Times New Roman" w:hAnsi="Times New Roman" w:cs="Times New Roman"/>
                <w:sz w:val="28"/>
                <w:szCs w:val="28"/>
              </w:rPr>
              <w:t xml:space="preserve"> других стилей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художественного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22</w:t>
            </w:r>
            <w:r w:rsidR="0091407D">
              <w:rPr>
                <w:rFonts w:ascii="Times New Roman" w:hAnsi="Times New Roman" w:cs="Times New Roman"/>
                <w:sz w:val="28"/>
                <w:szCs w:val="28"/>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7B781B" w:rsidP="007B781B">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Промежуточный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Разговорный стиль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29</w:t>
            </w:r>
            <w:r w:rsidR="0091407D">
              <w:rPr>
                <w:rFonts w:ascii="Times New Roman" w:hAnsi="Times New Roman" w:cs="Times New Roman"/>
                <w:sz w:val="28"/>
                <w:szCs w:val="28"/>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текст разговорного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7B781B">
            <w:pPr>
              <w:pStyle w:val="a6"/>
              <w:jc w:val="left"/>
              <w:rPr>
                <w:rFonts w:ascii="Times New Roman" w:hAnsi="Times New Roman" w:cs="Times New Roman"/>
                <w:sz w:val="28"/>
                <w:szCs w:val="28"/>
              </w:rPr>
            </w:pPr>
            <w:r>
              <w:rPr>
                <w:rFonts w:ascii="Times New Roman" w:hAnsi="Times New Roman" w:cs="Times New Roman"/>
                <w:sz w:val="28"/>
                <w:szCs w:val="28"/>
              </w:rPr>
              <w:t>Знать особенности разговорного стиля, находить его в текстах.</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разговорного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06.12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7B781B">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Лексическая сочетаемость. Стилистическое использование многозначности слов.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13</w:t>
            </w:r>
            <w:r w:rsidR="0091407D">
              <w:rPr>
                <w:rFonts w:ascii="Times New Roman" w:hAnsi="Times New Roman" w:cs="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Исследовательская работа по определению стилистической принадлежности многозначных слов</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t>Уметь распознавать слили русского языка.</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rPr>
                <w:rFonts w:ascii="Times New Roman" w:hAnsi="Times New Roman" w:cs="Times New Roman"/>
                <w:sz w:val="28"/>
                <w:szCs w:val="28"/>
              </w:rPr>
            </w:pPr>
            <w:r>
              <w:rPr>
                <w:rFonts w:ascii="Times New Roman" w:hAnsi="Times New Roman" w:cs="Times New Roman"/>
                <w:sz w:val="28"/>
                <w:szCs w:val="28"/>
              </w:rPr>
              <w:t>Стилистические функции омонимов, паронимов, синонимов, антонимов.</w:t>
            </w:r>
          </w:p>
          <w:p w:rsidR="0091407D" w:rsidRDefault="0091407D">
            <w:pPr>
              <w:pStyle w:val="a6"/>
              <w:jc w:val="left"/>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20</w:t>
            </w:r>
            <w:r w:rsidR="0091407D">
              <w:rPr>
                <w:rFonts w:ascii="Times New Roman" w:hAnsi="Times New Roman" w:cs="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определения стилистической принадлежности омонимов, паронимов, синонимов, антонимов</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t>Уметь пользоваться лексическими особенностями при составлении текстов разных стилей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Стилистические свойства слов, связанные с их </w:t>
            </w:r>
            <w:r>
              <w:rPr>
                <w:rFonts w:ascii="Times New Roman" w:hAnsi="Times New Roman" w:cs="Times New Roman"/>
                <w:sz w:val="28"/>
                <w:szCs w:val="28"/>
              </w:rPr>
              <w:lastRenderedPageBreak/>
              <w:t>экспрессивной окраской.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27.</w:t>
            </w:r>
            <w:r w:rsidR="00CB5A72">
              <w:rPr>
                <w:rFonts w:ascii="Times New Roman" w:hAnsi="Times New Roman" w:cs="Times New Roman"/>
                <w:sz w:val="28"/>
                <w:szCs w:val="28"/>
              </w:rPr>
              <w:t>1</w:t>
            </w:r>
            <w:r>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Формирование умения  определения стилистической принадлежности </w:t>
            </w:r>
            <w:r>
              <w:rPr>
                <w:rFonts w:ascii="Times New Roman" w:hAnsi="Times New Roman" w:cs="Times New Roman"/>
                <w:sz w:val="28"/>
                <w:szCs w:val="28"/>
              </w:rPr>
              <w:lastRenderedPageBreak/>
              <w:t>слов с экспрессивной окраской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lastRenderedPageBreak/>
              <w:t xml:space="preserve">Уметь пользоваться лексическими </w:t>
            </w:r>
            <w:r>
              <w:rPr>
                <w:rFonts w:ascii="Times New Roman" w:hAnsi="Times New Roman" w:cs="Times New Roman"/>
                <w:sz w:val="28"/>
                <w:szCs w:val="28"/>
              </w:rPr>
              <w:lastRenderedPageBreak/>
              <w:t>особенностями при составлении текстов разных стилей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lastRenderedPageBreak/>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6E6004">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по теме «</w:t>
            </w:r>
            <w:r w:rsidR="0091407D">
              <w:rPr>
                <w:rFonts w:ascii="Times New Roman" w:hAnsi="Times New Roman" w:cs="Times New Roman"/>
                <w:sz w:val="28"/>
                <w:szCs w:val="28"/>
              </w:rPr>
              <w:t>Стилистическое использование форм частей речи</w:t>
            </w:r>
            <w:proofErr w:type="gramStart"/>
            <w:r w:rsidR="0091407D">
              <w:rPr>
                <w:rFonts w:ascii="Times New Roman" w:hAnsi="Times New Roman" w:cs="Times New Roman"/>
                <w:sz w:val="28"/>
                <w:szCs w:val="28"/>
              </w:rPr>
              <w:t>.</w:t>
            </w:r>
            <w:r>
              <w:rPr>
                <w:rFonts w:ascii="Times New Roman" w:hAnsi="Times New Roman" w:cs="Times New Roman"/>
                <w:sz w:val="28"/>
                <w:szCs w:val="28"/>
              </w:rPr>
              <w:t>»</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17</w:t>
            </w:r>
            <w:r w:rsidR="0091407D">
              <w:rPr>
                <w:rFonts w:ascii="Times New Roman" w:hAnsi="Times New Roman" w:cs="Times New Roman"/>
                <w:sz w:val="28"/>
                <w:szCs w:val="28"/>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w:t>
            </w:r>
            <w:r w:rsidR="00E97510">
              <w:rPr>
                <w:rFonts w:ascii="Times New Roman" w:hAnsi="Times New Roman" w:cs="Times New Roman"/>
                <w:sz w:val="28"/>
                <w:szCs w:val="28"/>
              </w:rPr>
              <w:t>-ченные</w:t>
            </w:r>
            <w:proofErr w:type="spellEnd"/>
            <w:proofErr w:type="gramEnd"/>
            <w:r w:rsidR="00E97510">
              <w:rPr>
                <w:rFonts w:ascii="Times New Roman" w:hAnsi="Times New Roman" w:cs="Times New Roman"/>
                <w:sz w:val="28"/>
                <w:szCs w:val="28"/>
              </w:rPr>
              <w:t xml:space="preserve"> знания </w:t>
            </w:r>
            <w:r>
              <w:rPr>
                <w:rFonts w:ascii="Times New Roman" w:hAnsi="Times New Roman" w:cs="Times New Roman"/>
                <w:sz w:val="28"/>
                <w:szCs w:val="28"/>
              </w:rPr>
              <w:t xml:space="preserve">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6E6004">
            <w:pPr>
              <w:pStyle w:val="a6"/>
              <w:jc w:val="left"/>
              <w:rPr>
                <w:rFonts w:ascii="Times New Roman" w:hAnsi="Times New Roman" w:cs="Times New Roman"/>
                <w:sz w:val="28"/>
                <w:szCs w:val="28"/>
              </w:rPr>
            </w:pPr>
            <w:r>
              <w:rPr>
                <w:rFonts w:ascii="Times New Roman" w:hAnsi="Times New Roman" w:cs="Times New Roman"/>
                <w:sz w:val="28"/>
                <w:szCs w:val="28"/>
              </w:rPr>
              <w:t>Промежуточный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Колебания </w:t>
            </w:r>
            <w:proofErr w:type="gramStart"/>
            <w:r>
              <w:rPr>
                <w:rFonts w:ascii="Times New Roman" w:hAnsi="Times New Roman" w:cs="Times New Roman"/>
                <w:sz w:val="28"/>
                <w:szCs w:val="28"/>
              </w:rPr>
              <w:t>в роде имен</w:t>
            </w:r>
            <w:proofErr w:type="gramEnd"/>
            <w:r w:rsidR="006E6004">
              <w:rPr>
                <w:rFonts w:ascii="Times New Roman" w:hAnsi="Times New Roman" w:cs="Times New Roman"/>
                <w:sz w:val="28"/>
                <w:szCs w:val="28"/>
              </w:rPr>
              <w:t xml:space="preserve"> существительны</w:t>
            </w:r>
            <w:r w:rsidR="00E97510">
              <w:rPr>
                <w:rFonts w:ascii="Times New Roman" w:hAnsi="Times New Roman" w:cs="Times New Roman"/>
                <w:sz w:val="28"/>
                <w:szCs w:val="28"/>
              </w:rPr>
              <w:t>х</w:t>
            </w:r>
            <w:r>
              <w:rPr>
                <w:rFonts w:ascii="Times New Roman" w:hAnsi="Times New Roman" w:cs="Times New Roman"/>
                <w:sz w:val="28"/>
                <w:szCs w:val="28"/>
              </w:rPr>
              <w:t>. Род несклоняемых существительных.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24</w:t>
            </w:r>
            <w:r w:rsidR="0091407D">
              <w:rPr>
                <w:rFonts w:ascii="Times New Roman" w:hAnsi="Times New Roman" w:cs="Times New Roman"/>
                <w:sz w:val="28"/>
                <w:szCs w:val="28"/>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 xml:space="preserve">Знать несклоняемые имена </w:t>
            </w:r>
            <w:proofErr w:type="spellStart"/>
            <w:proofErr w:type="gramStart"/>
            <w:r>
              <w:rPr>
                <w:rFonts w:ascii="Times New Roman" w:hAnsi="Times New Roman" w:cs="Times New Roman"/>
                <w:sz w:val="28"/>
                <w:szCs w:val="28"/>
              </w:rPr>
              <w:t>существитель-ные</w:t>
            </w:r>
            <w:proofErr w:type="spellEnd"/>
            <w:proofErr w:type="gramEnd"/>
            <w:r>
              <w:rPr>
                <w:rFonts w:ascii="Times New Roman" w:hAnsi="Times New Roman" w:cs="Times New Roman"/>
                <w:sz w:val="28"/>
                <w:szCs w:val="28"/>
              </w:rPr>
              <w:t>, особенности склонения</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Варианты окончаний </w:t>
            </w:r>
            <w:proofErr w:type="spellStart"/>
            <w:proofErr w:type="gramStart"/>
            <w:r>
              <w:rPr>
                <w:rFonts w:ascii="Times New Roman" w:hAnsi="Times New Roman" w:cs="Times New Roman"/>
                <w:sz w:val="28"/>
                <w:szCs w:val="28"/>
              </w:rPr>
              <w:t>роди</w:t>
            </w:r>
            <w:r w:rsidR="00E97510">
              <w:rPr>
                <w:rFonts w:ascii="Times New Roman" w:hAnsi="Times New Roman" w:cs="Times New Roman"/>
                <w:sz w:val="28"/>
                <w:szCs w:val="28"/>
              </w:rPr>
              <w:t>-</w:t>
            </w:r>
            <w:r>
              <w:rPr>
                <w:rFonts w:ascii="Times New Roman" w:hAnsi="Times New Roman" w:cs="Times New Roman"/>
                <w:sz w:val="28"/>
                <w:szCs w:val="28"/>
              </w:rPr>
              <w:t>тельного</w:t>
            </w:r>
            <w:proofErr w:type="spellEnd"/>
            <w:proofErr w:type="gramEnd"/>
            <w:r>
              <w:rPr>
                <w:rFonts w:ascii="Times New Roman" w:hAnsi="Times New Roman" w:cs="Times New Roman"/>
                <w:sz w:val="28"/>
                <w:szCs w:val="28"/>
              </w:rPr>
              <w:t xml:space="preserve"> и предложного </w:t>
            </w:r>
            <w:proofErr w:type="spellStart"/>
            <w:r>
              <w:rPr>
                <w:rFonts w:ascii="Times New Roman" w:hAnsi="Times New Roman" w:cs="Times New Roman"/>
                <w:sz w:val="28"/>
                <w:szCs w:val="28"/>
              </w:rPr>
              <w:t>па</w:t>
            </w:r>
            <w:r w:rsidR="00E97510">
              <w:rPr>
                <w:rFonts w:ascii="Times New Roman" w:hAnsi="Times New Roman" w:cs="Times New Roman"/>
                <w:sz w:val="28"/>
                <w:szCs w:val="28"/>
              </w:rPr>
              <w:t>-</w:t>
            </w:r>
            <w:r>
              <w:rPr>
                <w:rFonts w:ascii="Times New Roman" w:hAnsi="Times New Roman" w:cs="Times New Roman"/>
                <w:sz w:val="28"/>
                <w:szCs w:val="28"/>
              </w:rPr>
              <w:t>дежа</w:t>
            </w:r>
            <w:proofErr w:type="spellEnd"/>
            <w:r>
              <w:rPr>
                <w:rFonts w:ascii="Times New Roman" w:hAnsi="Times New Roman" w:cs="Times New Roman"/>
                <w:sz w:val="28"/>
                <w:szCs w:val="28"/>
              </w:rPr>
              <w:t xml:space="preserve"> еди</w:t>
            </w:r>
            <w:r w:rsidR="00E97510">
              <w:rPr>
                <w:rFonts w:ascii="Times New Roman" w:hAnsi="Times New Roman" w:cs="Times New Roman"/>
                <w:sz w:val="28"/>
                <w:szCs w:val="28"/>
              </w:rPr>
              <w:t xml:space="preserve">нственного числа сущ. </w:t>
            </w:r>
            <w:r>
              <w:rPr>
                <w:rFonts w:ascii="Times New Roman" w:hAnsi="Times New Roman" w:cs="Times New Roman"/>
                <w:sz w:val="28"/>
                <w:szCs w:val="28"/>
              </w:rPr>
              <w:t xml:space="preserve"> мужского 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31.01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 xml:space="preserve">Знать падежные </w:t>
            </w:r>
            <w:proofErr w:type="spellStart"/>
            <w:r>
              <w:rPr>
                <w:rFonts w:ascii="Times New Roman" w:hAnsi="Times New Roman" w:cs="Times New Roman"/>
                <w:sz w:val="28"/>
                <w:szCs w:val="28"/>
              </w:rPr>
              <w:t>окон-чания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существитель-ных</w:t>
            </w:r>
            <w:proofErr w:type="spellEnd"/>
            <w:r>
              <w:rPr>
                <w:rFonts w:ascii="Times New Roman" w:hAnsi="Times New Roman" w:cs="Times New Roman"/>
                <w:sz w:val="28"/>
                <w:szCs w:val="28"/>
              </w:rPr>
              <w:t xml:space="preserve">, учитывать их </w:t>
            </w:r>
            <w:proofErr w:type="spellStart"/>
            <w:r>
              <w:rPr>
                <w:rFonts w:ascii="Times New Roman" w:hAnsi="Times New Roman" w:cs="Times New Roman"/>
                <w:sz w:val="28"/>
                <w:szCs w:val="28"/>
              </w:rPr>
              <w:t>на-писание</w:t>
            </w:r>
            <w:proofErr w:type="spellEnd"/>
            <w:r>
              <w:rPr>
                <w:rFonts w:ascii="Times New Roman" w:hAnsi="Times New Roman" w:cs="Times New Roman"/>
                <w:sz w:val="28"/>
                <w:szCs w:val="28"/>
              </w:rPr>
              <w:t xml:space="preserve"> при создании текста худ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тиля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именительного падежа множественного числа существительных мужского 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07</w:t>
            </w:r>
            <w:r w:rsidR="0091407D">
              <w:rPr>
                <w:rFonts w:ascii="Times New Roman" w:hAnsi="Times New Roman" w:cs="Times New Roman"/>
                <w:sz w:val="28"/>
                <w:szCs w:val="28"/>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 xml:space="preserve">Знать падежные </w:t>
            </w:r>
            <w:proofErr w:type="spellStart"/>
            <w:r>
              <w:rPr>
                <w:rFonts w:ascii="Times New Roman" w:hAnsi="Times New Roman" w:cs="Times New Roman"/>
                <w:sz w:val="28"/>
                <w:szCs w:val="28"/>
              </w:rPr>
              <w:t>окон-чания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существитель-ных</w:t>
            </w:r>
            <w:proofErr w:type="spellEnd"/>
            <w:r>
              <w:rPr>
                <w:rFonts w:ascii="Times New Roman" w:hAnsi="Times New Roman" w:cs="Times New Roman"/>
                <w:sz w:val="28"/>
                <w:szCs w:val="28"/>
              </w:rPr>
              <w:t xml:space="preserve">, учитывать их </w:t>
            </w:r>
            <w:proofErr w:type="spellStart"/>
            <w:r>
              <w:rPr>
                <w:rFonts w:ascii="Times New Roman" w:hAnsi="Times New Roman" w:cs="Times New Roman"/>
                <w:sz w:val="28"/>
                <w:szCs w:val="28"/>
              </w:rPr>
              <w:t>на-писание</w:t>
            </w:r>
            <w:proofErr w:type="spellEnd"/>
            <w:r>
              <w:rPr>
                <w:rFonts w:ascii="Times New Roman" w:hAnsi="Times New Roman" w:cs="Times New Roman"/>
                <w:sz w:val="28"/>
                <w:szCs w:val="28"/>
              </w:rPr>
              <w:t xml:space="preserve"> при создании текста худ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тиля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родительного падежа множественного числа.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14</w:t>
            </w:r>
            <w:r w:rsidR="0091407D">
              <w:rPr>
                <w:rFonts w:ascii="Times New Roman" w:hAnsi="Times New Roman" w:cs="Times New Roman"/>
                <w:sz w:val="28"/>
                <w:szCs w:val="28"/>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 xml:space="preserve">Знать падежные </w:t>
            </w:r>
            <w:proofErr w:type="spellStart"/>
            <w:proofErr w:type="gramStart"/>
            <w:r>
              <w:rPr>
                <w:rFonts w:ascii="Times New Roman" w:hAnsi="Times New Roman" w:cs="Times New Roman"/>
                <w:sz w:val="28"/>
                <w:szCs w:val="28"/>
              </w:rPr>
              <w:t>окон-чания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существитель-ных</w:t>
            </w:r>
            <w:proofErr w:type="spellEnd"/>
            <w:r>
              <w:rPr>
                <w:rFonts w:ascii="Times New Roman" w:hAnsi="Times New Roman" w:cs="Times New Roman"/>
                <w:sz w:val="28"/>
                <w:szCs w:val="28"/>
              </w:rPr>
              <w:t xml:space="preserve">, учитывать их </w:t>
            </w:r>
            <w:proofErr w:type="spellStart"/>
            <w:r>
              <w:rPr>
                <w:rFonts w:ascii="Times New Roman" w:hAnsi="Times New Roman" w:cs="Times New Roman"/>
                <w:sz w:val="28"/>
                <w:szCs w:val="28"/>
              </w:rPr>
              <w:t>на-писание</w:t>
            </w:r>
            <w:proofErr w:type="spellEnd"/>
            <w:r>
              <w:rPr>
                <w:rFonts w:ascii="Times New Roman" w:hAnsi="Times New Roman" w:cs="Times New Roman"/>
                <w:sz w:val="28"/>
                <w:szCs w:val="28"/>
              </w:rPr>
              <w:t xml:space="preserve"> при создании текста </w:t>
            </w:r>
            <w:proofErr w:type="spellStart"/>
            <w:r>
              <w:rPr>
                <w:rFonts w:ascii="Times New Roman" w:hAnsi="Times New Roman" w:cs="Times New Roman"/>
                <w:sz w:val="28"/>
                <w:szCs w:val="28"/>
              </w:rPr>
              <w:t>публ</w:t>
            </w:r>
            <w:proofErr w:type="spellEnd"/>
            <w:r>
              <w:rPr>
                <w:rFonts w:ascii="Times New Roman" w:hAnsi="Times New Roman" w:cs="Times New Roman"/>
                <w:sz w:val="28"/>
                <w:szCs w:val="28"/>
              </w:rPr>
              <w:t>. стиля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Синонимическое использование прилагательных и существительных в формах косвенных падежей.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28</w:t>
            </w:r>
            <w:r w:rsidR="0091407D">
              <w:rPr>
                <w:rFonts w:ascii="Times New Roman" w:hAnsi="Times New Roman" w:cs="Times New Roman"/>
                <w:sz w:val="28"/>
                <w:szCs w:val="28"/>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rsidP="00E97510">
            <w:pPr>
              <w:rPr>
                <w:rFonts w:ascii="Times New Roman" w:hAnsi="Times New Roman" w:cs="Times New Roman"/>
                <w:sz w:val="28"/>
                <w:szCs w:val="28"/>
              </w:rPr>
            </w:pPr>
            <w:r>
              <w:rPr>
                <w:rFonts w:ascii="Times New Roman" w:hAnsi="Times New Roman" w:cs="Times New Roman"/>
                <w:sz w:val="28"/>
                <w:szCs w:val="28"/>
              </w:rPr>
              <w:t xml:space="preserve">Уметь использовать синонимы разных частей речи при составлении текстов разных стилей речи. </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сочетаний числительных с существительными.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28.02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 xml:space="preserve">Знать варианты </w:t>
            </w:r>
            <w:proofErr w:type="spellStart"/>
            <w:proofErr w:type="gramStart"/>
            <w:r>
              <w:rPr>
                <w:rFonts w:ascii="Times New Roman" w:hAnsi="Times New Roman" w:cs="Times New Roman"/>
                <w:sz w:val="28"/>
                <w:szCs w:val="28"/>
              </w:rPr>
              <w:t>сочета-ний</w:t>
            </w:r>
            <w:proofErr w:type="spellEnd"/>
            <w:proofErr w:type="gramEnd"/>
            <w:r>
              <w:rPr>
                <w:rFonts w:ascii="Times New Roman" w:hAnsi="Times New Roman" w:cs="Times New Roman"/>
                <w:sz w:val="28"/>
                <w:szCs w:val="28"/>
              </w:rPr>
              <w:t xml:space="preserve"> разных частей речи с разными  стилями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Числительные собирательные и количественные как синонимы.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07</w:t>
            </w:r>
            <w:r w:rsidR="0091407D">
              <w:rPr>
                <w:rFonts w:ascii="Times New Roman" w:hAnsi="Times New Roman" w:cs="Times New Roman"/>
                <w:sz w:val="28"/>
                <w:szCs w:val="28"/>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 xml:space="preserve">Знать варианты </w:t>
            </w:r>
            <w:proofErr w:type="spellStart"/>
            <w:proofErr w:type="gramStart"/>
            <w:r>
              <w:rPr>
                <w:rFonts w:ascii="Times New Roman" w:hAnsi="Times New Roman" w:cs="Times New Roman"/>
                <w:sz w:val="28"/>
                <w:szCs w:val="28"/>
              </w:rPr>
              <w:t>сочета-ний</w:t>
            </w:r>
            <w:proofErr w:type="spellEnd"/>
            <w:proofErr w:type="gramEnd"/>
            <w:r>
              <w:rPr>
                <w:rFonts w:ascii="Times New Roman" w:hAnsi="Times New Roman" w:cs="Times New Roman"/>
                <w:sz w:val="28"/>
                <w:szCs w:val="28"/>
              </w:rPr>
              <w:t xml:space="preserve"> разных частей речи с разными  стилями речи.</w:t>
            </w:r>
          </w:p>
        </w:tc>
        <w:tc>
          <w:tcPr>
            <w:tcW w:w="1607" w:type="dxa"/>
            <w:tcBorders>
              <w:top w:val="single" w:sz="4" w:space="0" w:color="000000" w:themeColor="text1"/>
              <w:left w:val="single" w:sz="4" w:space="0" w:color="auto"/>
              <w:bottom w:val="single" w:sz="4" w:space="0" w:color="auto"/>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Числительные в составе сложных слов.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14.03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 xml:space="preserve">Знать варианты </w:t>
            </w:r>
            <w:proofErr w:type="spellStart"/>
            <w:proofErr w:type="gramStart"/>
            <w:r>
              <w:rPr>
                <w:rFonts w:ascii="Times New Roman" w:hAnsi="Times New Roman" w:cs="Times New Roman"/>
                <w:sz w:val="28"/>
                <w:szCs w:val="28"/>
              </w:rPr>
              <w:t>сочета-ний</w:t>
            </w:r>
            <w:proofErr w:type="spellEnd"/>
            <w:proofErr w:type="gramEnd"/>
            <w:r>
              <w:rPr>
                <w:rFonts w:ascii="Times New Roman" w:hAnsi="Times New Roman" w:cs="Times New Roman"/>
                <w:sz w:val="28"/>
                <w:szCs w:val="28"/>
              </w:rPr>
              <w:t xml:space="preserve"> разных частей речи с разными  стилями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proofErr w:type="gramStart"/>
            <w:r>
              <w:rPr>
                <w:rFonts w:ascii="Times New Roman" w:hAnsi="Times New Roman" w:cs="Times New Roman"/>
                <w:sz w:val="28"/>
                <w:szCs w:val="28"/>
              </w:rPr>
              <w:t>Стилистическое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использо</w:t>
            </w:r>
            <w:r w:rsidR="000F2025">
              <w:rPr>
                <w:rFonts w:ascii="Times New Roman" w:hAnsi="Times New Roman" w:cs="Times New Roman"/>
                <w:sz w:val="28"/>
                <w:szCs w:val="28"/>
              </w:rPr>
              <w:t>-</w:t>
            </w:r>
            <w:r>
              <w:rPr>
                <w:rFonts w:ascii="Times New Roman" w:hAnsi="Times New Roman" w:cs="Times New Roman"/>
                <w:sz w:val="28"/>
                <w:szCs w:val="28"/>
              </w:rPr>
              <w:t>вание</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существи</w:t>
            </w:r>
            <w:r w:rsidR="000F2025">
              <w:rPr>
                <w:rFonts w:ascii="Times New Roman" w:hAnsi="Times New Roman" w:cs="Times New Roman"/>
                <w:sz w:val="28"/>
                <w:szCs w:val="28"/>
              </w:rPr>
              <w:t>-</w:t>
            </w:r>
            <w:r>
              <w:rPr>
                <w:rFonts w:ascii="Times New Roman" w:hAnsi="Times New Roman" w:cs="Times New Roman"/>
                <w:sz w:val="28"/>
                <w:szCs w:val="28"/>
              </w:rPr>
              <w:t>тельных</w:t>
            </w:r>
            <w:proofErr w:type="spellEnd"/>
            <w:r>
              <w:rPr>
                <w:rFonts w:ascii="Times New Roman" w:hAnsi="Times New Roman" w:cs="Times New Roman"/>
                <w:sz w:val="28"/>
                <w:szCs w:val="28"/>
              </w:rPr>
              <w:t>, прилагательных, числительных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04</w:t>
            </w:r>
            <w:r w:rsidR="00CB5A72">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0F2025">
            <w:pPr>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Промежуточный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Стилистическое использование личных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11</w:t>
            </w:r>
            <w:r w:rsidR="00CB5A72">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Употребление возвратных и притяжательных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18</w:t>
            </w:r>
            <w:r w:rsidR="0091407D">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Синонимия определительных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25</w:t>
            </w:r>
            <w:r w:rsidR="0091407D">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 Стилистическое использование форм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25</w:t>
            </w:r>
            <w:r w:rsidR="0091407D">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Особенности образования некоторых личных форм </w:t>
            </w:r>
            <w:r>
              <w:rPr>
                <w:rFonts w:ascii="Times New Roman" w:hAnsi="Times New Roman" w:cs="Times New Roman"/>
                <w:sz w:val="28"/>
                <w:szCs w:val="28"/>
              </w:rPr>
              <w:lastRenderedPageBreak/>
              <w:t>глагола.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16.05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 xml:space="preserve">Формирование умения  использовать формы частей речи в текстах разных </w:t>
            </w:r>
            <w:r>
              <w:rPr>
                <w:rFonts w:ascii="Times New Roman" w:hAnsi="Times New Roman" w:cs="Times New Roman"/>
                <w:sz w:val="28"/>
                <w:szCs w:val="28"/>
              </w:rPr>
              <w:lastRenderedPageBreak/>
              <w:t>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w:t>
            </w:r>
            <w:r>
              <w:rPr>
                <w:rFonts w:ascii="Times New Roman" w:hAnsi="Times New Roman" w:cs="Times New Roman"/>
                <w:sz w:val="28"/>
                <w:szCs w:val="28"/>
              </w:rPr>
              <w:lastRenderedPageBreak/>
              <w:t>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lastRenderedPageBreak/>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b/>
                <w:i/>
                <w:sz w:val="28"/>
                <w:szCs w:val="28"/>
              </w:rPr>
            </w:pPr>
            <w:r>
              <w:rPr>
                <w:rFonts w:ascii="Times New Roman" w:hAnsi="Times New Roman" w:cs="Times New Roman"/>
                <w:sz w:val="28"/>
                <w:szCs w:val="28"/>
              </w:rPr>
              <w:t>Варианты видовых форм.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16</w:t>
            </w:r>
            <w:r w:rsidR="0091407D">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форм причастий</w:t>
            </w:r>
            <w:r w:rsidR="00E8598F">
              <w:rPr>
                <w:rFonts w:ascii="Times New Roman" w:hAnsi="Times New Roman" w:cs="Times New Roman"/>
                <w:sz w:val="28"/>
                <w:szCs w:val="28"/>
              </w:rPr>
              <w:t xml:space="preserve"> и деепричастий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23</w:t>
            </w:r>
            <w:r w:rsidR="0091407D">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Стилистическое использование форм глаголов, причастий и деепричастий.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30</w:t>
            </w:r>
            <w:r w:rsidR="0091407D">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полу-ченные</w:t>
            </w:r>
            <w:proofErr w:type="spellEnd"/>
            <w:proofErr w:type="gramEnd"/>
            <w:r>
              <w:rPr>
                <w:rFonts w:ascii="Times New Roman" w:hAnsi="Times New Roman" w:cs="Times New Roman"/>
                <w:sz w:val="28"/>
                <w:szCs w:val="28"/>
              </w:rPr>
              <w:t xml:space="preserve"> знания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p>
          <w:p w:rsidR="00E8598F" w:rsidRDefault="00E8598F">
            <w:pPr>
              <w:pStyle w:val="a6"/>
              <w:rPr>
                <w:rFonts w:ascii="Times New Roman" w:hAnsi="Times New Roman" w:cs="Times New Roman"/>
                <w:sz w:val="28"/>
                <w:szCs w:val="28"/>
              </w:rPr>
            </w:pPr>
            <w:r>
              <w:rPr>
                <w:rFonts w:ascii="Times New Roman" w:hAnsi="Times New Roman" w:cs="Times New Roman"/>
                <w:sz w:val="28"/>
                <w:szCs w:val="28"/>
              </w:rPr>
              <w:t>Промежуточный</w:t>
            </w:r>
          </w:p>
        </w:tc>
      </w:tr>
    </w:tbl>
    <w:p w:rsidR="007D6C2A" w:rsidRPr="007D6C2A" w:rsidRDefault="007D6C2A" w:rsidP="007D6C2A">
      <w:pPr>
        <w:spacing w:before="100" w:beforeAutospacing="1" w:after="100" w:afterAutospacing="1" w:line="268" w:lineRule="atLeast"/>
        <w:ind w:left="720"/>
        <w:rPr>
          <w:b/>
          <w:bCs/>
          <w:color w:val="000000"/>
          <w:sz w:val="28"/>
          <w:szCs w:val="28"/>
          <w:shd w:val="clear" w:color="auto" w:fill="FFFFFF"/>
        </w:rPr>
      </w:pPr>
      <w:r>
        <w:rPr>
          <w:bCs/>
          <w:color w:val="000000"/>
          <w:sz w:val="28"/>
          <w:szCs w:val="28"/>
          <w:shd w:val="clear" w:color="auto" w:fill="FFFFFF"/>
        </w:rPr>
        <w:t xml:space="preserve">                                          </w:t>
      </w:r>
      <w:r w:rsidR="00FD2725">
        <w:rPr>
          <w:bCs/>
          <w:color w:val="000000"/>
          <w:sz w:val="28"/>
          <w:szCs w:val="28"/>
          <w:shd w:val="clear" w:color="auto" w:fill="FFFFFF"/>
        </w:rPr>
        <w:t xml:space="preserve">                         </w:t>
      </w:r>
      <w:r>
        <w:rPr>
          <w:bCs/>
          <w:color w:val="000000"/>
          <w:sz w:val="28"/>
          <w:szCs w:val="28"/>
          <w:shd w:val="clear" w:color="auto" w:fill="FFFFFF"/>
        </w:rPr>
        <w:t xml:space="preserve"> </w:t>
      </w:r>
      <w:r w:rsidRPr="007D6C2A">
        <w:rPr>
          <w:b/>
          <w:bCs/>
          <w:color w:val="000000"/>
          <w:sz w:val="28"/>
          <w:szCs w:val="28"/>
          <w:shd w:val="clear" w:color="auto" w:fill="FFFFFF"/>
        </w:rPr>
        <w:t xml:space="preserve">График проведения контрольных работ                                 </w:t>
      </w:r>
    </w:p>
    <w:tbl>
      <w:tblPr>
        <w:tblStyle w:val="a7"/>
        <w:tblW w:w="0" w:type="auto"/>
        <w:tblInd w:w="250" w:type="dxa"/>
        <w:tblLook w:val="04A0"/>
      </w:tblPr>
      <w:tblGrid>
        <w:gridCol w:w="1701"/>
        <w:gridCol w:w="8789"/>
        <w:gridCol w:w="2835"/>
        <w:gridCol w:w="1919"/>
      </w:tblGrid>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п-п</w:t>
            </w:r>
          </w:p>
        </w:tc>
        <w:tc>
          <w:tcPr>
            <w:tcW w:w="8789"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Тема</w:t>
            </w:r>
          </w:p>
        </w:tc>
        <w:tc>
          <w:tcPr>
            <w:tcW w:w="2835"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Форма</w:t>
            </w:r>
          </w:p>
        </w:tc>
        <w:tc>
          <w:tcPr>
            <w:tcW w:w="1919"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Дата</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1</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с текстом научного стиля</w:t>
            </w:r>
          </w:p>
        </w:tc>
        <w:tc>
          <w:tcPr>
            <w:tcW w:w="2835" w:type="dxa"/>
          </w:tcPr>
          <w:p w:rsidR="007D6C2A" w:rsidRPr="007D6C2A" w:rsidRDefault="007D6C2A" w:rsidP="00D2759E">
            <w:pPr>
              <w:spacing w:before="100" w:beforeAutospacing="1" w:after="100" w:afterAutospacing="1" w:line="268" w:lineRule="atLeast"/>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Практическая работа</w:t>
            </w:r>
          </w:p>
        </w:tc>
        <w:tc>
          <w:tcPr>
            <w:tcW w:w="1919" w:type="dxa"/>
          </w:tcPr>
          <w:p w:rsidR="007D6C2A" w:rsidRDefault="00737E24" w:rsidP="007D6C2A">
            <w:pPr>
              <w:spacing w:before="100" w:beforeAutospacing="1" w:after="100" w:afterAutospacing="1" w:line="268" w:lineRule="atLeast"/>
              <w:jc w:val="center"/>
              <w:rPr>
                <w:bCs/>
                <w:color w:val="000000"/>
                <w:sz w:val="28"/>
                <w:szCs w:val="28"/>
                <w:shd w:val="clear" w:color="auto" w:fill="FFFFFF"/>
              </w:rPr>
            </w:pPr>
            <w:r>
              <w:rPr>
                <w:bCs/>
                <w:color w:val="000000"/>
                <w:sz w:val="28"/>
                <w:szCs w:val="28"/>
                <w:shd w:val="clear" w:color="auto" w:fill="FFFFFF"/>
              </w:rPr>
              <w:t>27</w:t>
            </w:r>
            <w:r w:rsidR="007D6C2A">
              <w:rPr>
                <w:bCs/>
                <w:color w:val="000000"/>
                <w:sz w:val="28"/>
                <w:szCs w:val="28"/>
                <w:shd w:val="clear" w:color="auto" w:fill="FFFFFF"/>
              </w:rPr>
              <w:t>.09</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2</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с текстами художественного стиля</w:t>
            </w:r>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 xml:space="preserve">Практическая работа </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11</w:t>
            </w:r>
            <w:r w:rsidR="007D6C2A" w:rsidRPr="007D6C2A">
              <w:rPr>
                <w:rFonts w:ascii="Times New Roman" w:hAnsi="Times New Roman" w:cs="Times New Roman"/>
                <w:bCs/>
                <w:color w:val="000000"/>
                <w:sz w:val="28"/>
                <w:szCs w:val="28"/>
                <w:shd w:val="clear" w:color="auto" w:fill="FFFFFF"/>
              </w:rPr>
              <w:t>.11</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3</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по теме «Стилистическое использование форм частей речи</w:t>
            </w:r>
            <w:proofErr w:type="gramStart"/>
            <w:r>
              <w:rPr>
                <w:rFonts w:ascii="Times New Roman" w:hAnsi="Times New Roman" w:cs="Times New Roman"/>
                <w:sz w:val="28"/>
                <w:szCs w:val="28"/>
              </w:rPr>
              <w:t>.»</w:t>
            </w:r>
            <w:proofErr w:type="gramEnd"/>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17</w:t>
            </w:r>
            <w:r w:rsidR="007D6C2A" w:rsidRPr="007D6C2A">
              <w:rPr>
                <w:rFonts w:ascii="Times New Roman" w:hAnsi="Times New Roman" w:cs="Times New Roman"/>
                <w:bCs/>
                <w:color w:val="000000"/>
                <w:sz w:val="28"/>
                <w:szCs w:val="28"/>
                <w:shd w:val="clear" w:color="auto" w:fill="FFFFFF"/>
              </w:rPr>
              <w:t>.01</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4</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 xml:space="preserve">Практическая </w:t>
            </w:r>
            <w:r w:rsidR="00FD2725">
              <w:rPr>
                <w:rFonts w:ascii="Times New Roman" w:hAnsi="Times New Roman" w:cs="Times New Roman"/>
                <w:sz w:val="28"/>
                <w:szCs w:val="28"/>
              </w:rPr>
              <w:t>работа. Стилистическое использо</w:t>
            </w:r>
            <w:r>
              <w:rPr>
                <w:rFonts w:ascii="Times New Roman" w:hAnsi="Times New Roman" w:cs="Times New Roman"/>
                <w:sz w:val="28"/>
                <w:szCs w:val="28"/>
              </w:rPr>
              <w:t xml:space="preserve">вание форм </w:t>
            </w:r>
            <w:proofErr w:type="spellStart"/>
            <w:proofErr w:type="gramStart"/>
            <w:r>
              <w:rPr>
                <w:rFonts w:ascii="Times New Roman" w:hAnsi="Times New Roman" w:cs="Times New Roman"/>
                <w:sz w:val="28"/>
                <w:szCs w:val="28"/>
              </w:rPr>
              <w:t>существи-тельных</w:t>
            </w:r>
            <w:proofErr w:type="spellEnd"/>
            <w:proofErr w:type="gramEnd"/>
            <w:r>
              <w:rPr>
                <w:rFonts w:ascii="Times New Roman" w:hAnsi="Times New Roman" w:cs="Times New Roman"/>
                <w:sz w:val="28"/>
                <w:szCs w:val="28"/>
              </w:rPr>
              <w:t>, прилагательных, числительных</w:t>
            </w:r>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04.04</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5</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Стилистическое использование форм глаголов, причастий и деепричастий.</w:t>
            </w:r>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30</w:t>
            </w:r>
            <w:r w:rsidR="007D6C2A" w:rsidRPr="007D6C2A">
              <w:rPr>
                <w:rFonts w:ascii="Times New Roman" w:hAnsi="Times New Roman" w:cs="Times New Roman"/>
                <w:bCs/>
                <w:color w:val="000000"/>
                <w:sz w:val="28"/>
                <w:szCs w:val="28"/>
                <w:shd w:val="clear" w:color="auto" w:fill="FFFFFF"/>
              </w:rPr>
              <w:t>.05</w:t>
            </w:r>
          </w:p>
        </w:tc>
      </w:tr>
    </w:tbl>
    <w:p w:rsidR="00FD2725" w:rsidRDefault="007D6C2A" w:rsidP="007D6C2A">
      <w:pPr>
        <w:tabs>
          <w:tab w:val="left" w:pos="567"/>
        </w:tabs>
        <w:spacing w:before="100" w:beforeAutospacing="1" w:after="100" w:afterAutospacing="1" w:line="268" w:lineRule="atLeast"/>
        <w:rPr>
          <w:bCs/>
          <w:color w:val="000000"/>
          <w:sz w:val="28"/>
          <w:szCs w:val="28"/>
          <w:shd w:val="clear" w:color="auto" w:fill="FFFFFF"/>
        </w:rPr>
      </w:pPr>
      <w:r>
        <w:rPr>
          <w:bCs/>
          <w:color w:val="000000"/>
          <w:sz w:val="28"/>
          <w:szCs w:val="28"/>
          <w:shd w:val="clear" w:color="auto" w:fill="FFFFFF"/>
        </w:rPr>
        <w:t xml:space="preserve">                                             </w:t>
      </w:r>
    </w:p>
    <w:p w:rsidR="00FD2725" w:rsidRDefault="00FD2725" w:rsidP="007D6C2A">
      <w:pPr>
        <w:tabs>
          <w:tab w:val="left" w:pos="567"/>
        </w:tabs>
        <w:spacing w:before="100" w:beforeAutospacing="1" w:after="100" w:afterAutospacing="1" w:line="268" w:lineRule="atLeast"/>
        <w:rPr>
          <w:bCs/>
          <w:color w:val="000000"/>
          <w:sz w:val="28"/>
          <w:szCs w:val="28"/>
          <w:shd w:val="clear" w:color="auto" w:fill="FFFFFF"/>
        </w:rPr>
      </w:pPr>
    </w:p>
    <w:p w:rsidR="00DF132F" w:rsidRDefault="00FD2725" w:rsidP="007D6C2A">
      <w:pPr>
        <w:tabs>
          <w:tab w:val="left" w:pos="567"/>
        </w:tabs>
        <w:spacing w:before="100" w:beforeAutospacing="1" w:after="100" w:afterAutospacing="1" w:line="268" w:lineRule="atLeast"/>
        <w:rPr>
          <w:bCs/>
          <w:color w:val="000000"/>
          <w:sz w:val="28"/>
          <w:szCs w:val="28"/>
          <w:shd w:val="clear" w:color="auto" w:fill="FFFFFF"/>
        </w:rPr>
      </w:pPr>
      <w:r>
        <w:rPr>
          <w:bCs/>
          <w:color w:val="000000"/>
          <w:sz w:val="28"/>
          <w:szCs w:val="28"/>
          <w:shd w:val="clear" w:color="auto" w:fill="FFFFFF"/>
        </w:rPr>
        <w:t xml:space="preserve">                                            </w:t>
      </w:r>
      <w:r w:rsidR="007D6C2A">
        <w:rPr>
          <w:bCs/>
          <w:color w:val="000000"/>
          <w:sz w:val="28"/>
          <w:szCs w:val="28"/>
          <w:shd w:val="clear" w:color="auto" w:fill="FFFFFF"/>
        </w:rPr>
        <w:t xml:space="preserve"> </w:t>
      </w:r>
    </w:p>
    <w:p w:rsidR="002D59FB" w:rsidRDefault="00DF132F" w:rsidP="007D6C2A">
      <w:pPr>
        <w:tabs>
          <w:tab w:val="left" w:pos="567"/>
        </w:tabs>
        <w:spacing w:before="100" w:beforeAutospacing="1" w:after="100" w:afterAutospacing="1" w:line="268" w:lineRule="atLeast"/>
        <w:rPr>
          <w:bCs/>
          <w:color w:val="000000"/>
          <w:sz w:val="28"/>
          <w:szCs w:val="28"/>
          <w:shd w:val="clear" w:color="auto" w:fill="FFFFFF"/>
        </w:rPr>
      </w:pPr>
      <w:r>
        <w:rPr>
          <w:bCs/>
          <w:color w:val="000000"/>
          <w:sz w:val="28"/>
          <w:szCs w:val="28"/>
          <w:shd w:val="clear" w:color="auto" w:fill="FFFFFF"/>
        </w:rPr>
        <w:t xml:space="preserve">                                              </w:t>
      </w:r>
      <w:r w:rsidR="007D6C2A">
        <w:rPr>
          <w:bCs/>
          <w:color w:val="000000"/>
          <w:sz w:val="28"/>
          <w:szCs w:val="28"/>
          <w:shd w:val="clear" w:color="auto" w:fill="FFFFFF"/>
        </w:rPr>
        <w:t xml:space="preserve"> </w:t>
      </w:r>
    </w:p>
    <w:p w:rsidR="0091407D" w:rsidRDefault="002D59FB" w:rsidP="007D6C2A">
      <w:pPr>
        <w:tabs>
          <w:tab w:val="left" w:pos="567"/>
        </w:tabs>
        <w:spacing w:before="100" w:beforeAutospacing="1" w:after="100" w:afterAutospacing="1" w:line="268" w:lineRule="atLeast"/>
        <w:rPr>
          <w:b/>
          <w:bCs/>
          <w:color w:val="000000"/>
          <w:sz w:val="28"/>
          <w:szCs w:val="28"/>
          <w:shd w:val="clear" w:color="auto" w:fill="FFFFFF"/>
        </w:rPr>
      </w:pPr>
      <w:r>
        <w:rPr>
          <w:bCs/>
          <w:color w:val="000000"/>
          <w:sz w:val="28"/>
          <w:szCs w:val="28"/>
          <w:shd w:val="clear" w:color="auto" w:fill="FFFFFF"/>
        </w:rPr>
        <w:lastRenderedPageBreak/>
        <w:t xml:space="preserve">                                                     </w:t>
      </w:r>
      <w:r w:rsidR="0091407D">
        <w:rPr>
          <w:b/>
          <w:bCs/>
          <w:color w:val="000000"/>
          <w:sz w:val="28"/>
          <w:szCs w:val="28"/>
          <w:shd w:val="clear" w:color="auto" w:fill="FFFFFF"/>
        </w:rPr>
        <w:t>Учебно-методическое и материально-техническое обеспечение.</w:t>
      </w:r>
    </w:p>
    <w:p w:rsidR="003D720C" w:rsidRDefault="003D720C" w:rsidP="003D720C">
      <w:pPr>
        <w:numPr>
          <w:ilvl w:val="0"/>
          <w:numId w:val="5"/>
        </w:numPr>
        <w:spacing w:before="100" w:beforeAutospacing="1" w:after="100" w:afterAutospacing="1"/>
        <w:rPr>
          <w:sz w:val="28"/>
          <w:szCs w:val="28"/>
        </w:rPr>
      </w:pPr>
      <w:proofErr w:type="spellStart"/>
      <w:r>
        <w:rPr>
          <w:sz w:val="28"/>
          <w:szCs w:val="28"/>
        </w:rPr>
        <w:t>Архарова</w:t>
      </w:r>
      <w:proofErr w:type="spellEnd"/>
      <w:r>
        <w:rPr>
          <w:sz w:val="28"/>
          <w:szCs w:val="28"/>
        </w:rPr>
        <w:t xml:space="preserve"> Д.И., </w:t>
      </w:r>
      <w:proofErr w:type="spellStart"/>
      <w:r>
        <w:rPr>
          <w:sz w:val="28"/>
          <w:szCs w:val="28"/>
        </w:rPr>
        <w:t>Долинина</w:t>
      </w:r>
      <w:proofErr w:type="spellEnd"/>
      <w:r>
        <w:rPr>
          <w:sz w:val="28"/>
          <w:szCs w:val="28"/>
        </w:rPr>
        <w:t xml:space="preserve"> Т.А. Анализ текста и написание рецензий. Домашний репетитор.</w:t>
      </w:r>
    </w:p>
    <w:p w:rsidR="003D720C" w:rsidRDefault="003D720C" w:rsidP="003D720C">
      <w:pPr>
        <w:numPr>
          <w:ilvl w:val="0"/>
          <w:numId w:val="5"/>
        </w:numPr>
        <w:spacing w:before="100" w:beforeAutospacing="1" w:after="100" w:afterAutospacing="1"/>
        <w:rPr>
          <w:sz w:val="28"/>
          <w:szCs w:val="28"/>
        </w:rPr>
      </w:pPr>
      <w:r>
        <w:rPr>
          <w:sz w:val="28"/>
          <w:szCs w:val="28"/>
        </w:rPr>
        <w:t>Богданова Г.А. Уроки русского языка в 8 классе.</w:t>
      </w:r>
    </w:p>
    <w:p w:rsidR="003D720C" w:rsidRDefault="003D720C" w:rsidP="003D720C">
      <w:pPr>
        <w:numPr>
          <w:ilvl w:val="0"/>
          <w:numId w:val="5"/>
        </w:numPr>
        <w:spacing w:before="100" w:beforeAutospacing="1" w:after="100" w:afterAutospacing="1"/>
        <w:rPr>
          <w:sz w:val="28"/>
          <w:szCs w:val="28"/>
        </w:rPr>
      </w:pPr>
      <w:r>
        <w:rPr>
          <w:sz w:val="28"/>
          <w:szCs w:val="28"/>
        </w:rPr>
        <w:t>Григорьева Н.А. практикум – справочник для подготовки к ЕГЭ по русскому языку.     </w:t>
      </w:r>
    </w:p>
    <w:p w:rsidR="003D720C" w:rsidRDefault="003D720C" w:rsidP="003D720C">
      <w:pPr>
        <w:numPr>
          <w:ilvl w:val="0"/>
          <w:numId w:val="5"/>
        </w:numPr>
        <w:spacing w:before="100" w:beforeAutospacing="1" w:after="100" w:afterAutospacing="1"/>
        <w:rPr>
          <w:sz w:val="28"/>
          <w:szCs w:val="28"/>
        </w:rPr>
      </w:pPr>
      <w:r>
        <w:rPr>
          <w:sz w:val="28"/>
          <w:szCs w:val="28"/>
        </w:rPr>
        <w:t>Егорова Н.В., Дмитриева А.П. Поурочные разработки по русскому языку. Классическая программа и подготовка к ЕГЭ.</w:t>
      </w:r>
    </w:p>
    <w:p w:rsidR="003D720C" w:rsidRDefault="003D720C" w:rsidP="003D720C">
      <w:pPr>
        <w:numPr>
          <w:ilvl w:val="0"/>
          <w:numId w:val="5"/>
        </w:numPr>
        <w:spacing w:before="100" w:beforeAutospacing="1" w:after="100" w:afterAutospacing="1"/>
        <w:rPr>
          <w:sz w:val="28"/>
          <w:szCs w:val="28"/>
        </w:rPr>
      </w:pPr>
      <w:r>
        <w:rPr>
          <w:sz w:val="28"/>
          <w:szCs w:val="28"/>
        </w:rPr>
        <w:t>Михайлова Е.В. Тесты и тексты для комплексного анализа.</w:t>
      </w:r>
    </w:p>
    <w:p w:rsidR="003D720C" w:rsidRDefault="003D720C" w:rsidP="003D720C">
      <w:pPr>
        <w:numPr>
          <w:ilvl w:val="0"/>
          <w:numId w:val="5"/>
        </w:numPr>
        <w:spacing w:before="100" w:beforeAutospacing="1" w:after="100" w:afterAutospacing="1"/>
        <w:rPr>
          <w:sz w:val="28"/>
          <w:szCs w:val="28"/>
        </w:rPr>
      </w:pPr>
      <w:r>
        <w:rPr>
          <w:sz w:val="28"/>
          <w:szCs w:val="28"/>
        </w:rPr>
        <w:t>Сенина С.Я. Материалы для подготовки к промежуточной аттестации в 8 классе.  </w:t>
      </w:r>
    </w:p>
    <w:p w:rsidR="00DF132F" w:rsidRDefault="003D720C" w:rsidP="000F3082">
      <w:pPr>
        <w:jc w:val="center"/>
        <w:rPr>
          <w:b/>
          <w:sz w:val="28"/>
          <w:szCs w:val="28"/>
        </w:rPr>
      </w:pPr>
      <w:r>
        <w:rPr>
          <w:sz w:val="28"/>
          <w:szCs w:val="28"/>
        </w:rPr>
        <w:br/>
      </w:r>
      <w:r>
        <w:rPr>
          <w:sz w:val="28"/>
          <w:szCs w:val="28"/>
        </w:rPr>
        <w:br/>
      </w:r>
    </w:p>
    <w:p w:rsidR="00DF132F" w:rsidRDefault="00DF132F" w:rsidP="000F3082">
      <w:pPr>
        <w:jc w:val="center"/>
        <w:rPr>
          <w:b/>
          <w:sz w:val="28"/>
          <w:szCs w:val="28"/>
        </w:rPr>
      </w:pPr>
    </w:p>
    <w:p w:rsidR="00DF132F" w:rsidRDefault="00DF132F" w:rsidP="000F3082">
      <w:pPr>
        <w:jc w:val="center"/>
        <w:rPr>
          <w:b/>
          <w:sz w:val="28"/>
          <w:szCs w:val="28"/>
        </w:rPr>
      </w:pPr>
    </w:p>
    <w:p w:rsidR="003D720C" w:rsidRPr="00C35EBA" w:rsidRDefault="00C35EBA" w:rsidP="000F3082">
      <w:pPr>
        <w:jc w:val="center"/>
        <w:rPr>
          <w:b/>
          <w:sz w:val="28"/>
          <w:szCs w:val="28"/>
        </w:rPr>
      </w:pPr>
      <w:r w:rsidRPr="00C35EBA">
        <w:rPr>
          <w:b/>
          <w:sz w:val="28"/>
          <w:szCs w:val="28"/>
        </w:rPr>
        <w:t>Использование интернет ресурсов.</w:t>
      </w:r>
    </w:p>
    <w:p w:rsidR="003D720C" w:rsidRDefault="003D720C" w:rsidP="00C35EBA">
      <w:pPr>
        <w:spacing w:before="100" w:beforeAutospacing="1" w:after="100" w:afterAutospacing="1"/>
        <w:ind w:left="360"/>
        <w:jc w:val="center"/>
        <w:rPr>
          <w:sz w:val="28"/>
          <w:szCs w:val="28"/>
        </w:rPr>
      </w:pPr>
      <w:r>
        <w:rPr>
          <w:sz w:val="28"/>
          <w:szCs w:val="28"/>
        </w:rPr>
        <w:br/>
      </w:r>
      <w:r w:rsidR="00C35EBA">
        <w:rPr>
          <w:sz w:val="28"/>
          <w:szCs w:val="28"/>
        </w:rPr>
        <w:t xml:space="preserve">1. </w:t>
      </w:r>
      <w:proofErr w:type="spellStart"/>
      <w:r>
        <w:rPr>
          <w:sz w:val="28"/>
          <w:szCs w:val="28"/>
        </w:rPr>
        <w:t>Грамота</w:t>
      </w:r>
      <w:proofErr w:type="gramStart"/>
      <w:r>
        <w:rPr>
          <w:sz w:val="28"/>
          <w:szCs w:val="28"/>
        </w:rPr>
        <w:t>.р</w:t>
      </w:r>
      <w:proofErr w:type="gramEnd"/>
      <w:r>
        <w:rPr>
          <w:sz w:val="28"/>
          <w:szCs w:val="28"/>
        </w:rPr>
        <w:t>у</w:t>
      </w:r>
      <w:proofErr w:type="spellEnd"/>
      <w:r>
        <w:rPr>
          <w:sz w:val="28"/>
          <w:szCs w:val="28"/>
        </w:rPr>
        <w:t> </w:t>
      </w:r>
      <w:hyperlink r:id="rId5" w:history="1">
        <w:r>
          <w:rPr>
            <w:rStyle w:val="a8"/>
            <w:sz w:val="28"/>
            <w:szCs w:val="28"/>
          </w:rPr>
          <w:t>http://www.gramota.ru/</w:t>
        </w:r>
      </w:hyperlink>
      <w:r>
        <w:rPr>
          <w:sz w:val="28"/>
          <w:szCs w:val="28"/>
        </w:rPr>
        <w:t>, на котором помимо словарей активно используются на уроках интерактивные диктанты;  коллекция диктантов кроме того находится на Российском образовательном портале http://language.edu.ru/ ;</w:t>
      </w:r>
    </w:p>
    <w:p w:rsidR="003D720C" w:rsidRDefault="00C35EBA" w:rsidP="00C35EBA">
      <w:pPr>
        <w:spacing w:before="100" w:beforeAutospacing="1" w:after="100" w:afterAutospacing="1"/>
        <w:ind w:left="360"/>
        <w:rPr>
          <w:sz w:val="28"/>
          <w:szCs w:val="28"/>
        </w:rPr>
      </w:pPr>
      <w:r>
        <w:rPr>
          <w:sz w:val="28"/>
          <w:szCs w:val="28"/>
        </w:rPr>
        <w:t xml:space="preserve">      2  </w:t>
      </w:r>
      <w:r w:rsidR="003D720C">
        <w:rPr>
          <w:sz w:val="28"/>
          <w:szCs w:val="28"/>
        </w:rPr>
        <w:t>Тесты по русскому языку </w:t>
      </w:r>
      <w:hyperlink r:id="rId6" w:history="1">
        <w:r w:rsidR="003D720C">
          <w:rPr>
            <w:rStyle w:val="a8"/>
            <w:sz w:val="28"/>
            <w:szCs w:val="28"/>
          </w:rPr>
          <w:t>http://likbez.spb.ru/</w:t>
        </w:r>
      </w:hyperlink>
      <w:r w:rsidR="003D720C">
        <w:rPr>
          <w:sz w:val="28"/>
          <w:szCs w:val="28"/>
        </w:rPr>
        <w:t>. </w:t>
      </w:r>
    </w:p>
    <w:p w:rsidR="003D720C" w:rsidRDefault="003D720C" w:rsidP="00C35EBA">
      <w:pPr>
        <w:spacing w:before="100" w:beforeAutospacing="1" w:after="100" w:afterAutospacing="1"/>
        <w:ind w:left="360"/>
        <w:rPr>
          <w:sz w:val="28"/>
          <w:szCs w:val="28"/>
        </w:rPr>
      </w:pPr>
      <w:r>
        <w:rPr>
          <w:sz w:val="28"/>
          <w:szCs w:val="28"/>
        </w:rPr>
        <w:br/>
      </w:r>
      <w:r w:rsidR="00C35EBA">
        <w:rPr>
          <w:sz w:val="28"/>
          <w:szCs w:val="28"/>
        </w:rPr>
        <w:t xml:space="preserve">      3. </w:t>
      </w:r>
      <w:r>
        <w:rPr>
          <w:sz w:val="28"/>
          <w:szCs w:val="28"/>
        </w:rPr>
        <w:t>Полный свод правил вместе с алгоритмами этих правил можно найти на портале «Основные правила грамматики русского языка» </w:t>
      </w:r>
      <w:hyperlink r:id="rId7" w:history="1">
        <w:r>
          <w:rPr>
            <w:rStyle w:val="a8"/>
            <w:sz w:val="28"/>
            <w:szCs w:val="28"/>
          </w:rPr>
          <w:t>http://www.stihi-rus.ru/pravila.htm</w:t>
        </w:r>
      </w:hyperlink>
      <w:r>
        <w:rPr>
          <w:sz w:val="28"/>
          <w:szCs w:val="28"/>
        </w:rPr>
        <w:t>   </w:t>
      </w:r>
    </w:p>
    <w:p w:rsidR="003D720C" w:rsidRDefault="003D720C" w:rsidP="003D720C">
      <w:pPr>
        <w:rPr>
          <w:rFonts w:asciiTheme="minorHAnsi" w:eastAsiaTheme="minorHAnsi" w:hAnsiTheme="minorHAnsi" w:cstheme="minorBidi"/>
          <w:sz w:val="22"/>
          <w:szCs w:val="22"/>
          <w:lang w:eastAsia="en-US"/>
        </w:rPr>
      </w:pPr>
    </w:p>
    <w:p w:rsidR="003D720C" w:rsidRDefault="003D720C" w:rsidP="0091407D">
      <w:pPr>
        <w:tabs>
          <w:tab w:val="left" w:pos="567"/>
        </w:tabs>
        <w:spacing w:before="100" w:beforeAutospacing="1" w:after="100" w:afterAutospacing="1" w:line="268" w:lineRule="atLeast"/>
        <w:ind w:left="720"/>
        <w:jc w:val="center"/>
        <w:rPr>
          <w:color w:val="000000"/>
          <w:sz w:val="28"/>
          <w:szCs w:val="28"/>
        </w:rPr>
      </w:pPr>
    </w:p>
    <w:p w:rsidR="00C2660B" w:rsidRDefault="0091407D" w:rsidP="00C35EBA">
      <w:pPr>
        <w:spacing w:before="100" w:beforeAutospacing="1" w:after="100" w:afterAutospacing="1" w:line="268" w:lineRule="atLeast"/>
        <w:ind w:left="720"/>
        <w:rPr>
          <w:b/>
          <w:color w:val="333333"/>
          <w:sz w:val="28"/>
          <w:szCs w:val="28"/>
        </w:rPr>
      </w:pPr>
      <w:r>
        <w:rPr>
          <w:b/>
          <w:color w:val="333333"/>
          <w:sz w:val="28"/>
          <w:szCs w:val="28"/>
        </w:rPr>
        <w:t xml:space="preserve">                     </w:t>
      </w:r>
      <w:r w:rsidR="00C35EBA">
        <w:rPr>
          <w:b/>
          <w:color w:val="333333"/>
          <w:sz w:val="28"/>
          <w:szCs w:val="28"/>
        </w:rPr>
        <w:t xml:space="preserve">                                               </w:t>
      </w:r>
      <w:r>
        <w:rPr>
          <w:b/>
          <w:color w:val="333333"/>
          <w:sz w:val="28"/>
          <w:szCs w:val="28"/>
        </w:rPr>
        <w:t xml:space="preserve"> </w:t>
      </w:r>
    </w:p>
    <w:p w:rsidR="003A5549" w:rsidRDefault="00C2660B" w:rsidP="00C35EBA">
      <w:pPr>
        <w:spacing w:before="100" w:beforeAutospacing="1" w:after="100" w:afterAutospacing="1" w:line="268" w:lineRule="atLeast"/>
        <w:ind w:left="720"/>
        <w:rPr>
          <w:b/>
          <w:color w:val="333333"/>
          <w:sz w:val="28"/>
          <w:szCs w:val="28"/>
        </w:rPr>
      </w:pPr>
      <w:r>
        <w:rPr>
          <w:b/>
          <w:color w:val="333333"/>
          <w:sz w:val="28"/>
          <w:szCs w:val="28"/>
        </w:rPr>
        <w:t xml:space="preserve">                                                </w:t>
      </w:r>
    </w:p>
    <w:p w:rsidR="00D2759E" w:rsidRPr="0091407D" w:rsidRDefault="003A5549" w:rsidP="00C35EBA">
      <w:pPr>
        <w:spacing w:before="100" w:beforeAutospacing="1" w:after="100" w:afterAutospacing="1" w:line="268" w:lineRule="atLeast"/>
        <w:ind w:left="720"/>
        <w:rPr>
          <w:b/>
          <w:color w:val="333333"/>
          <w:sz w:val="28"/>
          <w:szCs w:val="28"/>
        </w:rPr>
      </w:pPr>
      <w:r>
        <w:rPr>
          <w:b/>
          <w:color w:val="333333"/>
          <w:sz w:val="28"/>
          <w:szCs w:val="28"/>
        </w:rPr>
        <w:lastRenderedPageBreak/>
        <w:t xml:space="preserve">                                                      </w:t>
      </w:r>
      <w:r w:rsidR="00D2759E" w:rsidRPr="0091407D">
        <w:rPr>
          <w:b/>
          <w:color w:val="333333"/>
          <w:sz w:val="28"/>
          <w:szCs w:val="28"/>
        </w:rPr>
        <w:t>Планируемые результаты:</w:t>
      </w:r>
    </w:p>
    <w:p w:rsidR="00D2759E" w:rsidRPr="005330D5" w:rsidRDefault="005330D5" w:rsidP="005330D5">
      <w:pPr>
        <w:pStyle w:val="a5"/>
        <w:numPr>
          <w:ilvl w:val="1"/>
          <w:numId w:val="6"/>
        </w:numPr>
        <w:rPr>
          <w:color w:val="333333"/>
          <w:sz w:val="28"/>
          <w:szCs w:val="28"/>
        </w:rPr>
      </w:pPr>
      <w:r w:rsidRPr="005330D5">
        <w:rPr>
          <w:color w:val="333333"/>
          <w:sz w:val="28"/>
          <w:szCs w:val="28"/>
        </w:rPr>
        <w:t xml:space="preserve">Обучающиеся должны иметь </w:t>
      </w:r>
      <w:r w:rsidR="00D2759E" w:rsidRPr="005330D5">
        <w:rPr>
          <w:color w:val="333333"/>
          <w:sz w:val="28"/>
          <w:szCs w:val="28"/>
        </w:rPr>
        <w:t xml:space="preserve"> общее представление о языковых стилях.</w:t>
      </w:r>
    </w:p>
    <w:p w:rsidR="005330D5" w:rsidRPr="005330D5" w:rsidRDefault="005330D5" w:rsidP="005330D5">
      <w:pPr>
        <w:ind w:left="1080"/>
        <w:rPr>
          <w:color w:val="333333"/>
          <w:sz w:val="28"/>
          <w:szCs w:val="28"/>
        </w:rPr>
      </w:pPr>
    </w:p>
    <w:p w:rsidR="00D2759E" w:rsidRPr="005330D5" w:rsidRDefault="005330D5" w:rsidP="005330D5">
      <w:pPr>
        <w:pStyle w:val="a5"/>
        <w:numPr>
          <w:ilvl w:val="1"/>
          <w:numId w:val="6"/>
        </w:numPr>
        <w:rPr>
          <w:color w:val="333333"/>
          <w:sz w:val="28"/>
          <w:szCs w:val="28"/>
        </w:rPr>
      </w:pPr>
      <w:r w:rsidRPr="005330D5">
        <w:rPr>
          <w:color w:val="333333"/>
          <w:sz w:val="28"/>
          <w:szCs w:val="28"/>
        </w:rPr>
        <w:t>Обучающиеся должны знать</w:t>
      </w:r>
      <w:r w:rsidR="00D2759E" w:rsidRPr="005330D5">
        <w:rPr>
          <w:color w:val="333333"/>
          <w:sz w:val="28"/>
          <w:szCs w:val="28"/>
        </w:rPr>
        <w:t xml:space="preserve"> нормы литературного языка</w:t>
      </w:r>
      <w:r w:rsidR="00C02B47" w:rsidRPr="005330D5">
        <w:rPr>
          <w:color w:val="333333"/>
          <w:sz w:val="28"/>
          <w:szCs w:val="28"/>
        </w:rPr>
        <w:t>.</w:t>
      </w:r>
    </w:p>
    <w:p w:rsidR="005330D5" w:rsidRPr="005330D5" w:rsidRDefault="005330D5" w:rsidP="005330D5">
      <w:pPr>
        <w:ind w:left="1080"/>
        <w:rPr>
          <w:color w:val="333333"/>
          <w:sz w:val="28"/>
          <w:szCs w:val="28"/>
        </w:rPr>
      </w:pPr>
    </w:p>
    <w:p w:rsidR="00D2759E" w:rsidRDefault="005330D5" w:rsidP="005B0612">
      <w:pPr>
        <w:rPr>
          <w:color w:val="333333"/>
          <w:sz w:val="28"/>
          <w:szCs w:val="28"/>
        </w:rPr>
      </w:pPr>
      <w:r>
        <w:rPr>
          <w:color w:val="333333"/>
          <w:sz w:val="28"/>
          <w:szCs w:val="28"/>
        </w:rPr>
        <w:t xml:space="preserve">               </w:t>
      </w:r>
      <w:r w:rsidR="005B0612">
        <w:rPr>
          <w:color w:val="333333"/>
          <w:sz w:val="28"/>
          <w:szCs w:val="28"/>
        </w:rPr>
        <w:t xml:space="preserve"> 3</w:t>
      </w:r>
      <w:r>
        <w:rPr>
          <w:color w:val="333333"/>
          <w:sz w:val="28"/>
          <w:szCs w:val="28"/>
        </w:rPr>
        <w:t xml:space="preserve">  </w:t>
      </w:r>
      <w:r w:rsidR="005B0612">
        <w:rPr>
          <w:color w:val="333333"/>
          <w:sz w:val="28"/>
          <w:szCs w:val="28"/>
        </w:rPr>
        <w:t>.</w:t>
      </w:r>
      <w:r w:rsidR="00C02B47" w:rsidRPr="00215426">
        <w:rPr>
          <w:color w:val="333333"/>
          <w:sz w:val="28"/>
          <w:szCs w:val="28"/>
        </w:rPr>
        <w:t xml:space="preserve">Обучающиеся </w:t>
      </w:r>
      <w:r>
        <w:rPr>
          <w:color w:val="333333"/>
          <w:sz w:val="28"/>
          <w:szCs w:val="28"/>
        </w:rPr>
        <w:t xml:space="preserve">должны владеть </w:t>
      </w:r>
      <w:r w:rsidR="00C02B47" w:rsidRPr="00215426">
        <w:rPr>
          <w:color w:val="333333"/>
          <w:sz w:val="28"/>
          <w:szCs w:val="28"/>
        </w:rPr>
        <w:t xml:space="preserve"> приемами и способами</w:t>
      </w:r>
      <w:r w:rsidR="00D2759E" w:rsidRPr="00215426">
        <w:rPr>
          <w:color w:val="333333"/>
          <w:sz w:val="28"/>
          <w:szCs w:val="28"/>
        </w:rPr>
        <w:t xml:space="preserve"> наиболее целесообразного использования средств языка в </w:t>
      </w:r>
      <w:r>
        <w:rPr>
          <w:color w:val="333333"/>
          <w:sz w:val="28"/>
          <w:szCs w:val="28"/>
        </w:rPr>
        <w:t xml:space="preserve">   </w:t>
      </w:r>
      <w:r w:rsidR="00D2759E" w:rsidRPr="00215426">
        <w:rPr>
          <w:color w:val="333333"/>
          <w:sz w:val="28"/>
          <w:szCs w:val="28"/>
        </w:rPr>
        <w:t>соответствии с содержанием текста, его жанром и назначением</w:t>
      </w:r>
      <w:r w:rsidR="00C02B47" w:rsidRPr="00215426">
        <w:rPr>
          <w:color w:val="333333"/>
          <w:sz w:val="28"/>
          <w:szCs w:val="28"/>
        </w:rPr>
        <w:t>.</w:t>
      </w:r>
    </w:p>
    <w:p w:rsidR="005330D5" w:rsidRPr="00215426" w:rsidRDefault="005330D5" w:rsidP="005B0612">
      <w:pPr>
        <w:rPr>
          <w:color w:val="333333"/>
          <w:sz w:val="28"/>
          <w:szCs w:val="28"/>
        </w:rPr>
      </w:pPr>
    </w:p>
    <w:p w:rsidR="00D2759E" w:rsidRPr="005330D5" w:rsidRDefault="005330D5" w:rsidP="005330D5">
      <w:pPr>
        <w:ind w:left="360"/>
        <w:rPr>
          <w:color w:val="333333"/>
          <w:sz w:val="28"/>
          <w:szCs w:val="28"/>
        </w:rPr>
      </w:pPr>
      <w:r>
        <w:rPr>
          <w:color w:val="333333"/>
          <w:sz w:val="28"/>
          <w:szCs w:val="28"/>
        </w:rPr>
        <w:t xml:space="preserve">    </w:t>
      </w:r>
      <w:r w:rsidRPr="005330D5">
        <w:rPr>
          <w:color w:val="333333"/>
          <w:sz w:val="28"/>
          <w:szCs w:val="28"/>
        </w:rPr>
        <w:t xml:space="preserve">      </w:t>
      </w:r>
      <w:r>
        <w:rPr>
          <w:color w:val="333333"/>
          <w:sz w:val="28"/>
          <w:szCs w:val="28"/>
        </w:rPr>
        <w:t>4</w:t>
      </w:r>
      <w:r w:rsidRPr="005330D5">
        <w:rPr>
          <w:color w:val="333333"/>
          <w:sz w:val="28"/>
          <w:szCs w:val="28"/>
        </w:rPr>
        <w:t xml:space="preserve">     Обучающимся должны владеть  навыками </w:t>
      </w:r>
      <w:r w:rsidR="00C02B47" w:rsidRPr="005330D5">
        <w:rPr>
          <w:color w:val="333333"/>
          <w:sz w:val="28"/>
          <w:szCs w:val="28"/>
        </w:rPr>
        <w:t xml:space="preserve"> обоснованного </w:t>
      </w:r>
      <w:r w:rsidR="00D2759E" w:rsidRPr="005330D5">
        <w:rPr>
          <w:color w:val="333333"/>
          <w:sz w:val="28"/>
          <w:szCs w:val="28"/>
        </w:rPr>
        <w:t xml:space="preserve"> выбора</w:t>
      </w:r>
      <w:r w:rsidR="00C02B47" w:rsidRPr="005330D5">
        <w:rPr>
          <w:color w:val="333333"/>
          <w:sz w:val="28"/>
          <w:szCs w:val="28"/>
        </w:rPr>
        <w:t xml:space="preserve"> средств языка в соответствии с содержанием текста, его жанром и назначением.</w:t>
      </w:r>
    </w:p>
    <w:p w:rsidR="005330D5" w:rsidRPr="005330D5" w:rsidRDefault="005330D5" w:rsidP="005330D5">
      <w:pPr>
        <w:ind w:left="360"/>
        <w:rPr>
          <w:color w:val="333333"/>
          <w:sz w:val="28"/>
          <w:szCs w:val="28"/>
        </w:rPr>
      </w:pPr>
    </w:p>
    <w:p w:rsidR="00D2759E" w:rsidRPr="00215426" w:rsidRDefault="005330D5" w:rsidP="005B0612">
      <w:pPr>
        <w:rPr>
          <w:color w:val="333333"/>
          <w:sz w:val="28"/>
          <w:szCs w:val="28"/>
        </w:rPr>
      </w:pPr>
      <w:r>
        <w:rPr>
          <w:color w:val="333333"/>
          <w:sz w:val="28"/>
          <w:szCs w:val="28"/>
        </w:rPr>
        <w:t xml:space="preserve">              </w:t>
      </w:r>
      <w:r w:rsidR="005B0612">
        <w:rPr>
          <w:color w:val="333333"/>
          <w:sz w:val="28"/>
          <w:szCs w:val="28"/>
        </w:rPr>
        <w:t xml:space="preserve"> 5</w:t>
      </w:r>
      <w:proofErr w:type="gramStart"/>
      <w:r>
        <w:rPr>
          <w:color w:val="333333"/>
          <w:sz w:val="28"/>
          <w:szCs w:val="28"/>
        </w:rPr>
        <w:t xml:space="preserve">    </w:t>
      </w:r>
      <w:r w:rsidR="00C02B47" w:rsidRPr="00215426">
        <w:rPr>
          <w:color w:val="333333"/>
          <w:sz w:val="28"/>
          <w:szCs w:val="28"/>
        </w:rPr>
        <w:t>У</w:t>
      </w:r>
      <w:proofErr w:type="gramEnd"/>
      <w:r w:rsidR="00C02B47" w:rsidRPr="00215426">
        <w:rPr>
          <w:color w:val="333333"/>
          <w:sz w:val="28"/>
          <w:szCs w:val="28"/>
        </w:rPr>
        <w:t xml:space="preserve"> обуч</w:t>
      </w:r>
      <w:r>
        <w:rPr>
          <w:color w:val="333333"/>
          <w:sz w:val="28"/>
          <w:szCs w:val="28"/>
        </w:rPr>
        <w:t xml:space="preserve">ающихся должна быть развита </w:t>
      </w:r>
      <w:r w:rsidR="00C02B47" w:rsidRPr="00215426">
        <w:rPr>
          <w:color w:val="333333"/>
          <w:sz w:val="28"/>
          <w:szCs w:val="28"/>
        </w:rPr>
        <w:t xml:space="preserve"> речевая культура</w:t>
      </w:r>
      <w:r w:rsidR="00D2759E" w:rsidRPr="00215426">
        <w:rPr>
          <w:color w:val="333333"/>
          <w:sz w:val="28"/>
          <w:szCs w:val="28"/>
        </w:rPr>
        <w:t>.</w:t>
      </w:r>
    </w:p>
    <w:p w:rsidR="00D2759E" w:rsidRDefault="00D2759E" w:rsidP="00215426">
      <w:pPr>
        <w:pStyle w:val="a3"/>
        <w:spacing w:before="0" w:beforeAutospacing="0" w:after="0" w:afterAutospacing="0"/>
        <w:rPr>
          <w:color w:val="333333"/>
          <w:sz w:val="28"/>
          <w:szCs w:val="28"/>
        </w:rPr>
      </w:pPr>
    </w:p>
    <w:p w:rsidR="00F10E5E" w:rsidRDefault="00F10E5E" w:rsidP="00215426">
      <w:pPr>
        <w:pStyle w:val="a3"/>
        <w:spacing w:before="0" w:beforeAutospacing="0" w:after="0" w:afterAutospacing="0"/>
        <w:rPr>
          <w:color w:val="333333"/>
          <w:sz w:val="28"/>
          <w:szCs w:val="28"/>
        </w:rPr>
      </w:pPr>
    </w:p>
    <w:p w:rsidR="00DF132F" w:rsidRDefault="00DF132F" w:rsidP="006F45CB">
      <w:pPr>
        <w:spacing w:before="100" w:beforeAutospacing="1" w:after="100" w:afterAutospacing="1"/>
        <w:jc w:val="center"/>
        <w:rPr>
          <w:b/>
          <w:sz w:val="28"/>
          <w:szCs w:val="28"/>
        </w:rPr>
      </w:pPr>
    </w:p>
    <w:p w:rsidR="00F10E5E" w:rsidRDefault="00F10E5E" w:rsidP="00215426">
      <w:pPr>
        <w:pStyle w:val="a3"/>
        <w:spacing w:before="0" w:beforeAutospacing="0" w:after="0" w:afterAutospacing="0"/>
        <w:rPr>
          <w:color w:val="333333"/>
          <w:sz w:val="28"/>
          <w:szCs w:val="28"/>
        </w:rPr>
      </w:pPr>
    </w:p>
    <w:p w:rsidR="00F10E5E" w:rsidRDefault="00F10E5E" w:rsidP="00215426">
      <w:pPr>
        <w:pStyle w:val="a3"/>
        <w:spacing w:before="0" w:beforeAutospacing="0" w:after="0" w:afterAutospacing="0"/>
        <w:rPr>
          <w:color w:val="333333"/>
          <w:sz w:val="28"/>
          <w:szCs w:val="28"/>
        </w:rPr>
      </w:pPr>
    </w:p>
    <w:p w:rsidR="007D6C2A" w:rsidRDefault="00F10E5E" w:rsidP="00F10E5E">
      <w:pPr>
        <w:ind w:left="-851" w:hanging="283"/>
        <w:rPr>
          <w:color w:val="333333"/>
          <w:sz w:val="28"/>
          <w:szCs w:val="28"/>
        </w:rPr>
      </w:pPr>
      <w:r>
        <w:rPr>
          <w:color w:val="333333"/>
          <w:sz w:val="28"/>
          <w:szCs w:val="28"/>
        </w:rPr>
        <w:t xml:space="preserve">                           </w:t>
      </w:r>
    </w:p>
    <w:p w:rsidR="007D6C2A" w:rsidRDefault="007D6C2A" w:rsidP="00F10E5E">
      <w:pPr>
        <w:ind w:left="-851" w:hanging="283"/>
        <w:rPr>
          <w:color w:val="333333"/>
          <w:sz w:val="28"/>
          <w:szCs w:val="28"/>
        </w:rPr>
      </w:pPr>
    </w:p>
    <w:p w:rsidR="007D6C2A" w:rsidRDefault="007D6C2A" w:rsidP="00F10E5E">
      <w:pPr>
        <w:ind w:left="-851" w:hanging="283"/>
        <w:rPr>
          <w:color w:val="333333"/>
          <w:sz w:val="28"/>
          <w:szCs w:val="28"/>
        </w:rPr>
      </w:pPr>
    </w:p>
    <w:p w:rsidR="007D6C2A" w:rsidRDefault="007D6C2A" w:rsidP="00F10E5E">
      <w:pPr>
        <w:ind w:left="-851" w:hanging="283"/>
        <w:rPr>
          <w:color w:val="333333"/>
          <w:sz w:val="28"/>
          <w:szCs w:val="28"/>
        </w:rPr>
      </w:pPr>
    </w:p>
    <w:p w:rsidR="00DF132F" w:rsidRDefault="007D6C2A" w:rsidP="00F10E5E">
      <w:pPr>
        <w:ind w:left="-851" w:hanging="283"/>
        <w:rPr>
          <w:color w:val="333333"/>
          <w:sz w:val="28"/>
          <w:szCs w:val="28"/>
        </w:rPr>
      </w:pPr>
      <w:r>
        <w:rPr>
          <w:color w:val="333333"/>
          <w:sz w:val="28"/>
          <w:szCs w:val="28"/>
        </w:rPr>
        <w:t xml:space="preserve">                                                    </w:t>
      </w:r>
    </w:p>
    <w:p w:rsidR="00DF132F" w:rsidRDefault="00DF132F" w:rsidP="00F10E5E">
      <w:pPr>
        <w:ind w:left="-851" w:hanging="283"/>
        <w:rPr>
          <w:color w:val="333333"/>
          <w:sz w:val="28"/>
          <w:szCs w:val="28"/>
        </w:rPr>
      </w:pPr>
    </w:p>
    <w:p w:rsidR="00F10E5E" w:rsidRDefault="00DF132F" w:rsidP="00E1207C">
      <w:pPr>
        <w:ind w:left="-851" w:hanging="283"/>
        <w:rPr>
          <w:sz w:val="28"/>
          <w:szCs w:val="28"/>
        </w:rPr>
      </w:pPr>
      <w:r>
        <w:rPr>
          <w:color w:val="333333"/>
          <w:sz w:val="28"/>
          <w:szCs w:val="28"/>
        </w:rPr>
        <w:t xml:space="preserve">                                                   </w:t>
      </w:r>
    </w:p>
    <w:p w:rsidR="00F10E5E" w:rsidRDefault="00F10E5E" w:rsidP="00F10E5E">
      <w:pPr>
        <w:ind w:left="-851" w:hanging="283"/>
        <w:rPr>
          <w:sz w:val="28"/>
          <w:szCs w:val="28"/>
        </w:rPr>
      </w:pPr>
      <w:r>
        <w:rPr>
          <w:sz w:val="28"/>
          <w:szCs w:val="28"/>
        </w:rPr>
        <w:t xml:space="preserve">                                            </w:t>
      </w:r>
    </w:p>
    <w:p w:rsidR="00F10E5E" w:rsidRDefault="00F10E5E" w:rsidP="00F10E5E">
      <w:pPr>
        <w:rPr>
          <w:rFonts w:asciiTheme="minorHAnsi" w:hAnsiTheme="minorHAnsi" w:cstheme="minorBidi"/>
          <w:sz w:val="22"/>
          <w:szCs w:val="22"/>
        </w:rPr>
      </w:pPr>
    </w:p>
    <w:p w:rsidR="00F10E5E" w:rsidRPr="00215426" w:rsidRDefault="00F10E5E" w:rsidP="00215426">
      <w:pPr>
        <w:pStyle w:val="a3"/>
        <w:spacing w:before="0" w:beforeAutospacing="0" w:after="0" w:afterAutospacing="0"/>
        <w:rPr>
          <w:color w:val="333333"/>
          <w:sz w:val="28"/>
          <w:szCs w:val="28"/>
        </w:rPr>
      </w:pPr>
    </w:p>
    <w:sectPr w:rsidR="00F10E5E" w:rsidRPr="00215426" w:rsidSect="0091407D">
      <w:pgSz w:w="16838" w:h="11906" w:orient="landscape"/>
      <w:pgMar w:top="709"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A03"/>
    <w:multiLevelType w:val="multilevel"/>
    <w:tmpl w:val="A6546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808C5"/>
    <w:multiLevelType w:val="multilevel"/>
    <w:tmpl w:val="5018F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9AF73EB"/>
    <w:multiLevelType w:val="multilevel"/>
    <w:tmpl w:val="33C80B92"/>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F5F57"/>
    <w:multiLevelType w:val="multilevel"/>
    <w:tmpl w:val="98B8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83726B"/>
    <w:multiLevelType w:val="multilevel"/>
    <w:tmpl w:val="A7723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363E77"/>
    <w:multiLevelType w:val="multilevel"/>
    <w:tmpl w:val="62049F4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6B195C"/>
    <w:rsid w:val="00035141"/>
    <w:rsid w:val="000B4853"/>
    <w:rsid w:val="000F2025"/>
    <w:rsid w:val="000F3082"/>
    <w:rsid w:val="001204C9"/>
    <w:rsid w:val="00123A53"/>
    <w:rsid w:val="00126C84"/>
    <w:rsid w:val="001A1F20"/>
    <w:rsid w:val="001A48E5"/>
    <w:rsid w:val="001C30DB"/>
    <w:rsid w:val="002065A9"/>
    <w:rsid w:val="00215426"/>
    <w:rsid w:val="002D40C4"/>
    <w:rsid w:val="002D59FB"/>
    <w:rsid w:val="002F71FA"/>
    <w:rsid w:val="00337B2D"/>
    <w:rsid w:val="003639DA"/>
    <w:rsid w:val="003977C0"/>
    <w:rsid w:val="003A5549"/>
    <w:rsid w:val="003D720C"/>
    <w:rsid w:val="0041052D"/>
    <w:rsid w:val="004266FA"/>
    <w:rsid w:val="00477B2C"/>
    <w:rsid w:val="0052516A"/>
    <w:rsid w:val="005330D5"/>
    <w:rsid w:val="005B0612"/>
    <w:rsid w:val="0067225D"/>
    <w:rsid w:val="00691134"/>
    <w:rsid w:val="00696E84"/>
    <w:rsid w:val="006B195C"/>
    <w:rsid w:val="006C137E"/>
    <w:rsid w:val="006E3974"/>
    <w:rsid w:val="006E6004"/>
    <w:rsid w:val="006F45CB"/>
    <w:rsid w:val="007001C9"/>
    <w:rsid w:val="00737E24"/>
    <w:rsid w:val="0074561E"/>
    <w:rsid w:val="007519C6"/>
    <w:rsid w:val="007A0B7C"/>
    <w:rsid w:val="007B781B"/>
    <w:rsid w:val="007C60DD"/>
    <w:rsid w:val="007D6C2A"/>
    <w:rsid w:val="007F6D52"/>
    <w:rsid w:val="00832585"/>
    <w:rsid w:val="0091407D"/>
    <w:rsid w:val="00925C06"/>
    <w:rsid w:val="009531FF"/>
    <w:rsid w:val="0099110A"/>
    <w:rsid w:val="009B21EB"/>
    <w:rsid w:val="009B569B"/>
    <w:rsid w:val="009E328F"/>
    <w:rsid w:val="009E4247"/>
    <w:rsid w:val="00AD6E4D"/>
    <w:rsid w:val="00B21C14"/>
    <w:rsid w:val="00B551BA"/>
    <w:rsid w:val="00BB59B8"/>
    <w:rsid w:val="00BD60E0"/>
    <w:rsid w:val="00C02B47"/>
    <w:rsid w:val="00C10B18"/>
    <w:rsid w:val="00C2660B"/>
    <w:rsid w:val="00C31C33"/>
    <w:rsid w:val="00C35EBA"/>
    <w:rsid w:val="00C70245"/>
    <w:rsid w:val="00C7354A"/>
    <w:rsid w:val="00CB5A72"/>
    <w:rsid w:val="00CD6D24"/>
    <w:rsid w:val="00D2759E"/>
    <w:rsid w:val="00D303DD"/>
    <w:rsid w:val="00D32500"/>
    <w:rsid w:val="00D43532"/>
    <w:rsid w:val="00DB4AA0"/>
    <w:rsid w:val="00DF132F"/>
    <w:rsid w:val="00E1207C"/>
    <w:rsid w:val="00E8598F"/>
    <w:rsid w:val="00E96F57"/>
    <w:rsid w:val="00E97510"/>
    <w:rsid w:val="00EF0D63"/>
    <w:rsid w:val="00F10E5E"/>
    <w:rsid w:val="00F427A8"/>
    <w:rsid w:val="00F572EC"/>
    <w:rsid w:val="00F63F90"/>
    <w:rsid w:val="00F70D81"/>
    <w:rsid w:val="00F96C71"/>
    <w:rsid w:val="00FB6034"/>
    <w:rsid w:val="00FD23B8"/>
    <w:rsid w:val="00FD2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95C"/>
    <w:pPr>
      <w:spacing w:before="100" w:beforeAutospacing="1" w:after="100" w:afterAutospacing="1"/>
    </w:pPr>
  </w:style>
  <w:style w:type="character" w:styleId="a4">
    <w:name w:val="Strong"/>
    <w:basedOn w:val="a0"/>
    <w:uiPriority w:val="22"/>
    <w:qFormat/>
    <w:rsid w:val="006B195C"/>
    <w:rPr>
      <w:b/>
      <w:bCs/>
    </w:rPr>
  </w:style>
  <w:style w:type="character" w:customStyle="1" w:styleId="apple-converted-space">
    <w:name w:val="apple-converted-space"/>
    <w:basedOn w:val="a0"/>
    <w:rsid w:val="006B195C"/>
  </w:style>
  <w:style w:type="paragraph" w:styleId="a5">
    <w:name w:val="List Paragraph"/>
    <w:basedOn w:val="a"/>
    <w:uiPriority w:val="34"/>
    <w:qFormat/>
    <w:rsid w:val="00D2759E"/>
    <w:pPr>
      <w:ind w:left="720"/>
      <w:contextualSpacing/>
    </w:pPr>
  </w:style>
  <w:style w:type="paragraph" w:styleId="a6">
    <w:name w:val="No Spacing"/>
    <w:uiPriority w:val="1"/>
    <w:qFormat/>
    <w:rsid w:val="00C7354A"/>
    <w:pPr>
      <w:jc w:val="both"/>
    </w:pPr>
    <w:rPr>
      <w:rFonts w:ascii="Tahoma" w:eastAsiaTheme="minorHAnsi" w:hAnsi="Tahoma" w:cs="Tahoma"/>
      <w:sz w:val="27"/>
      <w:szCs w:val="27"/>
      <w:lang w:eastAsia="en-US"/>
    </w:rPr>
  </w:style>
  <w:style w:type="table" w:styleId="a7">
    <w:name w:val="Table Grid"/>
    <w:basedOn w:val="a1"/>
    <w:uiPriority w:val="59"/>
    <w:rsid w:val="00C7354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3D720C"/>
    <w:rPr>
      <w:color w:val="0000FF"/>
      <w:u w:val="single"/>
    </w:rPr>
  </w:style>
</w:styles>
</file>

<file path=word/webSettings.xml><?xml version="1.0" encoding="utf-8"?>
<w:webSettings xmlns:r="http://schemas.openxmlformats.org/officeDocument/2006/relationships" xmlns:w="http://schemas.openxmlformats.org/wordprocessingml/2006/main">
  <w:divs>
    <w:div w:id="113135477">
      <w:bodyDiv w:val="1"/>
      <w:marLeft w:val="0"/>
      <w:marRight w:val="0"/>
      <w:marTop w:val="0"/>
      <w:marBottom w:val="0"/>
      <w:divBdr>
        <w:top w:val="none" w:sz="0" w:space="0" w:color="auto"/>
        <w:left w:val="none" w:sz="0" w:space="0" w:color="auto"/>
        <w:bottom w:val="none" w:sz="0" w:space="0" w:color="auto"/>
        <w:right w:val="none" w:sz="0" w:space="0" w:color="auto"/>
      </w:divBdr>
    </w:div>
    <w:div w:id="447354447">
      <w:bodyDiv w:val="1"/>
      <w:marLeft w:val="0"/>
      <w:marRight w:val="0"/>
      <w:marTop w:val="0"/>
      <w:marBottom w:val="0"/>
      <w:divBdr>
        <w:top w:val="none" w:sz="0" w:space="0" w:color="auto"/>
        <w:left w:val="none" w:sz="0" w:space="0" w:color="auto"/>
        <w:bottom w:val="none" w:sz="0" w:space="0" w:color="auto"/>
        <w:right w:val="none" w:sz="0" w:space="0" w:color="auto"/>
      </w:divBdr>
    </w:div>
    <w:div w:id="758720143">
      <w:bodyDiv w:val="1"/>
      <w:marLeft w:val="0"/>
      <w:marRight w:val="0"/>
      <w:marTop w:val="0"/>
      <w:marBottom w:val="0"/>
      <w:divBdr>
        <w:top w:val="none" w:sz="0" w:space="0" w:color="auto"/>
        <w:left w:val="none" w:sz="0" w:space="0" w:color="auto"/>
        <w:bottom w:val="none" w:sz="0" w:space="0" w:color="auto"/>
        <w:right w:val="none" w:sz="0" w:space="0" w:color="auto"/>
      </w:divBdr>
    </w:div>
    <w:div w:id="892548613">
      <w:bodyDiv w:val="1"/>
      <w:marLeft w:val="0"/>
      <w:marRight w:val="0"/>
      <w:marTop w:val="0"/>
      <w:marBottom w:val="0"/>
      <w:divBdr>
        <w:top w:val="none" w:sz="0" w:space="0" w:color="auto"/>
        <w:left w:val="none" w:sz="0" w:space="0" w:color="auto"/>
        <w:bottom w:val="none" w:sz="0" w:space="0" w:color="auto"/>
        <w:right w:val="none" w:sz="0" w:space="0" w:color="auto"/>
      </w:divBdr>
    </w:div>
    <w:div w:id="968586957">
      <w:bodyDiv w:val="1"/>
      <w:marLeft w:val="0"/>
      <w:marRight w:val="0"/>
      <w:marTop w:val="0"/>
      <w:marBottom w:val="0"/>
      <w:divBdr>
        <w:top w:val="none" w:sz="0" w:space="0" w:color="auto"/>
        <w:left w:val="none" w:sz="0" w:space="0" w:color="auto"/>
        <w:bottom w:val="none" w:sz="0" w:space="0" w:color="auto"/>
        <w:right w:val="none" w:sz="0" w:space="0" w:color="auto"/>
      </w:divBdr>
    </w:div>
    <w:div w:id="1470980304">
      <w:bodyDiv w:val="1"/>
      <w:marLeft w:val="0"/>
      <w:marRight w:val="0"/>
      <w:marTop w:val="0"/>
      <w:marBottom w:val="0"/>
      <w:divBdr>
        <w:top w:val="none" w:sz="0" w:space="0" w:color="auto"/>
        <w:left w:val="none" w:sz="0" w:space="0" w:color="auto"/>
        <w:bottom w:val="none" w:sz="0" w:space="0" w:color="auto"/>
        <w:right w:val="none" w:sz="0" w:space="0" w:color="auto"/>
      </w:divBdr>
    </w:div>
    <w:div w:id="1580671148">
      <w:bodyDiv w:val="1"/>
      <w:marLeft w:val="0"/>
      <w:marRight w:val="0"/>
      <w:marTop w:val="0"/>
      <w:marBottom w:val="0"/>
      <w:divBdr>
        <w:top w:val="none" w:sz="0" w:space="0" w:color="auto"/>
        <w:left w:val="none" w:sz="0" w:space="0" w:color="auto"/>
        <w:bottom w:val="none" w:sz="0" w:space="0" w:color="auto"/>
        <w:right w:val="none" w:sz="0" w:space="0" w:color="auto"/>
      </w:divBdr>
    </w:div>
    <w:div w:id="1942950873">
      <w:bodyDiv w:val="1"/>
      <w:marLeft w:val="0"/>
      <w:marRight w:val="0"/>
      <w:marTop w:val="0"/>
      <w:marBottom w:val="0"/>
      <w:divBdr>
        <w:top w:val="none" w:sz="0" w:space="0" w:color="auto"/>
        <w:left w:val="none" w:sz="0" w:space="0" w:color="auto"/>
        <w:bottom w:val="none" w:sz="0" w:space="0" w:color="auto"/>
        <w:right w:val="none" w:sz="0" w:space="0" w:color="auto"/>
      </w:divBdr>
    </w:div>
    <w:div w:id="2059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hi-rus.ru/pravil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bez.spb.ru/" TargetMode="External"/><Relationship Id="rId5" Type="http://schemas.openxmlformats.org/officeDocument/2006/relationships/hyperlink" Target="http://www.gramot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МОУ ГБСОШ № 4</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Your User Name</cp:lastModifiedBy>
  <cp:revision>48</cp:revision>
  <cp:lastPrinted>2001-12-31T22:23:00Z</cp:lastPrinted>
  <dcterms:created xsi:type="dcterms:W3CDTF">2013-09-27T05:54:00Z</dcterms:created>
  <dcterms:modified xsi:type="dcterms:W3CDTF">2001-12-31T20:51:00Z</dcterms:modified>
</cp:coreProperties>
</file>