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Выразительность речи — это живость, яркость, образность, убедительность отражения мысли, «такие особенности её структуры, которые поддерживают внимание и интерес у слушателя или читателя» </w:t>
      </w:r>
    </w:p>
    <w:p w:rsidR="009D7BEF" w:rsidRDefault="009D7BEF" w:rsidP="009D7BEF">
      <w:pPr>
        <w:pStyle w:val="western"/>
        <w:shd w:val="clear" w:color="auto" w:fill="FFFFFF"/>
        <w:ind w:firstLine="720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разных ситуациях общения используются различные типы речевой выразительности:</w:t>
      </w:r>
    </w:p>
    <w:p w:rsidR="009D7BEF" w:rsidRDefault="009D7BEF" w:rsidP="009D7BEF">
      <w:pPr>
        <w:pStyle w:val="western"/>
        <w:shd w:val="clear" w:color="auto" w:fill="FFFFFF"/>
        <w:ind w:firstLine="720"/>
        <w:rPr>
          <w:i/>
          <w:iCs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информационная </w:t>
      </w:r>
      <w:proofErr w:type="gramStart"/>
      <w:r>
        <w:rPr>
          <w:color w:val="000000"/>
          <w:sz w:val="27"/>
          <w:szCs w:val="27"/>
        </w:rPr>
        <w:t>выразительность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 заключающаяся в подборе фактов, умелом использовании понятий, в точности словоупотребления, логичности, доказательности, ясности и доходчивости изложения и т. д.;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2)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чувственно-воздействующая</w:t>
      </w:r>
      <w:r>
        <w:rPr>
          <w:color w:val="000000"/>
          <w:sz w:val="27"/>
          <w:szCs w:val="27"/>
        </w:rPr>
        <w:t>, создаваемая интонационными, звуковыми, графическими, лексическими средствами, тропами, фразеологическими, графическими средствами, фигурами речи — стилистическими, речемыслительными, риторическими.</w:t>
      </w:r>
      <w:proofErr w:type="gramEnd"/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Так, выразительность, яркость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разговорной речи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создают интонационные, лексические, грамматические средства, фигуры выражения эмоций 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Приемами выразительности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письменной официально-деловой речи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являются графические средства: абзацное членение, знаки препинания (красная строка, тире, нумерация и т. д.); выразительности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устной официальной речи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лексические, фразеологические, синтаксические, интонационные и другие средства.</w:t>
      </w:r>
      <w:proofErr w:type="gramEnd"/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Научный стиль речи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выразителен благодаря логичности, доказательности выдвигаемых положений, тезисов, точности словоупотребления, умелому использованию понятий, ясности, доходчивости изложения и т. д.</w:t>
      </w:r>
    </w:p>
    <w:p w:rsidR="009D7BEF" w:rsidRDefault="009D7BEF" w:rsidP="009D7BEF">
      <w:pPr>
        <w:pStyle w:val="western"/>
        <w:shd w:val="clear" w:color="auto" w:fill="FFFFFF"/>
        <w:ind w:firstLine="720"/>
        <w:rPr>
          <w:i/>
          <w:iCs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Выразительность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публицистической речи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достигается разнообразными средствами: отбором фактов, их компоновкой, ракурсом подачи, размещением материала, сменой типов речи (описания, повествования, рассуждения) и её формы (прямая речь, косвенная и </w:t>
      </w:r>
      <w:proofErr w:type="spellStart"/>
      <w:r>
        <w:rPr>
          <w:color w:val="000000"/>
          <w:sz w:val="27"/>
          <w:szCs w:val="27"/>
        </w:rPr>
        <w:t>несобственно</w:t>
      </w:r>
      <w:proofErr w:type="spellEnd"/>
      <w:r>
        <w:rPr>
          <w:color w:val="000000"/>
          <w:sz w:val="27"/>
          <w:szCs w:val="27"/>
        </w:rPr>
        <w:t>-прямая), лексическими, синтаксическими, графическими.</w:t>
      </w:r>
      <w:proofErr w:type="gramEnd"/>
    </w:p>
    <w:p w:rsidR="009D7BEF" w:rsidRDefault="009D7BEF" w:rsidP="009D7BEF">
      <w:pPr>
        <w:pStyle w:val="western"/>
        <w:shd w:val="clear" w:color="auto" w:fill="FFFFFF"/>
        <w:ind w:firstLine="720"/>
        <w:rPr>
          <w:i/>
          <w:iCs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Выразительность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художественной речи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связана с образностью, поскольку художественная речь воздействует не только на разум, но и в большой степени на чувства, эмоции адресата (читателя, слушателя), создаётся разнообразными средствами (фонетическими, лексическими, фразеологическими, грамматическими), зависит от рода и вида художественного произведения, литературного направления, авторского стиля, манеры. Наивысшим достоинством речевого произведения является не только внешняя выразительность, яркость, не только эмоциональное самовыражение, но и выразительность скрытая. Настоящий мастер избегает в своей речи, с одной стороны, неоригинальных средств (поэтических штампов), с другой — искусственности, вычурности этих средств.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Фонетические средства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средства звуковой выразительности: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Аллитерация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повторение согласных: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  <w:u w:val="single"/>
        </w:rPr>
        <w:t>Гр</w:t>
      </w:r>
      <w:r>
        <w:rPr>
          <w:i/>
          <w:iCs/>
          <w:color w:val="000000"/>
          <w:sz w:val="27"/>
          <w:szCs w:val="27"/>
        </w:rPr>
        <w:t>ом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  <w:u w:val="single"/>
        </w:rPr>
        <w:t>гр</w:t>
      </w:r>
      <w:r>
        <w:rPr>
          <w:i/>
          <w:iCs/>
          <w:color w:val="000000"/>
          <w:sz w:val="27"/>
          <w:szCs w:val="27"/>
        </w:rPr>
        <w:t>емит,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  <w:u w:val="single"/>
        </w:rPr>
        <w:t>гр</w:t>
      </w:r>
      <w:r>
        <w:rPr>
          <w:i/>
          <w:iCs/>
          <w:color w:val="000000"/>
          <w:sz w:val="27"/>
          <w:szCs w:val="27"/>
        </w:rPr>
        <w:t>охочет;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Ассонанс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повторение гласных: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Ск</w:t>
      </w:r>
      <w:r>
        <w:rPr>
          <w:i/>
          <w:iCs/>
          <w:color w:val="000000"/>
          <w:sz w:val="27"/>
          <w:szCs w:val="27"/>
          <w:u w:val="single"/>
        </w:rPr>
        <w:t>у</w:t>
      </w:r>
      <w:r>
        <w:rPr>
          <w:i/>
          <w:iCs/>
          <w:color w:val="000000"/>
          <w:sz w:val="27"/>
          <w:szCs w:val="27"/>
        </w:rPr>
        <w:t>чно нам сл</w:t>
      </w:r>
      <w:r>
        <w:rPr>
          <w:i/>
          <w:iCs/>
          <w:color w:val="000000"/>
          <w:sz w:val="27"/>
          <w:szCs w:val="27"/>
          <w:u w:val="single"/>
        </w:rPr>
        <w:t>у</w:t>
      </w:r>
      <w:r>
        <w:rPr>
          <w:i/>
          <w:iCs/>
          <w:color w:val="000000"/>
          <w:sz w:val="27"/>
          <w:szCs w:val="27"/>
        </w:rPr>
        <w:t>шать осенн</w:t>
      </w:r>
      <w:r>
        <w:rPr>
          <w:i/>
          <w:iCs/>
          <w:color w:val="000000"/>
          <w:sz w:val="27"/>
          <w:szCs w:val="27"/>
          <w:u w:val="single"/>
        </w:rPr>
        <w:t>юю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вь</w:t>
      </w:r>
      <w:r>
        <w:rPr>
          <w:i/>
          <w:iCs/>
          <w:color w:val="000000"/>
          <w:sz w:val="27"/>
          <w:szCs w:val="27"/>
          <w:u w:val="single"/>
        </w:rPr>
        <w:t>ю</w:t>
      </w:r>
      <w:r>
        <w:rPr>
          <w:i/>
          <w:iCs/>
          <w:color w:val="000000"/>
          <w:sz w:val="27"/>
          <w:szCs w:val="27"/>
        </w:rPr>
        <w:t>г</w:t>
      </w:r>
      <w:r>
        <w:rPr>
          <w:i/>
          <w:iCs/>
          <w:color w:val="000000"/>
          <w:sz w:val="27"/>
          <w:szCs w:val="27"/>
          <w:u w:val="single"/>
        </w:rPr>
        <w:t>у</w:t>
      </w:r>
      <w:r>
        <w:rPr>
          <w:i/>
          <w:iCs/>
          <w:color w:val="000000"/>
          <w:sz w:val="27"/>
          <w:szCs w:val="27"/>
        </w:rPr>
        <w:t>...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(А. Некрасов);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фонетическая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анафора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повтор начальных звуков: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  <w:u w:val="single"/>
        </w:rPr>
        <w:t>С</w:t>
      </w:r>
      <w:r>
        <w:rPr>
          <w:i/>
          <w:iCs/>
          <w:color w:val="000000"/>
          <w:sz w:val="27"/>
          <w:szCs w:val="27"/>
        </w:rPr>
        <w:t>лавься!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  <w:u w:val="single"/>
        </w:rPr>
        <w:t>С</w:t>
      </w:r>
      <w:r>
        <w:rPr>
          <w:i/>
          <w:iCs/>
          <w:color w:val="000000"/>
          <w:sz w:val="27"/>
          <w:szCs w:val="27"/>
        </w:rPr>
        <w:t>ияй,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  <w:u w:val="single"/>
        </w:rPr>
        <w:t>с</w:t>
      </w:r>
      <w:r>
        <w:rPr>
          <w:i/>
          <w:iCs/>
          <w:color w:val="000000"/>
          <w:sz w:val="27"/>
          <w:szCs w:val="27"/>
        </w:rPr>
        <w:t>олнечная наша коммуна!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(В. Маяковский));</w:t>
      </w:r>
      <w:proofErr w:type="gramEnd"/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фонетическая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эпифора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повтор конечных звуков: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Я вольный ветер, я вечно ве</w:t>
      </w:r>
      <w:r>
        <w:rPr>
          <w:i/>
          <w:iCs/>
          <w:color w:val="000000"/>
          <w:sz w:val="27"/>
          <w:szCs w:val="27"/>
          <w:u w:val="single"/>
        </w:rPr>
        <w:t>ю</w:t>
      </w:r>
      <w:r>
        <w:rPr>
          <w:i/>
          <w:iCs/>
          <w:color w:val="000000"/>
          <w:sz w:val="27"/>
          <w:szCs w:val="27"/>
        </w:rPr>
        <w:t>,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Волну</w:t>
      </w:r>
      <w:r>
        <w:rPr>
          <w:i/>
          <w:iCs/>
          <w:color w:val="000000"/>
          <w:sz w:val="27"/>
          <w:szCs w:val="27"/>
          <w:u w:val="single"/>
        </w:rPr>
        <w:t>ю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волн</w:t>
      </w:r>
      <w:r>
        <w:rPr>
          <w:i/>
          <w:iCs/>
          <w:color w:val="000000"/>
          <w:sz w:val="27"/>
          <w:szCs w:val="27"/>
          <w:u w:val="single"/>
        </w:rPr>
        <w:t>ы</w:t>
      </w:r>
      <w:r>
        <w:rPr>
          <w:i/>
          <w:iCs/>
          <w:color w:val="000000"/>
          <w:sz w:val="27"/>
          <w:szCs w:val="27"/>
        </w:rPr>
        <w:t>, ласка</w:t>
      </w:r>
      <w:r>
        <w:rPr>
          <w:i/>
          <w:iCs/>
          <w:color w:val="000000"/>
          <w:sz w:val="27"/>
          <w:szCs w:val="27"/>
          <w:u w:val="single"/>
        </w:rPr>
        <w:t>ю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ив</w:t>
      </w:r>
      <w:r>
        <w:rPr>
          <w:i/>
          <w:iCs/>
          <w:color w:val="000000"/>
          <w:sz w:val="27"/>
          <w:szCs w:val="27"/>
          <w:u w:val="single"/>
        </w:rPr>
        <w:t>ы</w:t>
      </w:r>
      <w:r>
        <w:rPr>
          <w:i/>
          <w:iCs/>
          <w:color w:val="000000"/>
          <w:sz w:val="27"/>
          <w:szCs w:val="27"/>
        </w:rPr>
        <w:t>...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 ветвях вздыха</w:t>
      </w:r>
      <w:r>
        <w:rPr>
          <w:i/>
          <w:iCs/>
          <w:color w:val="000000"/>
          <w:sz w:val="27"/>
          <w:szCs w:val="27"/>
          <w:u w:val="single"/>
        </w:rPr>
        <w:t>ю</w:t>
      </w:r>
      <w:r>
        <w:rPr>
          <w:i/>
          <w:iCs/>
          <w:color w:val="000000"/>
          <w:sz w:val="27"/>
          <w:szCs w:val="27"/>
        </w:rPr>
        <w:t>, вздохнув, неме</w:t>
      </w:r>
      <w:r>
        <w:rPr>
          <w:i/>
          <w:iCs/>
          <w:color w:val="000000"/>
          <w:sz w:val="27"/>
          <w:szCs w:val="27"/>
          <w:u w:val="single"/>
        </w:rPr>
        <w:t>ю</w:t>
      </w:r>
      <w:r>
        <w:rPr>
          <w:i/>
          <w:iCs/>
          <w:color w:val="000000"/>
          <w:sz w:val="27"/>
          <w:szCs w:val="27"/>
        </w:rPr>
        <w:t>,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Леле</w:t>
      </w:r>
      <w:r>
        <w:rPr>
          <w:i/>
          <w:iCs/>
          <w:color w:val="000000"/>
          <w:sz w:val="27"/>
          <w:szCs w:val="27"/>
          <w:u w:val="single"/>
        </w:rPr>
        <w:t>ю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трав</w:t>
      </w:r>
      <w:r>
        <w:rPr>
          <w:i/>
          <w:iCs/>
          <w:color w:val="000000"/>
          <w:sz w:val="27"/>
          <w:szCs w:val="27"/>
          <w:u w:val="single"/>
        </w:rPr>
        <w:t>ы</w:t>
      </w:r>
      <w:r>
        <w:rPr>
          <w:i/>
          <w:iCs/>
          <w:color w:val="000000"/>
          <w:sz w:val="27"/>
          <w:szCs w:val="27"/>
        </w:rPr>
        <w:t>, леле</w:t>
      </w:r>
      <w:r>
        <w:rPr>
          <w:i/>
          <w:iCs/>
          <w:color w:val="000000"/>
          <w:sz w:val="27"/>
          <w:szCs w:val="27"/>
          <w:u w:val="single"/>
        </w:rPr>
        <w:t>ю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нив</w:t>
      </w:r>
      <w:r>
        <w:rPr>
          <w:i/>
          <w:iCs/>
          <w:color w:val="000000"/>
          <w:sz w:val="27"/>
          <w:szCs w:val="27"/>
          <w:u w:val="single"/>
        </w:rPr>
        <w:t>ы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(К. Бальмонт).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 Графические средства выразительности: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абзацное членение (красная строка),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знаки препинания,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нумерация,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шрифтовые средства,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сочетание кириллического и латинского шрифтов,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цветовые выделения,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 подчёркивание и т. д.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 Лексические средства выразительности: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А)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Синонимы</w:t>
      </w:r>
      <w:r>
        <w:rPr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а) семантические (</w:t>
      </w:r>
      <w:r>
        <w:rPr>
          <w:i/>
          <w:iCs/>
          <w:color w:val="000000"/>
          <w:sz w:val="27"/>
          <w:szCs w:val="27"/>
        </w:rPr>
        <w:t>исполин, гигант, титан</w:t>
      </w:r>
      <w:r>
        <w:rPr>
          <w:color w:val="000000"/>
          <w:sz w:val="27"/>
          <w:szCs w:val="27"/>
        </w:rPr>
        <w:t>), б) стилистические (</w:t>
      </w:r>
      <w:r>
        <w:rPr>
          <w:i/>
          <w:iCs/>
          <w:color w:val="000000"/>
          <w:sz w:val="27"/>
          <w:szCs w:val="27"/>
        </w:rPr>
        <w:t>пришёл, прибыл, притащился</w:t>
      </w:r>
      <w:r>
        <w:rPr>
          <w:color w:val="000000"/>
          <w:sz w:val="27"/>
          <w:szCs w:val="27"/>
        </w:rPr>
        <w:t>), в) стилевые (</w:t>
      </w:r>
      <w:r>
        <w:rPr>
          <w:i/>
          <w:iCs/>
          <w:color w:val="000000"/>
          <w:sz w:val="27"/>
          <w:szCs w:val="27"/>
        </w:rPr>
        <w:t>глаза, очи</w:t>
      </w:r>
      <w:r>
        <w:rPr>
          <w:color w:val="000000"/>
          <w:sz w:val="27"/>
          <w:szCs w:val="27"/>
        </w:rPr>
        <w:t>), г) семантико-стилистические (</w:t>
      </w:r>
      <w:r>
        <w:rPr>
          <w:i/>
          <w:iCs/>
          <w:color w:val="000000"/>
          <w:sz w:val="27"/>
          <w:szCs w:val="27"/>
        </w:rPr>
        <w:t>блуждать, бродить, шататься, шляться</w:t>
      </w:r>
      <w:r>
        <w:rPr>
          <w:color w:val="000000"/>
          <w:sz w:val="27"/>
          <w:szCs w:val="27"/>
        </w:rPr>
        <w:t>);</w:t>
      </w:r>
      <w:proofErr w:type="gramEnd"/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Устаревшие слова:</w:t>
      </w:r>
    </w:p>
    <w:p w:rsidR="009D7BEF" w:rsidRDefault="009D7BEF" w:rsidP="009D7BEF">
      <w:pPr>
        <w:pStyle w:val="a3"/>
        <w:ind w:left="10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историзмы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(городовой, асессор)</w:t>
      </w:r>
      <w:r>
        <w:rPr>
          <w:color w:val="000000"/>
          <w:sz w:val="27"/>
          <w:szCs w:val="27"/>
        </w:rPr>
        <w:t>;</w:t>
      </w:r>
    </w:p>
    <w:p w:rsidR="009D7BEF" w:rsidRDefault="009D7BEF" w:rsidP="009D7BEF">
      <w:pPr>
        <w:pStyle w:val="a3"/>
        <w:ind w:left="10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архаизмы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(вежды, брег, десница).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Неологизмы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–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новые слова: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- языковые: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льготник, силовик, компьютерщик, </w:t>
      </w:r>
      <w:proofErr w:type="spellStart"/>
      <w:r>
        <w:rPr>
          <w:i/>
          <w:iCs/>
          <w:color w:val="000000"/>
          <w:sz w:val="27"/>
          <w:szCs w:val="27"/>
        </w:rPr>
        <w:t>бессобытийность</w:t>
      </w:r>
      <w:proofErr w:type="spellEnd"/>
      <w:r>
        <w:rPr>
          <w:i/>
          <w:iCs/>
          <w:color w:val="000000"/>
          <w:sz w:val="27"/>
          <w:szCs w:val="27"/>
        </w:rPr>
        <w:t>, совковый (</w:t>
      </w:r>
      <w:r>
        <w:rPr>
          <w:color w:val="000000"/>
          <w:sz w:val="27"/>
          <w:szCs w:val="27"/>
        </w:rPr>
        <w:t>от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советский), </w:t>
      </w:r>
      <w:proofErr w:type="spellStart"/>
      <w:r>
        <w:rPr>
          <w:i/>
          <w:iCs/>
          <w:color w:val="000000"/>
          <w:sz w:val="27"/>
          <w:szCs w:val="27"/>
        </w:rPr>
        <w:t>псевдорынок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суперхитовый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телемания</w:t>
      </w:r>
      <w:proofErr w:type="spellEnd"/>
      <w:r>
        <w:rPr>
          <w:i/>
          <w:iCs/>
          <w:color w:val="000000"/>
          <w:sz w:val="27"/>
          <w:szCs w:val="27"/>
        </w:rPr>
        <w:t>, беспредел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(бывшее жаргонное), отсюда —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беспредельщик</w:t>
      </w:r>
      <w:proofErr w:type="spellEnd"/>
      <w:r>
        <w:rPr>
          <w:i/>
          <w:iCs/>
          <w:color w:val="000000"/>
          <w:sz w:val="27"/>
          <w:szCs w:val="27"/>
        </w:rPr>
        <w:t>, новостная (программа), подземка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др.;</w:t>
      </w:r>
      <w:proofErr w:type="gramEnd"/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окказионально-авторские - индивидуальные, единичные: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Молоткастый</w:t>
      </w:r>
      <w:proofErr w:type="spellEnd"/>
      <w:r>
        <w:rPr>
          <w:i/>
          <w:iCs/>
          <w:color w:val="000000"/>
          <w:sz w:val="27"/>
          <w:szCs w:val="27"/>
        </w:rPr>
        <w:t>,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  <w:u w:val="single"/>
        </w:rPr>
        <w:t>серпастый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советский паспорт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(В. Маяковский);</w:t>
      </w:r>
      <w:r>
        <w:rPr>
          <w:i/>
          <w:iCs/>
          <w:color w:val="000000"/>
          <w:sz w:val="27"/>
          <w:szCs w:val="27"/>
        </w:rPr>
        <w:t>…даже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прознобь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берет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(А. Солженицын);</w:t>
      </w:r>
      <w:r>
        <w:rPr>
          <w:i/>
          <w:iCs/>
          <w:color w:val="000000"/>
          <w:sz w:val="27"/>
          <w:szCs w:val="27"/>
        </w:rPr>
        <w:t>…обсуждали с ребятами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советно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(А. Солженицын);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Готов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поднаумитья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(А. Солженицын);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Быстросменчивые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надписи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(А. Солженицын);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Успешливый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молодой человек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(А. Солженицын);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Сроки моей жизни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  <w:u w:val="single"/>
        </w:rPr>
        <w:t xml:space="preserve">на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исчерпе</w:t>
      </w:r>
      <w:proofErr w:type="spellEnd"/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(А. Солженицын);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Сене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некогдилось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 посиделками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(В. Распутин).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Тропы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—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специальные художественно-изобразительные средства, обороты речи, в которых слово или выражение употреблено в переносном значении на основе сопоставления с другим, близким в каком-то отношении, понятием в целях достижения большей художественной выразительности.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Метафора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употребление слова в переносном значении на основе сходства в каком-либо отношении двух предметов или явлений: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 форме (</w:t>
      </w:r>
      <w:r>
        <w:rPr>
          <w:i/>
          <w:iCs/>
          <w:color w:val="000000"/>
          <w:sz w:val="27"/>
          <w:szCs w:val="27"/>
        </w:rPr>
        <w:t>головка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лука,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зубчик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чеснока,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кольцо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садов);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 качеству (</w:t>
      </w:r>
      <w:r>
        <w:rPr>
          <w:i/>
          <w:iCs/>
          <w:color w:val="000000"/>
          <w:sz w:val="27"/>
          <w:szCs w:val="27"/>
        </w:rPr>
        <w:t>шёлковые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ресницы,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тонкий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слух,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чёрные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мысли);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 расположению (Наш вагон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в хвосте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поезда);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 схожести выполняемой функции — функциональный перенос (</w:t>
      </w:r>
      <w:r>
        <w:rPr>
          <w:i/>
          <w:iCs/>
          <w:color w:val="000000"/>
          <w:sz w:val="27"/>
          <w:szCs w:val="27"/>
        </w:rPr>
        <w:t>дворники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автомобиля, ручка с золотым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пером</w:t>
      </w:r>
      <w:r>
        <w:rPr>
          <w:color w:val="000000"/>
          <w:sz w:val="27"/>
          <w:szCs w:val="27"/>
        </w:rPr>
        <w:t>).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Разновидностями метафоры являются олицетворение и эпитет.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Олицетворение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отнесение признака или действия живого существа (лица) к предметам, явлениям природы, абстрактным понятиям: Ветер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злится</w:t>
      </w:r>
      <w:r>
        <w:rPr>
          <w:color w:val="000000"/>
          <w:sz w:val="27"/>
          <w:szCs w:val="27"/>
        </w:rPr>
        <w:t>; Море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смеялось и плакало</w:t>
      </w:r>
      <w:r>
        <w:rPr>
          <w:color w:val="000000"/>
          <w:sz w:val="27"/>
          <w:szCs w:val="27"/>
        </w:rPr>
        <w:t>. Метафора является источником многозначности слов.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Эпитет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— художественное, образное определение, созданное на основе переноса значения по сходству, возникающее в сочетании с определяемым </w:t>
      </w:r>
      <w:proofErr w:type="spellStart"/>
      <w:r>
        <w:rPr>
          <w:color w:val="000000"/>
          <w:sz w:val="27"/>
          <w:szCs w:val="27"/>
        </w:rPr>
        <w:t>словом</w:t>
      </w:r>
      <w:proofErr w:type="gramStart"/>
      <w:r>
        <w:rPr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t>з</w:t>
      </w:r>
      <w:proofErr w:type="gramEnd"/>
      <w:r>
        <w:rPr>
          <w:i/>
          <w:iCs/>
          <w:color w:val="000000"/>
          <w:sz w:val="27"/>
          <w:szCs w:val="27"/>
        </w:rPr>
        <w:t>еркальная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гладь воды;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ядовитый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взгляд. Часть эпитетов в русской речи являются постоянными, переходящими из одного высказывания, произведения в другое: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солнце красное, тучи чёрные</w:t>
      </w:r>
      <w:r>
        <w:rPr>
          <w:color w:val="000000"/>
          <w:sz w:val="27"/>
          <w:szCs w:val="27"/>
        </w:rPr>
        <w:t>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Метонимия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употребление названия одного предмета вместо названия другого на основании внешней или внутренней связи между ними: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между предметом и материалом, из которого предмет сделан (</w:t>
      </w:r>
      <w:r>
        <w:rPr>
          <w:i/>
          <w:iCs/>
          <w:color w:val="000000"/>
          <w:sz w:val="27"/>
          <w:szCs w:val="27"/>
        </w:rPr>
        <w:t>Хрусталь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уже на столе);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 между содержимым и содержащим (Ну, съешь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тарелочку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ещё!);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между действием и его результатом, местом или предметом (За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диктант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она получила «пять»; Утреннюю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почту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уже принесли);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между действием и орудием этого действия (</w:t>
      </w:r>
      <w:r>
        <w:rPr>
          <w:i/>
          <w:iCs/>
          <w:color w:val="000000"/>
          <w:sz w:val="27"/>
          <w:szCs w:val="27"/>
        </w:rPr>
        <w:t>Труба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звала в поход);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между социальным событием, мероприятием и его участниками (</w:t>
      </w:r>
      <w:r>
        <w:rPr>
          <w:i/>
          <w:iCs/>
          <w:color w:val="000000"/>
          <w:sz w:val="27"/>
          <w:szCs w:val="27"/>
        </w:rPr>
        <w:t>Съезд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постановил...);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между автором и его произведением (Всего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Чехова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перечитал);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 между местом и людьми, находящимися на этом месте (</w:t>
      </w:r>
      <w:r>
        <w:rPr>
          <w:i/>
          <w:iCs/>
          <w:color w:val="000000"/>
          <w:sz w:val="27"/>
          <w:szCs w:val="27"/>
        </w:rPr>
        <w:t>Аудитория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шумела; Весь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дом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высыпал на улицу);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между эмоциональным состоянием и его причиной (</w:t>
      </w:r>
      <w:r>
        <w:rPr>
          <w:i/>
          <w:iCs/>
          <w:color w:val="000000"/>
          <w:sz w:val="27"/>
          <w:szCs w:val="27"/>
        </w:rPr>
        <w:t>Радость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моя ещё в школе).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Разновидностью метонимии является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синекдоха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перенос значения с целого на часть и наоборот (</w:t>
      </w:r>
      <w:r>
        <w:rPr>
          <w:i/>
          <w:iCs/>
          <w:color w:val="000000"/>
          <w:sz w:val="27"/>
          <w:szCs w:val="27"/>
        </w:rPr>
        <w:t>Ноги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моей здесь не будет!;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Слива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 нас уже отцвела).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Ирония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— «троп, состоящий в употреблении слова или выражения в смысле, обратном </w:t>
      </w:r>
      <w:proofErr w:type="gramStart"/>
      <w:r>
        <w:rPr>
          <w:color w:val="000000"/>
          <w:sz w:val="27"/>
          <w:szCs w:val="27"/>
        </w:rPr>
        <w:t>буквальному</w:t>
      </w:r>
      <w:proofErr w:type="gramEnd"/>
      <w:r>
        <w:rPr>
          <w:color w:val="000000"/>
          <w:sz w:val="27"/>
          <w:szCs w:val="27"/>
        </w:rPr>
        <w:t>, с целью насмешки. Отколе,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умная</w:t>
      </w:r>
      <w:r>
        <w:rPr>
          <w:color w:val="000000"/>
          <w:sz w:val="27"/>
          <w:szCs w:val="27"/>
        </w:rPr>
        <w:t>, бредёшь ты, голова? (Крылов) (в обращении к ослу)»; Он в шестьдесят ещё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шустрый мальчик</w:t>
      </w:r>
      <w:r>
        <w:rPr>
          <w:color w:val="000000"/>
          <w:sz w:val="27"/>
          <w:szCs w:val="27"/>
        </w:rPr>
        <w:t>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Гипербола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—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преувеличение размера, силы, значения, усиление признака, свойства до таких размеров, которые обычно не свойственны предмету, явлению: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Сто </w:t>
      </w:r>
      <w:proofErr w:type="spellStart"/>
      <w:r>
        <w:rPr>
          <w:i/>
          <w:iCs/>
          <w:color w:val="000000"/>
          <w:sz w:val="27"/>
          <w:szCs w:val="27"/>
        </w:rPr>
        <w:t>раз</w:t>
      </w:r>
      <w:r>
        <w:rPr>
          <w:color w:val="000000"/>
          <w:sz w:val="27"/>
          <w:szCs w:val="27"/>
        </w:rPr>
        <w:t>уже</w:t>
      </w:r>
      <w:proofErr w:type="spellEnd"/>
      <w:r>
        <w:rPr>
          <w:color w:val="000000"/>
          <w:sz w:val="27"/>
          <w:szCs w:val="27"/>
        </w:rPr>
        <w:t xml:space="preserve"> тебе говорил;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Редкая птица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долетит до середины Днепра (Н. Гоголь).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  <w:u w:val="single"/>
        </w:rPr>
        <w:t>Мейозис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«троп, заключающийся в преуменьшении интенсивности свойств (признаков) предмета, явления, процесса: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оставляет желать лучшего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(о плохом),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это вам влетит в копеечку, ...не первой молодости, ... детинушка пустил в ход кулачки</w:t>
      </w:r>
      <w:r>
        <w:rPr>
          <w:color w:val="000000"/>
          <w:sz w:val="27"/>
          <w:szCs w:val="27"/>
        </w:rPr>
        <w:t>» (Русский язык.</w:t>
      </w:r>
      <w:proofErr w:type="gramEnd"/>
      <w:r>
        <w:rPr>
          <w:color w:val="000000"/>
          <w:sz w:val="27"/>
          <w:szCs w:val="27"/>
        </w:rPr>
        <w:t xml:space="preserve"> Энциклопедия, 1979: 138),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неплохой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(хороший),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недурно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(хорошо)</w:t>
      </w:r>
      <w:proofErr w:type="gramStart"/>
      <w:r>
        <w:rPr>
          <w:color w:val="000000"/>
          <w:sz w:val="27"/>
          <w:szCs w:val="27"/>
        </w:rPr>
        <w:t>;</w:t>
      </w:r>
      <w:r>
        <w:rPr>
          <w:i/>
          <w:iCs/>
          <w:color w:val="000000"/>
          <w:sz w:val="27"/>
          <w:szCs w:val="27"/>
        </w:rPr>
        <w:t>Н</w:t>
      </w:r>
      <w:proofErr w:type="gramEnd"/>
      <w:r>
        <w:rPr>
          <w:i/>
          <w:iCs/>
          <w:color w:val="000000"/>
          <w:sz w:val="27"/>
          <w:szCs w:val="27"/>
        </w:rPr>
        <w:t>емалых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(больших) денег стоит всё это).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Разновидностью </w:t>
      </w:r>
      <w:proofErr w:type="spellStart"/>
      <w:r>
        <w:rPr>
          <w:color w:val="000000"/>
          <w:sz w:val="27"/>
          <w:szCs w:val="27"/>
        </w:rPr>
        <w:t>мейозиса</w:t>
      </w:r>
      <w:proofErr w:type="spellEnd"/>
      <w:r>
        <w:rPr>
          <w:color w:val="000000"/>
          <w:sz w:val="27"/>
          <w:szCs w:val="27"/>
        </w:rPr>
        <w:t xml:space="preserve"> является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литота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образное выражение, содержащее преуменьшение, ослабление свойства, качества, явления до немыслимых в реальности размеров (</w:t>
      </w:r>
      <w:r>
        <w:rPr>
          <w:i/>
          <w:iCs/>
          <w:color w:val="000000"/>
          <w:sz w:val="27"/>
          <w:szCs w:val="27"/>
        </w:rPr>
        <w:t>мальчик с пальчик, мужичок с ноготок; В двух шагах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живу от школы).</w:t>
      </w:r>
    </w:p>
    <w:p w:rsidR="009D7BEF" w:rsidRDefault="009D7BEF" w:rsidP="009D7BEF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одной и той же единице языка может совмещаться несколько видов тропов: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«весенний ливень бурных слёз»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(метафора + литота).</w:t>
      </w:r>
    </w:p>
    <w:p w:rsidR="009D7BEF" w:rsidRDefault="009D7BEF" w:rsidP="009D7BEF">
      <w:pPr>
        <w:pStyle w:val="western"/>
        <w:ind w:firstLine="709"/>
        <w:rPr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5. Фразеологические средства.</w:t>
      </w:r>
    </w:p>
    <w:p w:rsidR="009D7BEF" w:rsidRDefault="009D7BEF" w:rsidP="009D7BEF">
      <w:pPr>
        <w:pStyle w:val="western"/>
        <w:ind w:firstLine="70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Фразеологизмы (фразеологические обороты) – устойчивые, воспроизводимые сочетания слов, целостные по своему значению и устойчивые по структуре – в большинстве своем очень образны и делают речь более яркой, образной, выразительной: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капля в море, сломя голову</w:t>
      </w:r>
      <w:r>
        <w:rPr>
          <w:color w:val="000000"/>
          <w:sz w:val="27"/>
          <w:szCs w:val="27"/>
        </w:rPr>
        <w:t>.</w:t>
      </w:r>
    </w:p>
    <w:p w:rsidR="009D7BEF" w:rsidRDefault="009D7BEF" w:rsidP="009D7BEF">
      <w:pPr>
        <w:pStyle w:val="western"/>
        <w:ind w:firstLine="70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Яркой образностью обладают фразеологизмы-идиомы - неразложимые сочетания с переносным, метафорическим значением, равные по смыслу одному слову. Среди них:</w:t>
      </w:r>
    </w:p>
    <w:p w:rsidR="009D7BEF" w:rsidRDefault="009D7BEF" w:rsidP="009D7BEF">
      <w:pPr>
        <w:pStyle w:val="western"/>
        <w:ind w:firstLine="70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а) сращения, обладающие абсолютной неделимостью и </w:t>
      </w:r>
      <w:proofErr w:type="spellStart"/>
      <w:r>
        <w:rPr>
          <w:color w:val="000000"/>
          <w:sz w:val="27"/>
          <w:szCs w:val="27"/>
        </w:rPr>
        <w:t>немотивированностью</w:t>
      </w:r>
      <w:proofErr w:type="spellEnd"/>
      <w:r>
        <w:rPr>
          <w:color w:val="000000"/>
          <w:sz w:val="27"/>
          <w:szCs w:val="27"/>
        </w:rPr>
        <w:t xml:space="preserve"> значения в результате утраты первоначального прямого значения составляющих их компонентов: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собаку съел, как пить дать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(= обязательно),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попасть впросак, не в своей тарелке;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часто содержат в своем составе устаревшие слова и формы слов: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ничтоже </w:t>
      </w:r>
      <w:proofErr w:type="spellStart"/>
      <w:r>
        <w:rPr>
          <w:i/>
          <w:iCs/>
          <w:color w:val="000000"/>
          <w:sz w:val="27"/>
          <w:szCs w:val="27"/>
        </w:rPr>
        <w:t>сумняшеся</w:t>
      </w:r>
      <w:proofErr w:type="spellEnd"/>
      <w:r>
        <w:rPr>
          <w:i/>
          <w:iCs/>
          <w:color w:val="000000"/>
          <w:sz w:val="27"/>
          <w:szCs w:val="27"/>
        </w:rPr>
        <w:t xml:space="preserve">, притча </w:t>
      </w:r>
      <w:proofErr w:type="gramStart"/>
      <w:r>
        <w:rPr>
          <w:i/>
          <w:iCs/>
          <w:color w:val="000000"/>
          <w:sz w:val="27"/>
          <w:szCs w:val="27"/>
        </w:rPr>
        <w:t>во</w:t>
      </w:r>
      <w:proofErr w:type="gramEnd"/>
      <w:r>
        <w:rPr>
          <w:i/>
          <w:iCs/>
          <w:color w:val="000000"/>
          <w:sz w:val="27"/>
          <w:szCs w:val="27"/>
        </w:rPr>
        <w:t xml:space="preserve"> языцех</w:t>
      </w:r>
      <w:r>
        <w:rPr>
          <w:color w:val="000000"/>
          <w:sz w:val="27"/>
          <w:szCs w:val="27"/>
        </w:rPr>
        <w:t>. Такие ФЕ глубоко национальны и с трудом переводятся или не переводятся вовсе на другие языки, поскольку при переводе теряют образность и выразительность;</w:t>
      </w:r>
    </w:p>
    <w:p w:rsidR="009D7BEF" w:rsidRDefault="009D7BEF" w:rsidP="009D7BEF">
      <w:pPr>
        <w:pStyle w:val="western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б) фразеологические единства, образовавшиеся из свободных словосочетаний с мотивированным значением, при этом отдельные слова в их составе еще сохраняют следы первоначального прямого значения, но вместе с др. словом во ФЕ они выражают общее переносное значение: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держать камень за пазухой, пускать пыль в глаза, с гулькин нос, кот наплакал</w:t>
      </w:r>
      <w:r>
        <w:rPr>
          <w:color w:val="000000"/>
          <w:sz w:val="27"/>
          <w:szCs w:val="27"/>
        </w:rPr>
        <w:t>;</w:t>
      </w:r>
    </w:p>
    <w:p w:rsidR="009D7BEF" w:rsidRDefault="009D7BEF" w:rsidP="009D7BEF">
      <w:pPr>
        <w:pStyle w:val="western"/>
        <w:rPr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Неидиоматические фразеологические единицы - фразеологические выражения, равные целым предложениям, их общее значение, смысл составляет сумма значений (смыслов) их компонентов: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зеленый горошек, гашеная известь, скорая помощь, расквасить нос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Среди них:</w:t>
      </w:r>
    </w:p>
    <w:p w:rsidR="009D7BEF" w:rsidRDefault="009D7BEF" w:rsidP="009D7BEF">
      <w:pPr>
        <w:pStyle w:val="western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пословицы - краткие, назидательные, ритмически организованные изречения в форме законченного предложения, выражающие и прямой, и переносный смысл: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Лес рубят – щепки летят; цыплят по осени считают; любишь кататься, люби и саночки возить;</w:t>
      </w:r>
    </w:p>
    <w:p w:rsidR="009D7BEF" w:rsidRDefault="009D7BEF" w:rsidP="009D7BEF">
      <w:pPr>
        <w:pStyle w:val="western"/>
        <w:ind w:firstLine="70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б) поговорки - краткие изречения назидательного характера, имеющие только буквальный смысл: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в тесноте, да не в обиде; нет </w:t>
      </w:r>
      <w:proofErr w:type="gramStart"/>
      <w:r>
        <w:rPr>
          <w:i/>
          <w:iCs/>
          <w:color w:val="000000"/>
          <w:sz w:val="27"/>
          <w:szCs w:val="27"/>
        </w:rPr>
        <w:t>худа</w:t>
      </w:r>
      <w:proofErr w:type="gramEnd"/>
      <w:r>
        <w:rPr>
          <w:i/>
          <w:iCs/>
          <w:color w:val="000000"/>
          <w:sz w:val="27"/>
          <w:szCs w:val="27"/>
        </w:rPr>
        <w:t xml:space="preserve"> без добра; соловья баснями не кормят;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как в воду глядел; хоть шаром покати;</w:t>
      </w:r>
    </w:p>
    <w:p w:rsidR="009D7BEF" w:rsidRDefault="009D7BEF" w:rsidP="009D7BEF">
      <w:pPr>
        <w:pStyle w:val="western"/>
        <w:ind w:firstLine="70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в) крылатые выражения: из И.А. Крылова: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а воз и ныне там; а Васька слушает да ест; мартышка и очки</w:t>
      </w:r>
      <w:r>
        <w:rPr>
          <w:color w:val="000000"/>
          <w:sz w:val="27"/>
          <w:szCs w:val="27"/>
        </w:rPr>
        <w:t>; из Грибоедова: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служить бы рад – прислуживаться тошно; свежо предание, а верится с трудом; счастливые часов не наблюдают</w:t>
      </w:r>
      <w:r>
        <w:rPr>
          <w:color w:val="000000"/>
          <w:sz w:val="27"/>
          <w:szCs w:val="27"/>
        </w:rPr>
        <w:t>; из Чехова: к</w:t>
      </w:r>
      <w:r>
        <w:rPr>
          <w:i/>
          <w:iCs/>
          <w:color w:val="000000"/>
          <w:sz w:val="27"/>
          <w:szCs w:val="27"/>
        </w:rPr>
        <w:t>ак бы чего не вышло</w:t>
      </w:r>
      <w:r>
        <w:rPr>
          <w:color w:val="000000"/>
          <w:sz w:val="27"/>
          <w:szCs w:val="27"/>
        </w:rPr>
        <w:t>; из Маяковского: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И жизнь хороша, и жить хорошо!</w:t>
      </w:r>
    </w:p>
    <w:p w:rsidR="009D7BEF" w:rsidRDefault="009D7BEF" w:rsidP="009D7BEF">
      <w:pPr>
        <w:pStyle w:val="western"/>
        <w:ind w:firstLine="709"/>
        <w:rPr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6. Словообразовательные средства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морфемы, выражающие оценку (положительную или отрицательную), используемые при образовании слов с экспрессивным, оценочным, значением:</w:t>
      </w:r>
    </w:p>
    <w:p w:rsidR="009D7BEF" w:rsidRDefault="009D7BEF" w:rsidP="009D7BEF">
      <w:pPr>
        <w:pStyle w:val="western"/>
        <w:ind w:firstLine="70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а) суффиксы с уменьшительно-ласкательным или увеличительным значением: -</w:t>
      </w:r>
      <w:proofErr w:type="spellStart"/>
      <w:r>
        <w:rPr>
          <w:color w:val="000000"/>
          <w:sz w:val="27"/>
          <w:szCs w:val="27"/>
        </w:rPr>
        <w:t>ок</w:t>
      </w:r>
      <w:proofErr w:type="spellEnd"/>
      <w:r>
        <w:rPr>
          <w:color w:val="000000"/>
          <w:sz w:val="27"/>
          <w:szCs w:val="27"/>
        </w:rPr>
        <w:t>, -</w:t>
      </w:r>
      <w:proofErr w:type="spellStart"/>
      <w:r>
        <w:rPr>
          <w:color w:val="000000"/>
          <w:sz w:val="27"/>
          <w:szCs w:val="27"/>
        </w:rPr>
        <w:t>очек</w:t>
      </w:r>
      <w:proofErr w:type="spellEnd"/>
      <w:r>
        <w:rPr>
          <w:color w:val="000000"/>
          <w:sz w:val="27"/>
          <w:szCs w:val="27"/>
        </w:rPr>
        <w:t>, -</w:t>
      </w:r>
      <w:proofErr w:type="spellStart"/>
      <w:r>
        <w:rPr>
          <w:color w:val="000000"/>
          <w:sz w:val="27"/>
          <w:szCs w:val="27"/>
        </w:rPr>
        <w:t>еньк</w:t>
      </w:r>
      <w:proofErr w:type="spellEnd"/>
      <w:r>
        <w:rPr>
          <w:color w:val="000000"/>
          <w:sz w:val="27"/>
          <w:szCs w:val="27"/>
        </w:rPr>
        <w:t>, -</w:t>
      </w:r>
      <w:proofErr w:type="spellStart"/>
      <w:r>
        <w:rPr>
          <w:color w:val="000000"/>
          <w:sz w:val="27"/>
          <w:szCs w:val="27"/>
        </w:rPr>
        <w:t>оньк</w:t>
      </w:r>
      <w:proofErr w:type="spellEnd"/>
      <w:r>
        <w:rPr>
          <w:color w:val="000000"/>
          <w:sz w:val="27"/>
          <w:szCs w:val="27"/>
        </w:rPr>
        <w:t>, -</w:t>
      </w:r>
      <w:proofErr w:type="spellStart"/>
      <w:r>
        <w:rPr>
          <w:color w:val="000000"/>
          <w:sz w:val="27"/>
          <w:szCs w:val="27"/>
        </w:rPr>
        <w:t>охонек</w:t>
      </w:r>
      <w:proofErr w:type="spellEnd"/>
      <w:r>
        <w:rPr>
          <w:color w:val="000000"/>
          <w:sz w:val="27"/>
          <w:szCs w:val="27"/>
        </w:rPr>
        <w:t>, -</w:t>
      </w:r>
      <w:proofErr w:type="spellStart"/>
      <w:r>
        <w:rPr>
          <w:color w:val="000000"/>
          <w:sz w:val="27"/>
          <w:szCs w:val="27"/>
        </w:rPr>
        <w:t>ошенек</w:t>
      </w:r>
      <w:proofErr w:type="spellEnd"/>
      <w:r>
        <w:rPr>
          <w:color w:val="000000"/>
          <w:sz w:val="27"/>
          <w:szCs w:val="27"/>
        </w:rPr>
        <w:t>; -</w:t>
      </w:r>
      <w:proofErr w:type="spellStart"/>
      <w:r>
        <w:rPr>
          <w:color w:val="000000"/>
          <w:sz w:val="27"/>
          <w:szCs w:val="27"/>
        </w:rPr>
        <w:t>ищ</w:t>
      </w:r>
      <w:proofErr w:type="spellEnd"/>
      <w:r>
        <w:rPr>
          <w:color w:val="000000"/>
          <w:sz w:val="27"/>
          <w:szCs w:val="27"/>
        </w:rPr>
        <w:t xml:space="preserve"> и др.;</w:t>
      </w:r>
    </w:p>
    <w:p w:rsidR="009D7BEF" w:rsidRDefault="009D7BEF" w:rsidP="009D7BEF">
      <w:pPr>
        <w:pStyle w:val="western"/>
        <w:ind w:firstLine="70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б) суффиксы с почтительным или уничижительно-пренебрежительным значением: -</w:t>
      </w:r>
      <w:proofErr w:type="spellStart"/>
      <w:r>
        <w:rPr>
          <w:color w:val="000000"/>
          <w:sz w:val="27"/>
          <w:szCs w:val="27"/>
        </w:rPr>
        <w:t>ишк</w:t>
      </w:r>
      <w:proofErr w:type="spellEnd"/>
      <w:r>
        <w:rPr>
          <w:color w:val="000000"/>
          <w:sz w:val="27"/>
          <w:szCs w:val="27"/>
        </w:rPr>
        <w:t>, -</w:t>
      </w:r>
      <w:proofErr w:type="spellStart"/>
      <w:r>
        <w:rPr>
          <w:color w:val="000000"/>
          <w:sz w:val="27"/>
          <w:szCs w:val="27"/>
        </w:rPr>
        <w:t>ышк</w:t>
      </w:r>
      <w:proofErr w:type="spellEnd"/>
      <w:r>
        <w:rPr>
          <w:color w:val="000000"/>
          <w:sz w:val="27"/>
          <w:szCs w:val="27"/>
        </w:rPr>
        <w:t xml:space="preserve"> и др.</w:t>
      </w:r>
    </w:p>
    <w:p w:rsidR="009D7BEF" w:rsidRDefault="009D7BEF" w:rsidP="009D7BEF">
      <w:pPr>
        <w:pStyle w:val="western"/>
        <w:ind w:firstLine="709"/>
        <w:rPr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7. Морфологические средства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выразительности – категориальные грамматические средства (в частности, </w:t>
      </w:r>
      <w:proofErr w:type="spellStart"/>
      <w:r>
        <w:rPr>
          <w:color w:val="000000"/>
          <w:sz w:val="27"/>
          <w:szCs w:val="27"/>
        </w:rPr>
        <w:t>частеречные</w:t>
      </w:r>
      <w:proofErr w:type="spellEnd"/>
      <w:r>
        <w:rPr>
          <w:color w:val="000000"/>
          <w:sz w:val="27"/>
          <w:szCs w:val="27"/>
        </w:rPr>
        <w:t>), средства формообразования слов различных частей речи.</w:t>
      </w:r>
    </w:p>
    <w:p w:rsidR="009D7BEF" w:rsidRDefault="009D7BEF" w:rsidP="009D7BEF">
      <w:pPr>
        <w:pStyle w:val="a3"/>
        <w:ind w:firstLine="72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8. Стилистические фигуры (фигуры речи)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обороты речи, которые представляют собой словесные конструкции, образуемые соединением слов, словосочетаний, предложений, строф и оформляющие ход мыслей говорящего в особой форме, способствующей большей выразительности речи, эмоционально-стилистическому звучанию речи.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Различают фонетические, словообразовательные, лексические, морфологические и синтаксические средства выразительности.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Фонетические:</w:t>
      </w:r>
    </w:p>
    <w:p w:rsidR="00596CED" w:rsidRPr="00596CED" w:rsidRDefault="00596CED" w:rsidP="00596CED">
      <w:pPr>
        <w:numPr>
          <w:ilvl w:val="0"/>
          <w:numId w:val="1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аллитерация;</w:t>
      </w:r>
    </w:p>
    <w:p w:rsidR="00596CED" w:rsidRPr="00596CED" w:rsidRDefault="00596CED" w:rsidP="00596CED">
      <w:pPr>
        <w:numPr>
          <w:ilvl w:val="0"/>
          <w:numId w:val="1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ассонанс.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Словообразовательные:</w:t>
      </w:r>
    </w:p>
    <w:p w:rsidR="00596CED" w:rsidRPr="00596CED" w:rsidRDefault="00596CED" w:rsidP="00596CED">
      <w:pPr>
        <w:numPr>
          <w:ilvl w:val="0"/>
          <w:numId w:val="2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индивидуально-авторские слова;</w:t>
      </w:r>
    </w:p>
    <w:p w:rsidR="00596CED" w:rsidRPr="00596CED" w:rsidRDefault="00596CED" w:rsidP="00596CED">
      <w:pPr>
        <w:numPr>
          <w:ilvl w:val="0"/>
          <w:numId w:val="2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словообразовательный повтор (однокоренных слов; слов одной слово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softHyphen/>
        <w:t>образовательной модели; слов с суф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softHyphen/>
        <w:t>фиксами оценки).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Лексические: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синонимы;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антонимы;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омонимы;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паронимы;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устаревшие слова;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неологизмы;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заимствованные слова;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книжная лексика, термины;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традиционно-поэтическая лексика;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разговорная лексика;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просторечия;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диалектизмы;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профессионализмы;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жаргонизмы, арго;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эмоционально окрашенная лексика;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фразеологизмы;</w:t>
      </w:r>
    </w:p>
    <w:p w:rsidR="00596CED" w:rsidRPr="00596CED" w:rsidRDefault="00596CED" w:rsidP="00596CED">
      <w:pPr>
        <w:numPr>
          <w:ilvl w:val="0"/>
          <w:numId w:val="3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крылатые слова и выражения.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Морфологические:</w:t>
      </w:r>
    </w:p>
    <w:p w:rsidR="00596CED" w:rsidRPr="00596CED" w:rsidRDefault="00596CED" w:rsidP="00596CED">
      <w:pPr>
        <w:numPr>
          <w:ilvl w:val="0"/>
          <w:numId w:val="4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экспрессивное использование грамматических категорий (падежа, рода, одушевлённо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softHyphen/>
        <w:t>сти-неодушевлённо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softHyphen/>
        <w:t>сти и др.);</w:t>
      </w:r>
    </w:p>
    <w:p w:rsidR="00596CED" w:rsidRPr="00596CED" w:rsidRDefault="00596CED" w:rsidP="00596CED">
      <w:pPr>
        <w:numPr>
          <w:ilvl w:val="0"/>
          <w:numId w:val="5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прямое и переносное употребление форм времени глагола;</w:t>
      </w:r>
    </w:p>
    <w:p w:rsidR="00596CED" w:rsidRPr="00596CED" w:rsidRDefault="00596CED" w:rsidP="00596CED">
      <w:pPr>
        <w:numPr>
          <w:ilvl w:val="0"/>
          <w:numId w:val="5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экспрессивное использование слов разных частей речи;</w:t>
      </w:r>
    </w:p>
    <w:p w:rsidR="00596CED" w:rsidRPr="00596CED" w:rsidRDefault="00596CED" w:rsidP="00596CED">
      <w:pPr>
        <w:numPr>
          <w:ilvl w:val="0"/>
          <w:numId w:val="5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насыщение текста междометиями и звукоподражатель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softHyphen/>
        <w:t>ными словами.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Синтаксические:</w:t>
      </w:r>
    </w:p>
    <w:p w:rsidR="00596CED" w:rsidRPr="00596CED" w:rsidRDefault="00596CED" w:rsidP="00596CED">
      <w:pPr>
        <w:numPr>
          <w:ilvl w:val="0"/>
          <w:numId w:val="6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ряды однородных членов предложения;</w:t>
      </w:r>
    </w:p>
    <w:p w:rsidR="00596CED" w:rsidRPr="00596CED" w:rsidRDefault="00596CED" w:rsidP="00596CED">
      <w:pPr>
        <w:numPr>
          <w:ilvl w:val="0"/>
          <w:numId w:val="6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предложения с вводными словами, обращениями, обособленными</w:t>
      </w:r>
    </w:p>
    <w:p w:rsidR="00596CED" w:rsidRPr="00596CED" w:rsidRDefault="00596CED" w:rsidP="00596CED">
      <w:pPr>
        <w:spacing w:after="75" w:line="255" w:lineRule="atLeast"/>
        <w:ind w:left="720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членами;</w:t>
      </w:r>
    </w:p>
    <w:p w:rsidR="00596CED" w:rsidRPr="00596CED" w:rsidRDefault="00596CED" w:rsidP="00596CED">
      <w:pPr>
        <w:numPr>
          <w:ilvl w:val="0"/>
          <w:numId w:val="6"/>
        </w:numPr>
        <w:spacing w:after="75" w:line="25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экспрессивное использование предложений разно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softHyphen/>
        <w:t>го типа (</w:t>
      </w:r>
      <w:proofErr w:type="gramStart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односоставные</w:t>
      </w:r>
      <w:proofErr w:type="gramEnd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неполные, бессоюзные и т. и.)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Нужно помнить, что для определённых </w:t>
      </w: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стилей речи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характерны и определённые средства выразительности.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Таблица №1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Лексические средства выразительности</w:t>
      </w:r>
    </w:p>
    <w:tbl>
      <w:tblPr>
        <w:tblW w:w="0" w:type="auto"/>
        <w:jc w:val="center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7066"/>
      </w:tblGrid>
      <w:tr w:rsidR="00596CED" w:rsidRPr="00596CED" w:rsidTr="00596CED">
        <w:trPr>
          <w:jc w:val="center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Научный</w:t>
            </w:r>
          </w:p>
        </w:tc>
        <w:tc>
          <w:tcPr>
            <w:tcW w:w="7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proofErr w:type="gramStart"/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Однозначность слова; частая повторяемость ключевых слов; отсутствие образных средств; стилистически нейтральные слова, т.е. общеупотребительные; общенаучные слова (детали, аналогия, энергия); термины, т.е. узкоспециальные слова</w:t>
            </w:r>
            <w:proofErr w:type="gramEnd"/>
          </w:p>
        </w:tc>
      </w:tr>
      <w:tr w:rsidR="00596CED" w:rsidRPr="00596CED" w:rsidTr="00596CED">
        <w:trPr>
          <w:jc w:val="center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Публицистический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proofErr w:type="gramStart"/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Лексические средства выразительности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общественно-политическая лексика, лексика, обозначающая понятия морали, этики, медицины, экономики, психологии, средства эмоционального воздействия, эпитеты, сравнения, метафоры, ритори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ческие вопросы и обращения, лексические повторы, градации (нельзя терять ни од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ной минуты, ни одного дня);</w:t>
            </w:r>
            <w:proofErr w:type="gramEnd"/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фразеологи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ческие обороты, пословицы, поговорки, использование литературных цитат, язы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ковых средств юмора, сатиры, иронии (остроумных сравнений, иронических вставок, каламбуров) (эмоциональные средства языка сочетаются со строгой логической доказательностью, смысловым выделением особо важных слов, оборотов, отдельных частей высказывания).</w:t>
            </w:r>
            <w:proofErr w:type="gramEnd"/>
          </w:p>
        </w:tc>
      </w:tr>
      <w:tr w:rsidR="00596CED" w:rsidRPr="00596CED" w:rsidTr="00596CED">
        <w:trPr>
          <w:jc w:val="center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Художественный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proofErr w:type="gramStart"/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Могут употребляться слова высокого, поэтического стиля, книжная лексика и просторечия, диалектизмы, профессиональ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но-деловые обороты речи и лексики пуб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лицистического стиля; синонимы, антони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мы, паронимы, омонимы, архаизмы, старославянизмы, неологизмы.</w:t>
            </w:r>
            <w:proofErr w:type="gramEnd"/>
          </w:p>
        </w:tc>
      </w:tr>
    </w:tbl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Средства художественной выразительности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proofErr w:type="gramStart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Средства художественной выразительности характерны для художественного и публицистического стилей.</w:t>
      </w:r>
      <w:proofErr w:type="gramEnd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Это </w:t>
      </w: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тропы и фигуры.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proofErr w:type="gramStart"/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Троп 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(греч. </w:t>
      </w:r>
      <w:proofErr w:type="spellStart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tropos</w:t>
      </w:r>
      <w:proofErr w:type="spellEnd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«поворот», «оборот речи») — стилистический приём, заключающийся в употреблении слова (словосочетания, предложения) не в прямом, а в переносном значении, то есть в ис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softHyphen/>
        <w:t>пользовании слов (словосочетаний, предложений), называющих один объект (предмет, явление, свойство), для обозначения другого объекта, связанного с первым тем или иным смысловым отноше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softHyphen/>
        <w:t>нием.</w:t>
      </w:r>
      <w:proofErr w:type="gramEnd"/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Стилистическая фигура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(от лат. </w:t>
      </w:r>
      <w:proofErr w:type="spellStart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figura</w:t>
      </w:r>
      <w:proofErr w:type="spellEnd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«очертание», «образ») — особые стилистические обороты, выходящие за рамки практически необходимых норм и использующиеся для усиления выразительно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softHyphen/>
        <w:t>сти речи.</w:t>
      </w:r>
      <w:bookmarkStart w:id="0" w:name="_GoBack"/>
      <w:bookmarkEnd w:id="0"/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Таблица №2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Тропы и фигуры речи</w:t>
      </w:r>
    </w:p>
    <w:tbl>
      <w:tblPr>
        <w:tblW w:w="0" w:type="auto"/>
        <w:jc w:val="center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860"/>
      </w:tblGrid>
      <w:tr w:rsidR="00596CED" w:rsidRPr="00596CED" w:rsidTr="00596CED">
        <w:trPr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Тропы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Фигуры речи</w:t>
            </w:r>
          </w:p>
        </w:tc>
      </w:tr>
      <w:tr w:rsidR="00596CED" w:rsidRPr="00596CED" w:rsidTr="00596CED">
        <w:trPr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numPr>
                <w:ilvl w:val="0"/>
                <w:numId w:val="7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эпитет</w:t>
            </w:r>
          </w:p>
          <w:p w:rsidR="00596CED" w:rsidRPr="00596CED" w:rsidRDefault="00596CED" w:rsidP="00596CED">
            <w:pPr>
              <w:numPr>
                <w:ilvl w:val="0"/>
                <w:numId w:val="7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сравнение</w:t>
            </w:r>
          </w:p>
          <w:p w:rsidR="00596CED" w:rsidRPr="00596CED" w:rsidRDefault="00596CED" w:rsidP="00596CED">
            <w:pPr>
              <w:numPr>
                <w:ilvl w:val="0"/>
                <w:numId w:val="7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метафора</w:t>
            </w:r>
          </w:p>
          <w:p w:rsidR="00596CED" w:rsidRPr="00596CED" w:rsidRDefault="00596CED" w:rsidP="00596CED">
            <w:pPr>
              <w:numPr>
                <w:ilvl w:val="0"/>
                <w:numId w:val="7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метонимия</w:t>
            </w:r>
          </w:p>
          <w:p w:rsidR="00596CED" w:rsidRPr="00596CED" w:rsidRDefault="00596CED" w:rsidP="00596CED">
            <w:pPr>
              <w:numPr>
                <w:ilvl w:val="0"/>
                <w:numId w:val="7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синекдоха</w:t>
            </w:r>
          </w:p>
          <w:p w:rsidR="00596CED" w:rsidRPr="00596CED" w:rsidRDefault="00596CED" w:rsidP="00596CED">
            <w:pPr>
              <w:numPr>
                <w:ilvl w:val="0"/>
                <w:numId w:val="7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гипербола</w:t>
            </w:r>
          </w:p>
          <w:p w:rsidR="00596CED" w:rsidRPr="00596CED" w:rsidRDefault="00596CED" w:rsidP="00596CED">
            <w:pPr>
              <w:numPr>
                <w:ilvl w:val="0"/>
                <w:numId w:val="7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литота</w:t>
            </w:r>
          </w:p>
          <w:p w:rsidR="00596CED" w:rsidRPr="00596CED" w:rsidRDefault="00596CED" w:rsidP="00596CED">
            <w:pPr>
              <w:numPr>
                <w:ilvl w:val="0"/>
                <w:numId w:val="7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олицетворение</w:t>
            </w:r>
          </w:p>
          <w:p w:rsidR="00596CED" w:rsidRPr="00596CED" w:rsidRDefault="00596CED" w:rsidP="00596CED">
            <w:pPr>
              <w:numPr>
                <w:ilvl w:val="0"/>
                <w:numId w:val="7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перифраз</w:t>
            </w:r>
          </w:p>
          <w:p w:rsidR="00596CED" w:rsidRPr="00596CED" w:rsidRDefault="00596CED" w:rsidP="00596CED">
            <w:pPr>
              <w:numPr>
                <w:ilvl w:val="0"/>
                <w:numId w:val="7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оксюморон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numPr>
                <w:ilvl w:val="0"/>
                <w:numId w:val="8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анафора</w:t>
            </w:r>
          </w:p>
          <w:p w:rsidR="00596CED" w:rsidRPr="00596CED" w:rsidRDefault="00596CED" w:rsidP="00596CED">
            <w:pPr>
              <w:numPr>
                <w:ilvl w:val="0"/>
                <w:numId w:val="8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параллелизм</w:t>
            </w:r>
          </w:p>
          <w:p w:rsidR="00596CED" w:rsidRPr="00596CED" w:rsidRDefault="00596CED" w:rsidP="00596CED">
            <w:pPr>
              <w:numPr>
                <w:ilvl w:val="0"/>
                <w:numId w:val="8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антитеза</w:t>
            </w:r>
          </w:p>
          <w:p w:rsidR="00596CED" w:rsidRPr="00596CED" w:rsidRDefault="00596CED" w:rsidP="00596CED">
            <w:pPr>
              <w:numPr>
                <w:ilvl w:val="0"/>
                <w:numId w:val="8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градация</w:t>
            </w:r>
          </w:p>
          <w:p w:rsidR="00596CED" w:rsidRPr="00596CED" w:rsidRDefault="00596CED" w:rsidP="00596CED">
            <w:pPr>
              <w:numPr>
                <w:ilvl w:val="0"/>
                <w:numId w:val="8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инверсия</w:t>
            </w:r>
          </w:p>
          <w:p w:rsidR="00596CED" w:rsidRPr="00596CED" w:rsidRDefault="00596CED" w:rsidP="00596CED">
            <w:pPr>
              <w:numPr>
                <w:ilvl w:val="0"/>
                <w:numId w:val="8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эллипс</w:t>
            </w:r>
          </w:p>
          <w:p w:rsidR="00596CED" w:rsidRPr="00596CED" w:rsidRDefault="00596CED" w:rsidP="00596CED">
            <w:pPr>
              <w:numPr>
                <w:ilvl w:val="0"/>
                <w:numId w:val="8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умолчание</w:t>
            </w:r>
          </w:p>
          <w:p w:rsidR="00596CED" w:rsidRPr="00596CED" w:rsidRDefault="00596CED" w:rsidP="00596CED">
            <w:pPr>
              <w:numPr>
                <w:ilvl w:val="0"/>
                <w:numId w:val="8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риторический вопрос</w:t>
            </w:r>
          </w:p>
          <w:p w:rsidR="00596CED" w:rsidRPr="00596CED" w:rsidRDefault="00596CED" w:rsidP="00596CED">
            <w:pPr>
              <w:numPr>
                <w:ilvl w:val="0"/>
                <w:numId w:val="8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риторическое восклицание</w:t>
            </w:r>
          </w:p>
          <w:p w:rsidR="00596CED" w:rsidRPr="00596CED" w:rsidRDefault="00596CED" w:rsidP="00596CED">
            <w:pPr>
              <w:numPr>
                <w:ilvl w:val="0"/>
                <w:numId w:val="9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риторическое обращение</w:t>
            </w:r>
          </w:p>
          <w:p w:rsidR="00596CED" w:rsidRPr="00596CED" w:rsidRDefault="00596CED" w:rsidP="00596CED">
            <w:pPr>
              <w:numPr>
                <w:ilvl w:val="0"/>
                <w:numId w:val="10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многосоюзие</w:t>
            </w:r>
          </w:p>
          <w:p w:rsidR="00596CED" w:rsidRPr="00596CED" w:rsidRDefault="00596CED" w:rsidP="00596CED">
            <w:pPr>
              <w:numPr>
                <w:ilvl w:val="0"/>
                <w:numId w:val="11"/>
              </w:numPr>
              <w:spacing w:before="100" w:beforeAutospacing="1" w:line="180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бессоюзие</w:t>
            </w:r>
          </w:p>
        </w:tc>
      </w:tr>
    </w:tbl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Tahoma" w:eastAsia="Times New Roman" w:hAnsi="Tahoma" w:cs="Tahoma"/>
          <w:color w:val="999999"/>
          <w:sz w:val="17"/>
          <w:szCs w:val="17"/>
          <w:lang w:eastAsia="ru-RU"/>
        </w:rPr>
        <w:lastRenderedPageBreak/>
        <w:t> 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Таблица №3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Морфологические средства выразительности</w:t>
      </w:r>
    </w:p>
    <w:tbl>
      <w:tblPr>
        <w:tblW w:w="9540" w:type="dxa"/>
        <w:jc w:val="center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6848"/>
      </w:tblGrid>
      <w:tr w:rsidR="00596CED" w:rsidRPr="00596CED" w:rsidTr="00596CED">
        <w:trPr>
          <w:jc w:val="center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Научный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Преобладание существительных; употребление существительных среднего рода (образование, свойство); использование отглагольных существительных; глаголов с обобщённо-отвлечённым значением (речь идёт о проблемах, привести к общему знаменателю); широкое употребление форм несовершенного вида; употребление местоимений 3-го лица</w:t>
            </w:r>
          </w:p>
        </w:tc>
      </w:tr>
      <w:tr w:rsidR="00596CED" w:rsidRPr="00596CED" w:rsidTr="00596CED">
        <w:trPr>
          <w:jc w:val="center"/>
        </w:trPr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Публицистический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существительных в родительном падеже в роли несогласованных определений (голос мира, страны ближ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него зарубежья); глаголов в повелительном наклонении, возвратных глаголов</w:t>
            </w:r>
          </w:p>
        </w:tc>
      </w:tr>
      <w:tr w:rsidR="00596CED" w:rsidRPr="00596CED" w:rsidTr="00596CED">
        <w:trPr>
          <w:jc w:val="center"/>
        </w:trPr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Художественный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proofErr w:type="gramStart"/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Насыщенность текста глаголами (интен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сивность действия, движение, динамич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 xml:space="preserve">ность действия); </w:t>
            </w:r>
            <w:proofErr w:type="spellStart"/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безглагольность</w:t>
            </w:r>
            <w:proofErr w:type="spellEnd"/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 наличие инфинитивов придает тексту отвлеченный вневременной, внеличностный характер; большое количество причастий — образное описание предмета и представление его признаков в динамике; время и наклоне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ние; экспрессивное использование разных категорий падежа (например, конструкции с творительным падежом придают живо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писность, непринужденность описаниям, (петь щегленком); употребление кратких прилагательных.</w:t>
            </w:r>
            <w:proofErr w:type="gramEnd"/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Достигается особая экс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прессия текста; местоимения (личные и притяжательные — оттенок искренности взволнованности; неопределенные — «отдаляют» события и предметы)</w:t>
            </w:r>
          </w:p>
        </w:tc>
      </w:tr>
    </w:tbl>
    <w:p w:rsid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Tahoma" w:eastAsia="Times New Roman" w:hAnsi="Tahoma" w:cs="Tahoma"/>
          <w:color w:val="999999"/>
          <w:sz w:val="17"/>
          <w:szCs w:val="17"/>
          <w:lang w:eastAsia="ru-RU"/>
        </w:rPr>
        <w:t> </w:t>
      </w:r>
    </w:p>
    <w:p w:rsid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lastRenderedPageBreak/>
        <w:t>Таблица №4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Синтаксические средства выразительности</w:t>
      </w:r>
    </w:p>
    <w:tbl>
      <w:tblPr>
        <w:tblW w:w="9540" w:type="dxa"/>
        <w:jc w:val="center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840"/>
      </w:tblGrid>
      <w:tr w:rsidR="00596CED" w:rsidRPr="00596CED" w:rsidTr="00596CED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Научный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Прямой порядок слов; широкое использование словосочетаний существительное + </w:t>
            </w:r>
            <w:proofErr w:type="gramStart"/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существительное</w:t>
            </w:r>
            <w:proofErr w:type="gramEnd"/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родительном падеже; преобладание неопределённо-личных и безличных предложений; обилие сложных предложений; частое употребление причастных и деепричастных оборотов</w:t>
            </w:r>
          </w:p>
        </w:tc>
      </w:tr>
      <w:tr w:rsidR="00596CED" w:rsidRPr="00596CED" w:rsidTr="00596CED">
        <w:trPr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Публицистический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однородных членов предложения, ввод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ных слов и предложений, причастных и деепричастных оборотов, сложных предло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жений</w:t>
            </w:r>
          </w:p>
        </w:tc>
      </w:tr>
      <w:tr w:rsidR="00596CED" w:rsidRPr="00596CED" w:rsidTr="00596CED">
        <w:trPr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Художественный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ED" w:rsidRPr="00596CED" w:rsidRDefault="00596CED" w:rsidP="00596C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proofErr w:type="gramStart"/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Преобладающие в данном тексте типы предложений (повествовательные вопроси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тельные, восклицательные); полные и не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полные предложения; двусоставные и односоставные (экспрессия односоставных предложений, особенно назывных (в них заложены огромные изобразительные воз</w:t>
            </w:r>
            <w:r w:rsidRPr="00596C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можности); типы связи частей сложного предложения</w:t>
            </w:r>
            <w:proofErr w:type="gramEnd"/>
          </w:p>
        </w:tc>
      </w:tr>
    </w:tbl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Tahoma" w:eastAsia="Times New Roman" w:hAnsi="Tahoma" w:cs="Tahoma"/>
          <w:color w:val="999999"/>
          <w:sz w:val="17"/>
          <w:szCs w:val="17"/>
          <w:lang w:eastAsia="ru-RU"/>
        </w:rPr>
        <w:t> 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Образность речи 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очень часто достигается благодаря употреблению слов в переносном значении.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Грозовая туча </w:t>
      </w: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курилась дымом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и быстро опускалась к земле. Вся она была однообразного </w:t>
      </w: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аспидного цвета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Но каждая вспышка молнии открывала в ней </w:t>
      </w: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желтоватые зловещие смерчи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 </w:t>
      </w: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синие пещеры, освещённые изнутри розовым мутным огнём. Пронзительный блеск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молний сменялся в глубине тучи </w:t>
      </w:r>
      <w:r w:rsidRPr="00596CE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полыханием медного пламени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А ближе к земле, между тучей и лесами, уже опустились полосы проливного дождя. (</w:t>
      </w:r>
      <w:proofErr w:type="spellStart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К.Паустовский</w:t>
      </w:r>
      <w:proofErr w:type="spellEnd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Выделенные слова в тексте - метафоры придают тексту эмоциональность и красочность, помогают читателю увидеть происходящее.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 образность речи может достигаться и при отсутствии тропов.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Птиц своих он распустил. – Всех</w:t>
      </w:r>
      <w:proofErr w:type="gramStart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… В</w:t>
      </w:r>
      <w:proofErr w:type="gramEnd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 разлетелись, - говорил Тимка. – И малиновка, и синицы, и щеглы, и чиж. Я, Борька, знаешь, больше всего чижа любил. Он у меня совсем ручной был. Я открыл дверку клетки, а он не вылетает. Я шугнул его палочкой</w:t>
      </w:r>
      <w:proofErr w:type="gramStart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… </w:t>
      </w:r>
      <w:r w:rsidRPr="00596CED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В</w:t>
      </w:r>
      <w:proofErr w:type="gramEnd"/>
      <w:r w:rsidRPr="00596CED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зметнулся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он на ветку тополя да как </w:t>
      </w:r>
      <w:r w:rsidRPr="00596CED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запоёт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!.. Я сел под дерево, клетку на сучок повесил… Долго </w:t>
      </w:r>
      <w:proofErr w:type="spellStart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сидел</w:t>
      </w:r>
      <w:proofErr w:type="gramStart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</w:t>
      </w:r>
      <w:r w:rsidRPr="00596CED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д</w:t>
      </w:r>
      <w:proofErr w:type="gramEnd"/>
      <w:r w:rsidRPr="00596CED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умал</w:t>
      </w:r>
      <w:proofErr w:type="spellEnd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потом </w:t>
      </w:r>
      <w:r w:rsidRPr="00596CED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встаю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хочу взять клетку. Гляжу, а на ней мой чижик сидит. Спустился, значит, сел и не хочет улетать. И мне вдруг так жалко всего стало, что я… Я чуть не заплакал, Борька. (</w:t>
      </w:r>
      <w:proofErr w:type="spellStart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А.Гайдар</w:t>
      </w:r>
      <w:proofErr w:type="spellEnd"/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</w:t>
      </w:r>
    </w:p>
    <w:p w:rsidR="00596CED" w:rsidRPr="00596CED" w:rsidRDefault="00596CED" w:rsidP="00596CED">
      <w:pPr>
        <w:shd w:val="clear" w:color="auto" w:fill="F8F8F8"/>
        <w:spacing w:after="75" w:line="214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Чтобы передать эмоциональное состояние мальчика, Аркадий Петрович Гайдар использует однородные члены предложения, </w:t>
      </w:r>
      <w:r w:rsidRPr="00596CED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глаголы различных видовых форм,</w:t>
      </w:r>
      <w:r w:rsidRPr="00596CE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лексические повторы и т.д. и совершенно не употребляет тропов. Но от этого текст не теряет ни образности, ни выразительности.</w:t>
      </w:r>
    </w:p>
    <w:p w:rsidR="00ED0DE6" w:rsidRDefault="00ED0DE6"/>
    <w:sectPr w:rsidR="00ED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69B"/>
    <w:multiLevelType w:val="multilevel"/>
    <w:tmpl w:val="342E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641A2"/>
    <w:multiLevelType w:val="multilevel"/>
    <w:tmpl w:val="7078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F3D66"/>
    <w:multiLevelType w:val="multilevel"/>
    <w:tmpl w:val="70D0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34390"/>
    <w:multiLevelType w:val="multilevel"/>
    <w:tmpl w:val="562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136B8"/>
    <w:multiLevelType w:val="multilevel"/>
    <w:tmpl w:val="FCE0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7247F"/>
    <w:multiLevelType w:val="multilevel"/>
    <w:tmpl w:val="C422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B0675"/>
    <w:multiLevelType w:val="multilevel"/>
    <w:tmpl w:val="F106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F39E4"/>
    <w:multiLevelType w:val="multilevel"/>
    <w:tmpl w:val="538C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786215"/>
    <w:multiLevelType w:val="multilevel"/>
    <w:tmpl w:val="F7C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597C75"/>
    <w:multiLevelType w:val="multilevel"/>
    <w:tmpl w:val="C87E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E0372A"/>
    <w:multiLevelType w:val="multilevel"/>
    <w:tmpl w:val="EA80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82"/>
    <w:rsid w:val="00006828"/>
    <w:rsid w:val="00015B82"/>
    <w:rsid w:val="0002552F"/>
    <w:rsid w:val="00037E34"/>
    <w:rsid w:val="00042AB6"/>
    <w:rsid w:val="000D3C0D"/>
    <w:rsid w:val="000D4913"/>
    <w:rsid w:val="000E26D6"/>
    <w:rsid w:val="000F27D3"/>
    <w:rsid w:val="00110682"/>
    <w:rsid w:val="0013702F"/>
    <w:rsid w:val="001451DE"/>
    <w:rsid w:val="00150C2F"/>
    <w:rsid w:val="0015477D"/>
    <w:rsid w:val="00176E35"/>
    <w:rsid w:val="001B6FFD"/>
    <w:rsid w:val="001C71B2"/>
    <w:rsid w:val="0020267A"/>
    <w:rsid w:val="0021250D"/>
    <w:rsid w:val="00227087"/>
    <w:rsid w:val="00247D14"/>
    <w:rsid w:val="002E2642"/>
    <w:rsid w:val="00337BF4"/>
    <w:rsid w:val="0035212A"/>
    <w:rsid w:val="003B4852"/>
    <w:rsid w:val="003F1035"/>
    <w:rsid w:val="00407A07"/>
    <w:rsid w:val="004131DD"/>
    <w:rsid w:val="00423DA7"/>
    <w:rsid w:val="0044007D"/>
    <w:rsid w:val="004621EC"/>
    <w:rsid w:val="004D55D5"/>
    <w:rsid w:val="00544088"/>
    <w:rsid w:val="00574C42"/>
    <w:rsid w:val="00576397"/>
    <w:rsid w:val="00596CED"/>
    <w:rsid w:val="005B7B76"/>
    <w:rsid w:val="005C6AD4"/>
    <w:rsid w:val="005D1F61"/>
    <w:rsid w:val="00605E67"/>
    <w:rsid w:val="006227B7"/>
    <w:rsid w:val="006374EA"/>
    <w:rsid w:val="00651289"/>
    <w:rsid w:val="006604FD"/>
    <w:rsid w:val="00672E1C"/>
    <w:rsid w:val="006770CB"/>
    <w:rsid w:val="006A4665"/>
    <w:rsid w:val="006B4F6D"/>
    <w:rsid w:val="006C1B78"/>
    <w:rsid w:val="006C2149"/>
    <w:rsid w:val="006D0B6D"/>
    <w:rsid w:val="00706E72"/>
    <w:rsid w:val="007211F9"/>
    <w:rsid w:val="00757BB1"/>
    <w:rsid w:val="0078031A"/>
    <w:rsid w:val="00781CFD"/>
    <w:rsid w:val="007962E2"/>
    <w:rsid w:val="007A31B7"/>
    <w:rsid w:val="007A7233"/>
    <w:rsid w:val="007C7B80"/>
    <w:rsid w:val="007D09B5"/>
    <w:rsid w:val="007D300D"/>
    <w:rsid w:val="007E1AC8"/>
    <w:rsid w:val="0082257B"/>
    <w:rsid w:val="00826AB1"/>
    <w:rsid w:val="00850CBC"/>
    <w:rsid w:val="008569F7"/>
    <w:rsid w:val="008A591B"/>
    <w:rsid w:val="008B69E1"/>
    <w:rsid w:val="008B7418"/>
    <w:rsid w:val="008F1F17"/>
    <w:rsid w:val="00905CB0"/>
    <w:rsid w:val="0091159A"/>
    <w:rsid w:val="00926F5C"/>
    <w:rsid w:val="00945CAB"/>
    <w:rsid w:val="0094679B"/>
    <w:rsid w:val="0095185B"/>
    <w:rsid w:val="00963798"/>
    <w:rsid w:val="00967E31"/>
    <w:rsid w:val="009B16D0"/>
    <w:rsid w:val="009D7BEF"/>
    <w:rsid w:val="00A13813"/>
    <w:rsid w:val="00A15608"/>
    <w:rsid w:val="00A30CAA"/>
    <w:rsid w:val="00A42DA3"/>
    <w:rsid w:val="00A50C78"/>
    <w:rsid w:val="00A759CB"/>
    <w:rsid w:val="00B7013C"/>
    <w:rsid w:val="00B91AFB"/>
    <w:rsid w:val="00BA0697"/>
    <w:rsid w:val="00C047B3"/>
    <w:rsid w:val="00C14DF8"/>
    <w:rsid w:val="00C277CD"/>
    <w:rsid w:val="00C36A5C"/>
    <w:rsid w:val="00CC75D4"/>
    <w:rsid w:val="00CE5E71"/>
    <w:rsid w:val="00CF42E4"/>
    <w:rsid w:val="00D01EF3"/>
    <w:rsid w:val="00D06B4E"/>
    <w:rsid w:val="00D6224E"/>
    <w:rsid w:val="00D66C36"/>
    <w:rsid w:val="00D81052"/>
    <w:rsid w:val="00DB3171"/>
    <w:rsid w:val="00DB4F27"/>
    <w:rsid w:val="00DD2379"/>
    <w:rsid w:val="00DE75F6"/>
    <w:rsid w:val="00E2098E"/>
    <w:rsid w:val="00E34FB9"/>
    <w:rsid w:val="00E35283"/>
    <w:rsid w:val="00E36764"/>
    <w:rsid w:val="00E77FDA"/>
    <w:rsid w:val="00E8123D"/>
    <w:rsid w:val="00EB1675"/>
    <w:rsid w:val="00ED0A7F"/>
    <w:rsid w:val="00ED0DE6"/>
    <w:rsid w:val="00EE05FD"/>
    <w:rsid w:val="00F5753C"/>
    <w:rsid w:val="00F65A7E"/>
    <w:rsid w:val="00FB0F46"/>
    <w:rsid w:val="00FC72BE"/>
    <w:rsid w:val="00FE0028"/>
    <w:rsid w:val="00FE7FF3"/>
    <w:rsid w:val="00FF5DFE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D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BEF"/>
  </w:style>
  <w:style w:type="character" w:styleId="a4">
    <w:name w:val="Strong"/>
    <w:basedOn w:val="a0"/>
    <w:uiPriority w:val="22"/>
    <w:qFormat/>
    <w:rsid w:val="00596C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D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BEF"/>
  </w:style>
  <w:style w:type="character" w:styleId="a4">
    <w:name w:val="Strong"/>
    <w:basedOn w:val="a0"/>
    <w:uiPriority w:val="22"/>
    <w:qFormat/>
    <w:rsid w:val="00596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2013-12-05T15:10:00Z</dcterms:created>
  <dcterms:modified xsi:type="dcterms:W3CDTF">2013-12-05T15:34:00Z</dcterms:modified>
</cp:coreProperties>
</file>