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C5" w:rsidRDefault="00F04CC5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Язмышларны булмый үзгәртеп.</w:t>
      </w:r>
    </w:p>
    <w:p w:rsidR="00EA0A57" w:rsidRPr="00842505" w:rsidRDefault="00A70A77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Шушы елллар дәве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рендә коллективым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а ияләнеп беттем, чөнки биредә 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үз һөнәренә җан атып йөрүче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эшлиләр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.Тик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кызганычка каршы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мондый  кешеләр арабыздан бик иртә китә шул.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Тормышта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үзең өчен 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кадерле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булганнарны  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югалтудан да авыры юктыр.</w:t>
      </w:r>
    </w:p>
    <w:p w:rsidR="00F57CD1" w:rsidRPr="00EC31EA" w:rsidRDefault="00A70A77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Сүзем Казан шәһәре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Совет районы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141 нче урта мәктәбендә инглиз телен укыткан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Тимергалиева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Гөлзадә Сәлимовна турында. Аның хакында ү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кән заманда сөйләү бик авыр. 8 нч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е октябрь киче бу эчкерсез укыту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чыны арабыздан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мәңгелеккә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алып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кит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те. Аның юклыгына</w:t>
      </w:r>
      <w:r w:rsidR="00596570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күңел әле дә ышанмый, чөнки ул мәктәбебезнең йөз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к кашы иде. </w:t>
      </w:r>
    </w:p>
    <w:p w:rsidR="00A70A77" w:rsidRPr="00451A15" w:rsidRDefault="00A70A77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2013 нче елда узган Универсиада вакыт</w:t>
      </w:r>
      <w:r w:rsidR="00596570" w:rsidRPr="00842505">
        <w:rPr>
          <w:rFonts w:ascii="Times New Roman" w:hAnsi="Times New Roman" w:cs="Times New Roman"/>
          <w:sz w:val="28"/>
          <w:szCs w:val="28"/>
          <w:lang w:val="tt-RU"/>
        </w:rPr>
        <w:t>ында волонтерлык хәрәкәтендә иң яхшы “тьютер”ларның берсенә лаек булды.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Ничә еллар буе укучылар арасында хезмәт бригадасын җитәкләде, инглиз теле буенча эш программалары төзү дә аның тырышлык нәтиҗәсе.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 Коллектив белән Алабуга, Свия</w:t>
      </w:r>
      <w:r w:rsidR="00451A15" w:rsidRPr="00451A15">
        <w:rPr>
          <w:rFonts w:ascii="Times New Roman" w:hAnsi="Times New Roman" w:cs="Times New Roman"/>
          <w:sz w:val="28"/>
          <w:szCs w:val="28"/>
          <w:lang w:val="tt-RU"/>
        </w:rPr>
        <w:t>жск ш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>әһәрчекләренә баруда да ул башлап йөрүчеләрнең берсенә әйләнде.</w:t>
      </w:r>
    </w:p>
    <w:p w:rsidR="00A70A77" w:rsidRPr="00842505" w:rsidRDefault="00A70A77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Гөлзада Сәлимовна  беркайчан да зарлануны белмәде. Әле карап утырам: контакттагы битендә дә оптимистка дип язып куйган. Әлбәттә, тормышында а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выр мизгелләр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дә күп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очрагандыр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, ләкин ул сиздермәде. Б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ер ялгызы улы Денисны аякка бастыруы аңа җиңел булмагандыр.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Хәте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мдә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һәр көн улын җитәкләп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иртәнге 6 дагы электричка белән  Казанга килеп җитә иде. Кечкенә бала дәресләрдән соң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, әнисенең эше беткәнче,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аны көтеп утыра. Җитәкләшеп ана белән малай кичке электричкага чаба. Көн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саен шулай. Ничек өлгерде икән?Д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әресләренә әзерләнеп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, иртәгесен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кабат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,мәктәп ачылганчы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Арчадан Гөлзада Сәлимовна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улы белән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килеп җиткән була.</w:t>
      </w:r>
    </w:p>
    <w:p w:rsidR="00F04CC5" w:rsidRDefault="00F57CD1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Тимергали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ва 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җанын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, тәнен биреп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балаларга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аң-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белем бирде.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Укучылары төрле фәнни конференц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ияләрдә урыннар алуы монын ачык мисалы.</w:t>
      </w:r>
      <w:r w:rsidR="008F1C0D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Әлеге у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кытучыны олы шәхес дип атарга ту</w:t>
      </w:r>
      <w:r w:rsidR="008F1C0D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лы хокукыбыз бар, чөнки ул яраткан балаларның икенче әниләре- сыйныф җитәкчесе дә иде. Ничә буын аның канаты астында тормыш итәргә өйрәнде. Шунысын әйтергә кирәк: мәктәптәге иң авыр сыйныфларны курыкмыйча алып,  аларда кешелек сыйфатлары тәрбияләүгә бар көчен куйды. </w:t>
      </w:r>
    </w:p>
    <w:p w:rsidR="00C32483" w:rsidRPr="00842505" w:rsidRDefault="008F1C0D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Йомышым төшеп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каникул вакытында кабинетына кереп чыгарга туры килде, ә ул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мәктәптә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иң тәртипсез саналган 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укучылары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белән парта артында көлешә-көлешә чәй эчеп утыра. “Кара әле, ничек шушылар начар булсын инде, әйбәт бит алар”-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дип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һәр баласын яклый белә иде.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Яраткан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lastRenderedPageBreak/>
        <w:t>хезмәттәшем үпкәләүне белмәде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. Ялгыш әйтелгән авыр сүзләрдән соң да үзе беренче адым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 ясады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. Гомумән, 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аның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эчендә</w:t>
      </w:r>
      <w:r w:rsidR="00B85E33">
        <w:rPr>
          <w:rFonts w:ascii="Times New Roman" w:hAnsi="Times New Roman" w:cs="Times New Roman"/>
          <w:sz w:val="28"/>
          <w:szCs w:val="28"/>
          <w:lang w:val="tt-RU"/>
        </w:rPr>
        <w:t xml:space="preserve"> бернинди мәкер, начарлык </w:t>
      </w:r>
      <w:r w:rsidR="00B85E33" w:rsidRPr="008270DC">
        <w:rPr>
          <w:rFonts w:ascii="Times New Roman" w:hAnsi="Times New Roman" w:cs="Times New Roman"/>
          <w:sz w:val="28"/>
          <w:szCs w:val="28"/>
          <w:lang w:val="tt-RU"/>
        </w:rPr>
        <w:t>булмады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80008" w:rsidRPr="00842505" w:rsidRDefault="00E80008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Әлеге укытучыбызны озаткан чакта завучыбыз Ирина Львовна</w:t>
      </w:r>
      <w:r w:rsidR="00F04CC5" w:rsidRPr="00F04CC5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F04CC5">
        <w:rPr>
          <w:rFonts w:ascii="Times New Roman" w:hAnsi="Times New Roman" w:cs="Times New Roman"/>
          <w:sz w:val="28"/>
          <w:szCs w:val="28"/>
          <w:lang w:val="tt-RU"/>
        </w:rPr>
        <w:t xml:space="preserve">ң әйткән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сүзләре йөрәкләргә үтеп керде, бу минутта озатырга килгән күп санлы укучылары, әти- әниләр күзләреннән яшьләрен тыя алмадыла</w:t>
      </w:r>
      <w:r w:rsidR="00EA0A57" w:rsidRPr="0084250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80008" w:rsidRPr="00842505" w:rsidRDefault="00F57CD1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Кызганыч, кеше үзе исән чакта нигә аның турында 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>яхшы сүзләрне аз әйтәбез, кайчагында үпкәләтәбез, бары тик кеше үлгәч кенә мактыйбыз. Гөлзада Сәлимовна моңа лаек иде бит, кичер безне барысы өчен дә!”</w:t>
      </w:r>
    </w:p>
    <w:p w:rsidR="00E80008" w:rsidRPr="0000019C" w:rsidRDefault="00F04CC5" w:rsidP="008425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Зәңгәр күктә кояш елмая, кып-кызыл чәчәкләргә күмелеп Гөлзада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Сәлимовна ята. Нигә дип бу матур тормыштан китәргә  ашыктыгыз сез</w:t>
      </w:r>
      <w:r w:rsidR="00EC31EA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EC31EA" w:rsidRPr="0000019C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DC5031" w:rsidRDefault="00842505" w:rsidP="008425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lang w:val="tt-RU"/>
        </w:rPr>
        <w:t xml:space="preserve">          </w:t>
      </w:r>
      <w:r w:rsidR="00C32483" w:rsidRPr="00842505">
        <w:rPr>
          <w:rFonts w:ascii="Times New Roman" w:hAnsi="Times New Roman" w:cs="Times New Roman"/>
          <w:lang w:val="tt-RU"/>
        </w:rPr>
        <w:t xml:space="preserve">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Мәктәп бусагасын атлап кергән саен</w:t>
      </w:r>
      <w:r w:rsidR="00901C0C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кайсыдыр почмагыннан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челтерәвек тавышы белән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“ Привет,</w:t>
      </w:r>
      <w:r w:rsidR="0000019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дип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зәңгәр джи</w:t>
      </w:r>
      <w:r w:rsidR="00A373C8" w:rsidRPr="0084250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>сы итәген</w:t>
      </w:r>
      <w:r w:rsidR="00A373C8" w:rsidRPr="008425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57CD1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соры кофтасын киеп,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Гө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лзада Сәлимовна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2483" w:rsidRPr="00842505">
        <w:rPr>
          <w:rFonts w:ascii="Times New Roman" w:hAnsi="Times New Roman" w:cs="Times New Roman"/>
          <w:sz w:val="28"/>
          <w:szCs w:val="28"/>
          <w:lang w:val="tt-RU"/>
        </w:rPr>
        <w:t>килеп чыгар кебек.</w:t>
      </w:r>
    </w:p>
    <w:p w:rsidR="00DC5031" w:rsidRDefault="00DC5031" w:rsidP="008425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F1C0D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Кич белән а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ның бу дөньяда юклыгын ишеткәч</w:t>
      </w:r>
      <w:r w:rsidR="008F1C0D" w:rsidRPr="00842505">
        <w:rPr>
          <w:rFonts w:ascii="Times New Roman" w:hAnsi="Times New Roman" w:cs="Times New Roman"/>
          <w:sz w:val="28"/>
          <w:szCs w:val="28"/>
          <w:lang w:val="tt-RU"/>
        </w:rPr>
        <w:t>, ялгыштыр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дип уйладым </w:t>
      </w:r>
      <w:r w:rsidR="008F1C0D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, иртә белән бергә атлап кергән хезмәттәшемнең юклыгына ышанасы килмәде.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A373C8" w:rsidRPr="00842505" w:rsidRDefault="00DC5031" w:rsidP="008425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E80008" w:rsidRPr="00842505">
        <w:rPr>
          <w:rFonts w:ascii="Times New Roman" w:hAnsi="Times New Roman" w:cs="Times New Roman"/>
          <w:sz w:val="28"/>
          <w:szCs w:val="28"/>
          <w:lang w:val="tt-RU"/>
        </w:rPr>
        <w:t>Гөлзада Сәлимовнаның киләчәккә булган я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>кты хыяллары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улы тормышка ашырыр, ә менә  </w:t>
      </w:r>
      <w:r w:rsidR="00F621F5"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укучылары</w:t>
      </w:r>
      <w:r w:rsidR="000A6BB9">
        <w:rPr>
          <w:rFonts w:ascii="Times New Roman" w:hAnsi="Times New Roman" w:cs="Times New Roman"/>
          <w:sz w:val="28"/>
          <w:szCs w:val="28"/>
          <w:lang w:val="tt-RU"/>
        </w:rPr>
        <w:t>- дәвамчылары әле озак еллар укытучыларын бик еш искә алып, йөрәк түрләрендә ул биргән белемне сакларлар.</w:t>
      </w:r>
    </w:p>
    <w:p w:rsidR="00DC5031" w:rsidRDefault="00EC31EA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Их, 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>исән булсагыз,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матур сүзләр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>, теләкләр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Сезнең тарафка 11 нче октябр</w:t>
      </w:r>
      <w:r w:rsidRPr="00EC31E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 илле яш</w:t>
      </w:r>
      <w:r w:rsidRPr="00EC31E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лек юбилей кичәгездә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 xml:space="preserve"> яңгыраган булыр иде. Ничек ашкынып көттегез туган көнегезне,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 машина белән юлга чыкмаган булсагыз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, бу хәл булмый калыр иде, тик 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 xml:space="preserve"> язмышларны үзгәртеп булмый икән</w:t>
      </w:r>
      <w:r w:rsidR="00451A15">
        <w:rPr>
          <w:rFonts w:ascii="Times New Roman" w:hAnsi="Times New Roman" w:cs="Times New Roman"/>
          <w:sz w:val="28"/>
          <w:szCs w:val="28"/>
          <w:lang w:val="tt-RU"/>
        </w:rPr>
        <w:t xml:space="preserve"> шул </w:t>
      </w:r>
      <w:r w:rsidR="00DC50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373C8" w:rsidRPr="00842505" w:rsidRDefault="00C32483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Әлеге язмам яраткан хезмәттәшемне</w:t>
      </w:r>
      <w:r w:rsidR="00A373C8" w:rsidRPr="0084250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842505">
        <w:rPr>
          <w:rFonts w:ascii="Times New Roman" w:hAnsi="Times New Roman" w:cs="Times New Roman"/>
          <w:sz w:val="28"/>
          <w:szCs w:val="28"/>
          <w:lang w:val="tt-RU"/>
        </w:rPr>
        <w:t xml:space="preserve"> җанына дога булып барып ирешсен. </w:t>
      </w:r>
    </w:p>
    <w:p w:rsidR="00C32483" w:rsidRDefault="00C32483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2505">
        <w:rPr>
          <w:rFonts w:ascii="Times New Roman" w:hAnsi="Times New Roman" w:cs="Times New Roman"/>
          <w:sz w:val="28"/>
          <w:szCs w:val="28"/>
          <w:lang w:val="tt-RU"/>
        </w:rPr>
        <w:t>Без Сезне яратабыз, юксынабыз, сагынабыз.</w:t>
      </w:r>
    </w:p>
    <w:p w:rsidR="0000019C" w:rsidRDefault="0000019C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70DC" w:rsidRPr="00831256" w:rsidRDefault="000A6BB9" w:rsidP="008270DC">
      <w:pPr>
        <w:spacing w:line="48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Әхмәдуллина Рәмзилә Фирдинатовна</w:t>
      </w:r>
      <w:r w:rsidR="0000019C">
        <w:rPr>
          <w:rFonts w:ascii="Times New Roman" w:hAnsi="Times New Roman" w:cs="Times New Roman"/>
          <w:sz w:val="28"/>
          <w:szCs w:val="28"/>
          <w:lang w:val="tt-RU"/>
        </w:rPr>
        <w:t>, Казан шәһәре Совет районы 141 нче урта мәктәпнең татар теле һәм әдәбият укытучысы.</w:t>
      </w:r>
      <w:r w:rsidR="008270DC" w:rsidRPr="008270DC">
        <w:rPr>
          <w:rFonts w:ascii="Times New Roman" w:hAnsi="Times New Roman" w:cs="Times New Roman"/>
          <w:color w:val="5F497A" w:themeColor="accent4" w:themeShade="BF"/>
          <w:sz w:val="24"/>
          <w:szCs w:val="24"/>
          <w:lang w:val="tt-RU"/>
        </w:rPr>
        <w:t xml:space="preserve"> </w:t>
      </w:r>
    </w:p>
    <w:p w:rsidR="008270DC" w:rsidRPr="00305C56" w:rsidRDefault="008270DC" w:rsidP="008270DC">
      <w:pPr>
        <w:spacing w:line="48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  <w:lang w:val="tt-RU"/>
        </w:rPr>
      </w:pPr>
      <w:r w:rsidRPr="00305C56">
        <w:rPr>
          <w:rFonts w:ascii="Times New Roman" w:hAnsi="Times New Roman" w:cs="Times New Roman"/>
          <w:color w:val="5F497A" w:themeColor="accent4" w:themeShade="BF"/>
          <w:sz w:val="24"/>
          <w:szCs w:val="24"/>
          <w:lang w:val="tt-RU"/>
        </w:rPr>
        <w:t>Язды</w:t>
      </w:r>
      <w:r w:rsidRPr="00305C56">
        <w:rPr>
          <w:rFonts w:ascii="Times New Roman" w:hAnsi="Times New Roman" w:cs="Times New Roman"/>
          <w:color w:val="4F6228" w:themeColor="accent3" w:themeShade="80"/>
          <w:sz w:val="28"/>
          <w:szCs w:val="28"/>
          <w:lang w:val="tt-RU"/>
        </w:rPr>
        <w:t>-                               Әхмәдуллина Рәмзилә Фирдинатовна.</w:t>
      </w:r>
    </w:p>
    <w:p w:rsidR="008270DC" w:rsidRPr="00305C56" w:rsidRDefault="008270DC" w:rsidP="008270DC">
      <w:pPr>
        <w:spacing w:line="48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tt-RU"/>
        </w:rPr>
      </w:pPr>
      <w:r w:rsidRPr="00305C56">
        <w:rPr>
          <w:rFonts w:ascii="Times New Roman" w:hAnsi="Times New Roman" w:cs="Times New Roman"/>
          <w:color w:val="5F497A" w:themeColor="accent4" w:themeShade="BF"/>
          <w:sz w:val="24"/>
          <w:szCs w:val="24"/>
          <w:lang w:val="tt-RU"/>
        </w:rPr>
        <w:lastRenderedPageBreak/>
        <w:t>Һөнәрем</w:t>
      </w:r>
      <w:r w:rsidRPr="00305C56">
        <w:rPr>
          <w:rFonts w:ascii="Times New Roman" w:hAnsi="Times New Roman" w:cs="Times New Roman"/>
          <w:color w:val="4F6228" w:themeColor="accent3" w:themeShade="80"/>
          <w:sz w:val="28"/>
          <w:szCs w:val="28"/>
          <w:lang w:val="tt-RU"/>
        </w:rPr>
        <w:t>-                       татар теле һәм әдәбияты укытучысы, Казан шәһәре Совет районы аерым фәннәрне тирәнтен өйрәнүче 141 нче урта мәктәп.</w:t>
      </w:r>
    </w:p>
    <w:p w:rsidR="000A6BB9" w:rsidRPr="00842505" w:rsidRDefault="000A6BB9" w:rsidP="008425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A6BB9" w:rsidRPr="00842505" w:rsidSect="00B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0A77"/>
    <w:rsid w:val="0000019C"/>
    <w:rsid w:val="00030FBD"/>
    <w:rsid w:val="000A6BB9"/>
    <w:rsid w:val="000B20AB"/>
    <w:rsid w:val="001C504E"/>
    <w:rsid w:val="00203B45"/>
    <w:rsid w:val="002F3ABF"/>
    <w:rsid w:val="00451A15"/>
    <w:rsid w:val="00596570"/>
    <w:rsid w:val="005B33F3"/>
    <w:rsid w:val="008270DC"/>
    <w:rsid w:val="00831256"/>
    <w:rsid w:val="00842505"/>
    <w:rsid w:val="008F1C0D"/>
    <w:rsid w:val="00901C0C"/>
    <w:rsid w:val="00A373C8"/>
    <w:rsid w:val="00A70A77"/>
    <w:rsid w:val="00B85E33"/>
    <w:rsid w:val="00BE23D9"/>
    <w:rsid w:val="00BF2875"/>
    <w:rsid w:val="00C32483"/>
    <w:rsid w:val="00C51496"/>
    <w:rsid w:val="00C97E39"/>
    <w:rsid w:val="00DC5031"/>
    <w:rsid w:val="00E80008"/>
    <w:rsid w:val="00EA0A57"/>
    <w:rsid w:val="00EC31EA"/>
    <w:rsid w:val="00F04CC5"/>
    <w:rsid w:val="00F57CD1"/>
    <w:rsid w:val="00F6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467E-43F1-47F9-878B-4CEEC5C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2013-10-11T05:01:00Z</dcterms:created>
  <dcterms:modified xsi:type="dcterms:W3CDTF">2014-12-23T15:46:00Z</dcterms:modified>
</cp:coreProperties>
</file>