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C2" w:rsidRDefault="00285C89" w:rsidP="000656F4">
      <w:pPr>
        <w:jc w:val="center"/>
        <w:rPr>
          <w:b/>
          <w:sz w:val="44"/>
          <w:szCs w:val="44"/>
        </w:rPr>
      </w:pPr>
      <w:r w:rsidRPr="00F72DC2">
        <w:rPr>
          <w:b/>
          <w:sz w:val="44"/>
          <w:szCs w:val="44"/>
        </w:rPr>
        <w:t>КРОССВОРД</w:t>
      </w:r>
    </w:p>
    <w:p w:rsidR="00791C29" w:rsidRDefault="00F72DC2" w:rsidP="00791C29">
      <w:pPr>
        <w:spacing w:after="0" w:line="240" w:lineRule="auto"/>
        <w:jc w:val="center"/>
        <w:rPr>
          <w:b/>
          <w:sz w:val="44"/>
          <w:szCs w:val="44"/>
        </w:rPr>
      </w:pPr>
      <w:r w:rsidRPr="00F72DC2">
        <w:rPr>
          <w:b/>
          <w:sz w:val="44"/>
          <w:szCs w:val="44"/>
        </w:rPr>
        <w:t>«Право-это так сложно…</w:t>
      </w:r>
    </w:p>
    <w:p w:rsidR="00CB36C0" w:rsidRPr="00F72DC2" w:rsidRDefault="00791C29" w:rsidP="00791C2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</w:t>
      </w:r>
      <w:r w:rsidR="00F72DC2" w:rsidRPr="00F72DC2">
        <w:rPr>
          <w:b/>
          <w:sz w:val="44"/>
          <w:szCs w:val="44"/>
        </w:rPr>
        <w:t>это так просто!»</w:t>
      </w:r>
    </w:p>
    <w:p w:rsidR="00285C89" w:rsidRPr="00272DE1" w:rsidRDefault="00285C89" w:rsidP="00791C29">
      <w:pPr>
        <w:spacing w:after="0"/>
        <w:rPr>
          <w:b/>
          <w:sz w:val="28"/>
          <w:szCs w:val="28"/>
        </w:rPr>
      </w:pPr>
      <w:r w:rsidRPr="00272DE1">
        <w:rPr>
          <w:b/>
          <w:sz w:val="28"/>
          <w:szCs w:val="28"/>
        </w:rPr>
        <w:t>По горизонтали:</w:t>
      </w:r>
    </w:p>
    <w:p w:rsidR="00285C89" w:rsidRPr="00272DE1" w:rsidRDefault="00285C89" w:rsidP="000656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Международный правовой док</w:t>
      </w:r>
      <w:r w:rsidR="00272DE1" w:rsidRPr="00272DE1">
        <w:rPr>
          <w:sz w:val="28"/>
          <w:szCs w:val="28"/>
        </w:rPr>
        <w:t>умент, определяющий права детей</w:t>
      </w:r>
      <w:r w:rsidRPr="00272DE1">
        <w:rPr>
          <w:sz w:val="28"/>
          <w:szCs w:val="28"/>
        </w:rPr>
        <w:t>.</w:t>
      </w:r>
    </w:p>
    <w:p w:rsidR="00285C89" w:rsidRPr="00272DE1" w:rsidRDefault="00F72DC2" w:rsidP="000656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-3175</wp:posOffset>
            </wp:positionV>
            <wp:extent cx="2419350" cy="2409825"/>
            <wp:effectExtent l="19050" t="0" r="0" b="0"/>
            <wp:wrapTight wrapText="bothSides">
              <wp:wrapPolygon edited="0">
                <wp:start x="-170" y="0"/>
                <wp:lineTo x="-170" y="21515"/>
                <wp:lineTo x="21600" y="21515"/>
                <wp:lineTo x="21600" y="0"/>
                <wp:lineTo x="-170" y="0"/>
              </wp:wrapPolygon>
            </wp:wrapTight>
            <wp:docPr id="3" name="Рисунок 2" descr="C:\Users\Filin\Desktop\права\Умная сова\vop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n\Desktop\права\Умная сова\vopr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C89" w:rsidRPr="00272DE1">
        <w:rPr>
          <w:sz w:val="28"/>
          <w:szCs w:val="28"/>
        </w:rPr>
        <w:t>Законные представители детей.</w:t>
      </w:r>
      <w:r w:rsidRPr="00F72D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85C89" w:rsidRPr="00272DE1" w:rsidRDefault="00285C89" w:rsidP="000656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Основной закон государства, определяющий, как устроено общество и государство.</w:t>
      </w:r>
    </w:p>
    <w:p w:rsidR="00285C89" w:rsidRPr="00272DE1" w:rsidRDefault="00285C89" w:rsidP="000656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По Конвенции им является каждое человеческое существо до достижения им 18-летнего возраста.</w:t>
      </w:r>
    </w:p>
    <w:p w:rsidR="00285C89" w:rsidRPr="00272DE1" w:rsidRDefault="00285C89" w:rsidP="000656F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Организация политической власти; страна.</w:t>
      </w:r>
    </w:p>
    <w:p w:rsidR="00285C89" w:rsidRPr="00272DE1" w:rsidRDefault="00285C89" w:rsidP="000656F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Система установленных государством общеобязательных правил поведения, норм, исполнение которых обеспечивается силой государственного принуждения.</w:t>
      </w:r>
    </w:p>
    <w:p w:rsidR="00285C89" w:rsidRPr="00272DE1" w:rsidRDefault="00285C89" w:rsidP="000656F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Правовой акт, который принимается высшим органом государственной власти и является главным, ведущим.</w:t>
      </w:r>
    </w:p>
    <w:p w:rsidR="00285C89" w:rsidRPr="00272DE1" w:rsidRDefault="000656F4" w:rsidP="000656F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C89" w:rsidRPr="00272DE1">
        <w:rPr>
          <w:sz w:val="28"/>
          <w:szCs w:val="28"/>
        </w:rPr>
        <w:t>Юрист, призванный защищать граждан в судах, государственных и негосударственных учреждений</w:t>
      </w:r>
      <w:r w:rsidR="00DA6A1C" w:rsidRPr="00272DE1">
        <w:rPr>
          <w:sz w:val="28"/>
          <w:szCs w:val="28"/>
        </w:rPr>
        <w:t>.</w:t>
      </w:r>
    </w:p>
    <w:p w:rsidR="00DA6A1C" w:rsidRPr="00272DE1" w:rsidRDefault="000656F4" w:rsidP="000656F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A1C" w:rsidRPr="00272DE1">
        <w:rPr>
          <w:sz w:val="28"/>
          <w:szCs w:val="28"/>
        </w:rPr>
        <w:t>Проект закона, вносимый на рассмотрение законодательного органа.</w:t>
      </w:r>
    </w:p>
    <w:p w:rsidR="007C6386" w:rsidRPr="00272DE1" w:rsidRDefault="000656F4" w:rsidP="000656F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386" w:rsidRPr="00272DE1">
        <w:rPr>
          <w:sz w:val="28"/>
          <w:szCs w:val="28"/>
        </w:rPr>
        <w:t>Преднамеренное ущемление прав и законных интересов одних людей по сравнению с другими.</w:t>
      </w:r>
    </w:p>
    <w:p w:rsidR="003A2B6F" w:rsidRPr="00272DE1" w:rsidRDefault="000656F4" w:rsidP="000656F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B6F" w:rsidRPr="00272DE1">
        <w:rPr>
          <w:sz w:val="28"/>
          <w:szCs w:val="28"/>
        </w:rPr>
        <w:t>Утвердить верховной властью международный договор.</w:t>
      </w:r>
    </w:p>
    <w:p w:rsidR="003A2B6F" w:rsidRPr="00272DE1" w:rsidRDefault="000656F4" w:rsidP="000656F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B6F" w:rsidRPr="00272DE1">
        <w:rPr>
          <w:sz w:val="28"/>
          <w:szCs w:val="28"/>
        </w:rPr>
        <w:t xml:space="preserve">Ст.6 п.1. Конвенции. Государства-участники признают, что каждый ребенок имеет неотъемлемое право </w:t>
      </w:r>
      <w:proofErr w:type="gramStart"/>
      <w:r w:rsidR="003A2B6F" w:rsidRPr="00272DE1">
        <w:rPr>
          <w:sz w:val="28"/>
          <w:szCs w:val="28"/>
        </w:rPr>
        <w:t>на</w:t>
      </w:r>
      <w:proofErr w:type="gramEnd"/>
      <w:r w:rsidR="003A2B6F" w:rsidRPr="00272DE1">
        <w:rPr>
          <w:sz w:val="28"/>
          <w:szCs w:val="28"/>
        </w:rPr>
        <w:t xml:space="preserve"> …</w:t>
      </w:r>
    </w:p>
    <w:p w:rsidR="000656F4" w:rsidRDefault="000656F4" w:rsidP="000656F4">
      <w:pPr>
        <w:jc w:val="both"/>
        <w:rPr>
          <w:b/>
          <w:sz w:val="28"/>
          <w:szCs w:val="28"/>
        </w:rPr>
      </w:pPr>
    </w:p>
    <w:p w:rsidR="003A2B6F" w:rsidRPr="00272DE1" w:rsidRDefault="003A2B6F" w:rsidP="000656F4">
      <w:pPr>
        <w:jc w:val="both"/>
        <w:rPr>
          <w:b/>
          <w:sz w:val="28"/>
          <w:szCs w:val="28"/>
        </w:rPr>
      </w:pPr>
      <w:r w:rsidRPr="00272DE1">
        <w:rPr>
          <w:b/>
          <w:sz w:val="28"/>
          <w:szCs w:val="28"/>
        </w:rPr>
        <w:lastRenderedPageBreak/>
        <w:t>По вертикали:</w:t>
      </w:r>
    </w:p>
    <w:p w:rsidR="00296976" w:rsidRPr="00272DE1" w:rsidRDefault="00296976" w:rsidP="000656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Основная ячейка общества и естественная среда для роста и благополучия детей.</w:t>
      </w:r>
    </w:p>
    <w:p w:rsidR="00296976" w:rsidRPr="00272DE1" w:rsidRDefault="00296976" w:rsidP="000656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Документ, удостоверяющий личность.</w:t>
      </w:r>
    </w:p>
    <w:p w:rsidR="00296976" w:rsidRPr="00272DE1" w:rsidRDefault="00296976" w:rsidP="000656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Договор, устанавливающий какие-нибудь условия, взаимоотношения, права и обязанности сторон.</w:t>
      </w:r>
    </w:p>
    <w:p w:rsidR="007C6386" w:rsidRPr="00272DE1" w:rsidRDefault="000656F4" w:rsidP="000656F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386" w:rsidRPr="00272DE1">
        <w:rPr>
          <w:sz w:val="28"/>
          <w:szCs w:val="28"/>
        </w:rPr>
        <w:t>Способность своими действиями приобретать права и обязанности.</w:t>
      </w:r>
    </w:p>
    <w:p w:rsidR="007C6386" w:rsidRPr="00272DE1" w:rsidRDefault="00925E79" w:rsidP="000656F4">
      <w:pPr>
        <w:jc w:val="both"/>
        <w:rPr>
          <w:sz w:val="28"/>
          <w:szCs w:val="28"/>
        </w:rPr>
      </w:pPr>
      <w:r w:rsidRPr="00272DE1">
        <w:rPr>
          <w:sz w:val="28"/>
          <w:szCs w:val="28"/>
        </w:rPr>
        <w:t>14.</w:t>
      </w:r>
      <w:r w:rsidR="000656F4">
        <w:rPr>
          <w:sz w:val="28"/>
          <w:szCs w:val="28"/>
        </w:rPr>
        <w:t xml:space="preserve"> </w:t>
      </w:r>
      <w:r w:rsidR="007C6386" w:rsidRPr="00272DE1">
        <w:rPr>
          <w:sz w:val="28"/>
          <w:szCs w:val="28"/>
        </w:rPr>
        <w:t>Рекомендация;  международный договор, не имеющий обязательной силы.</w:t>
      </w:r>
    </w:p>
    <w:p w:rsidR="00925E79" w:rsidRPr="00272DE1" w:rsidRDefault="00925E79" w:rsidP="000656F4">
      <w:pPr>
        <w:ind w:left="30"/>
        <w:jc w:val="both"/>
        <w:rPr>
          <w:sz w:val="28"/>
          <w:szCs w:val="28"/>
        </w:rPr>
      </w:pPr>
      <w:r w:rsidRPr="00272DE1">
        <w:rPr>
          <w:sz w:val="28"/>
          <w:szCs w:val="28"/>
        </w:rPr>
        <w:t xml:space="preserve">15. </w:t>
      </w:r>
      <w:r w:rsidR="00272DE1" w:rsidRPr="00272DE1">
        <w:rPr>
          <w:sz w:val="28"/>
          <w:szCs w:val="28"/>
        </w:rPr>
        <w:t>Действие, возложенное на кого-либо и безусловное для выполнения.</w:t>
      </w:r>
    </w:p>
    <w:p w:rsidR="00272DE1" w:rsidRPr="00272DE1" w:rsidRDefault="00272DE1" w:rsidP="000656F4">
      <w:pPr>
        <w:ind w:left="30"/>
        <w:jc w:val="both"/>
        <w:rPr>
          <w:sz w:val="28"/>
          <w:szCs w:val="28"/>
        </w:rPr>
      </w:pPr>
      <w:r w:rsidRPr="00272DE1">
        <w:rPr>
          <w:sz w:val="28"/>
          <w:szCs w:val="28"/>
        </w:rPr>
        <w:t>16. Официальный порядок действия, выполнения чего-то.</w:t>
      </w:r>
    </w:p>
    <w:p w:rsidR="00272DE1" w:rsidRDefault="00272DE1" w:rsidP="000656F4">
      <w:pPr>
        <w:ind w:left="30"/>
        <w:jc w:val="both"/>
        <w:rPr>
          <w:sz w:val="28"/>
          <w:szCs w:val="28"/>
        </w:rPr>
      </w:pPr>
      <w:r w:rsidRPr="00272DE1">
        <w:rPr>
          <w:sz w:val="28"/>
          <w:szCs w:val="28"/>
        </w:rPr>
        <w:t>19.</w:t>
      </w:r>
      <w:r w:rsidR="000656F4">
        <w:rPr>
          <w:sz w:val="28"/>
          <w:szCs w:val="28"/>
        </w:rPr>
        <w:t xml:space="preserve"> </w:t>
      </w:r>
      <w:r w:rsidRPr="00272DE1">
        <w:rPr>
          <w:sz w:val="28"/>
          <w:szCs w:val="28"/>
        </w:rPr>
        <w:t>Возможность иметь права, быть под  защитой закона.</w:t>
      </w:r>
    </w:p>
    <w:p w:rsidR="000656F4" w:rsidRDefault="000656F4" w:rsidP="000656F4">
      <w:pPr>
        <w:ind w:left="30"/>
        <w:jc w:val="both"/>
        <w:rPr>
          <w:sz w:val="28"/>
          <w:szCs w:val="28"/>
        </w:rPr>
      </w:pPr>
    </w:p>
    <w:p w:rsidR="000656F4" w:rsidRDefault="000656F4" w:rsidP="000656F4">
      <w:pPr>
        <w:ind w:left="30"/>
        <w:jc w:val="both"/>
        <w:rPr>
          <w:sz w:val="28"/>
          <w:szCs w:val="28"/>
        </w:rPr>
      </w:pPr>
    </w:p>
    <w:p w:rsidR="000656F4" w:rsidRDefault="000656F4" w:rsidP="000656F4">
      <w:pPr>
        <w:ind w:left="30"/>
        <w:jc w:val="both"/>
        <w:rPr>
          <w:sz w:val="28"/>
          <w:szCs w:val="28"/>
        </w:rPr>
      </w:pPr>
    </w:p>
    <w:p w:rsidR="000656F4" w:rsidRDefault="000656F4" w:rsidP="000656F4">
      <w:pPr>
        <w:ind w:left="30"/>
        <w:jc w:val="both"/>
        <w:rPr>
          <w:sz w:val="28"/>
          <w:szCs w:val="28"/>
        </w:rPr>
      </w:pPr>
    </w:p>
    <w:p w:rsidR="000656F4" w:rsidRDefault="000656F4" w:rsidP="000656F4">
      <w:pPr>
        <w:ind w:left="30"/>
        <w:jc w:val="both"/>
        <w:rPr>
          <w:sz w:val="28"/>
          <w:szCs w:val="28"/>
        </w:rPr>
      </w:pPr>
    </w:p>
    <w:p w:rsidR="000656F4" w:rsidRDefault="000656F4" w:rsidP="000656F4">
      <w:pPr>
        <w:ind w:left="30"/>
        <w:jc w:val="both"/>
        <w:rPr>
          <w:sz w:val="28"/>
          <w:szCs w:val="28"/>
        </w:rPr>
      </w:pPr>
    </w:p>
    <w:p w:rsidR="000656F4" w:rsidRDefault="000656F4" w:rsidP="000656F4">
      <w:pPr>
        <w:ind w:left="30"/>
        <w:jc w:val="both"/>
        <w:rPr>
          <w:sz w:val="28"/>
          <w:szCs w:val="28"/>
        </w:rPr>
      </w:pPr>
    </w:p>
    <w:p w:rsidR="000656F4" w:rsidRPr="00272DE1" w:rsidRDefault="000656F4" w:rsidP="000656F4">
      <w:pPr>
        <w:ind w:left="30"/>
        <w:jc w:val="both"/>
        <w:rPr>
          <w:sz w:val="28"/>
          <w:szCs w:val="28"/>
        </w:rPr>
      </w:pPr>
    </w:p>
    <w:tbl>
      <w:tblPr>
        <w:tblW w:w="14693" w:type="dxa"/>
        <w:tblInd w:w="93" w:type="dxa"/>
        <w:tblLook w:val="04A0"/>
      </w:tblPr>
      <w:tblGrid>
        <w:gridCol w:w="423"/>
        <w:gridCol w:w="401"/>
        <w:gridCol w:w="359"/>
        <w:gridCol w:w="358"/>
        <w:gridCol w:w="359"/>
        <w:gridCol w:w="359"/>
        <w:gridCol w:w="401"/>
        <w:gridCol w:w="359"/>
        <w:gridCol w:w="364"/>
        <w:gridCol w:w="380"/>
        <w:gridCol w:w="361"/>
        <w:gridCol w:w="358"/>
        <w:gridCol w:w="379"/>
        <w:gridCol w:w="422"/>
        <w:gridCol w:w="400"/>
        <w:gridCol w:w="400"/>
        <w:gridCol w:w="358"/>
        <w:gridCol w:w="379"/>
        <w:gridCol w:w="358"/>
        <w:gridCol w:w="404"/>
        <w:gridCol w:w="412"/>
        <w:gridCol w:w="400"/>
        <w:gridCol w:w="379"/>
        <w:gridCol w:w="357"/>
        <w:gridCol w:w="363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proofErr w:type="spellEnd"/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</w:t>
            </w: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769"/>
        <w:tblW w:w="14693" w:type="dxa"/>
        <w:tblLook w:val="04A0"/>
      </w:tblPr>
      <w:tblGrid>
        <w:gridCol w:w="394"/>
        <w:gridCol w:w="375"/>
        <w:gridCol w:w="336"/>
        <w:gridCol w:w="317"/>
        <w:gridCol w:w="337"/>
        <w:gridCol w:w="337"/>
        <w:gridCol w:w="376"/>
        <w:gridCol w:w="337"/>
        <w:gridCol w:w="439"/>
        <w:gridCol w:w="356"/>
        <w:gridCol w:w="337"/>
        <w:gridCol w:w="337"/>
        <w:gridCol w:w="439"/>
        <w:gridCol w:w="439"/>
        <w:gridCol w:w="376"/>
        <w:gridCol w:w="376"/>
        <w:gridCol w:w="439"/>
        <w:gridCol w:w="356"/>
        <w:gridCol w:w="337"/>
        <w:gridCol w:w="337"/>
        <w:gridCol w:w="337"/>
        <w:gridCol w:w="376"/>
        <w:gridCol w:w="439"/>
        <w:gridCol w:w="317"/>
        <w:gridCol w:w="439"/>
        <w:gridCol w:w="376"/>
        <w:gridCol w:w="376"/>
        <w:gridCol w:w="439"/>
        <w:gridCol w:w="376"/>
        <w:gridCol w:w="439"/>
        <w:gridCol w:w="376"/>
        <w:gridCol w:w="376"/>
        <w:gridCol w:w="376"/>
        <w:gridCol w:w="439"/>
        <w:gridCol w:w="376"/>
        <w:gridCol w:w="376"/>
        <w:gridCol w:w="376"/>
        <w:gridCol w:w="376"/>
        <w:gridCol w:w="376"/>
      </w:tblGrid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5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56F4" w:rsidRPr="000656F4" w:rsidTr="000656F4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F4" w:rsidRPr="000656F4" w:rsidRDefault="000656F4" w:rsidP="0006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5E79" w:rsidRPr="00272DE1" w:rsidRDefault="00925E79" w:rsidP="000656F4">
      <w:pPr>
        <w:ind w:left="30"/>
        <w:jc w:val="both"/>
        <w:rPr>
          <w:sz w:val="28"/>
          <w:szCs w:val="28"/>
        </w:rPr>
      </w:pPr>
    </w:p>
    <w:p w:rsidR="007C6386" w:rsidRPr="00272DE1" w:rsidRDefault="007C6386" w:rsidP="007C6386">
      <w:pPr>
        <w:pStyle w:val="a3"/>
        <w:ind w:left="390"/>
        <w:rPr>
          <w:sz w:val="28"/>
          <w:szCs w:val="28"/>
        </w:rPr>
      </w:pPr>
    </w:p>
    <w:sectPr w:rsidR="007C6386" w:rsidRPr="00272DE1" w:rsidSect="0006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542"/>
    <w:multiLevelType w:val="hybridMultilevel"/>
    <w:tmpl w:val="254E7748"/>
    <w:lvl w:ilvl="0" w:tplc="F8EAAB38">
      <w:start w:val="5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2E82939"/>
    <w:multiLevelType w:val="hybridMultilevel"/>
    <w:tmpl w:val="1FBCC878"/>
    <w:lvl w:ilvl="0" w:tplc="ECCAA122">
      <w:start w:val="8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0546031"/>
    <w:multiLevelType w:val="hybridMultilevel"/>
    <w:tmpl w:val="1E90E208"/>
    <w:lvl w:ilvl="0" w:tplc="F5AA29D4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82F574B"/>
    <w:multiLevelType w:val="hybridMultilevel"/>
    <w:tmpl w:val="40324448"/>
    <w:lvl w:ilvl="0" w:tplc="C77ED118">
      <w:start w:val="1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33C0B30"/>
    <w:multiLevelType w:val="hybridMultilevel"/>
    <w:tmpl w:val="D5163E88"/>
    <w:lvl w:ilvl="0" w:tplc="C4C0AA9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7FA71AC"/>
    <w:multiLevelType w:val="hybridMultilevel"/>
    <w:tmpl w:val="8D9C1604"/>
    <w:lvl w:ilvl="0" w:tplc="9E70B0A0">
      <w:start w:val="17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89"/>
    <w:rsid w:val="000656F4"/>
    <w:rsid w:val="00272DE1"/>
    <w:rsid w:val="00285C89"/>
    <w:rsid w:val="00296976"/>
    <w:rsid w:val="003007F2"/>
    <w:rsid w:val="003A2B6F"/>
    <w:rsid w:val="00692D1D"/>
    <w:rsid w:val="006C3849"/>
    <w:rsid w:val="007239F6"/>
    <w:rsid w:val="00791C29"/>
    <w:rsid w:val="007C6386"/>
    <w:rsid w:val="00925E79"/>
    <w:rsid w:val="009B3E03"/>
    <w:rsid w:val="00B76B2B"/>
    <w:rsid w:val="00CB36C0"/>
    <w:rsid w:val="00DA6A1C"/>
    <w:rsid w:val="00DE53F1"/>
    <w:rsid w:val="00EC32E7"/>
    <w:rsid w:val="00F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D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656F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56F4"/>
    <w:rPr>
      <w:color w:val="800080"/>
      <w:u w:val="single"/>
    </w:rPr>
  </w:style>
  <w:style w:type="paragraph" w:customStyle="1" w:styleId="xl63">
    <w:name w:val="xl63"/>
    <w:basedOn w:val="a"/>
    <w:rsid w:val="000656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65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65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65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65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65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656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B853-CF3A-4267-9D45-B991A7D3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12</cp:revision>
  <dcterms:created xsi:type="dcterms:W3CDTF">2014-11-13T11:25:00Z</dcterms:created>
  <dcterms:modified xsi:type="dcterms:W3CDTF">2014-11-24T11:50:00Z</dcterms:modified>
</cp:coreProperties>
</file>