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FF" w:rsidRPr="00656EFF" w:rsidRDefault="00656EFF" w:rsidP="00656E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CFEF12"/>
          <w:sz w:val="31"/>
          <w:szCs w:val="31"/>
          <w:lang w:eastAsia="ru-RU"/>
        </w:rPr>
      </w:pPr>
      <w:r w:rsidRPr="00656EFF">
        <w:rPr>
          <w:rFonts w:ascii="Arial" w:eastAsia="Times New Roman" w:hAnsi="Arial" w:cs="Arial"/>
          <w:b/>
          <w:bCs/>
          <w:color w:val="CFEF12"/>
          <w:sz w:val="31"/>
          <w:szCs w:val="31"/>
          <w:lang w:eastAsia="ru-RU"/>
        </w:rPr>
        <w:t xml:space="preserve">Как читать транскрипцию </w:t>
      </w:r>
    </w:p>
    <w:p w:rsidR="00656EFF" w:rsidRPr="00656EFF" w:rsidRDefault="00656EFF" w:rsidP="00656EFF">
      <w:pPr>
        <w:spacing w:before="100" w:beforeAutospacing="1" w:after="310" w:line="240" w:lineRule="auto"/>
        <w:jc w:val="center"/>
        <w:rPr>
          <w:rFonts w:ascii="Arial" w:eastAsia="Times New Roman" w:hAnsi="Arial" w:cs="Arial"/>
          <w:color w:val="0DA9E4"/>
          <w:sz w:val="31"/>
          <w:szCs w:val="31"/>
          <w:lang w:eastAsia="ru-RU"/>
        </w:rPr>
      </w:pPr>
      <w:r w:rsidRPr="00656EFF">
        <w:rPr>
          <w:rFonts w:ascii="Arial" w:eastAsia="Times New Roman" w:hAnsi="Arial" w:cs="Arial"/>
          <w:color w:val="0DA9E4"/>
          <w:sz w:val="31"/>
          <w:szCs w:val="31"/>
          <w:lang w:eastAsia="ru-RU"/>
        </w:rPr>
        <w:t>Гласные звуки</w:t>
      </w:r>
    </w:p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52"/>
        <w:gridCol w:w="5423"/>
      </w:tblGrid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Звуковое значение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045" cy="340360"/>
                  <wp:effectExtent l="19050" t="0" r="1905" b="0"/>
                  <wp:docPr id="1" name="Рисунок 1" descr="http://playroom.com.ru/english/transcription/co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ayroom.com.ru/english/transcription/cod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бал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произнесенное</w:t>
            </w:r>
            <w:proofErr w:type="gramEnd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протяжно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8305" cy="321310"/>
                  <wp:effectExtent l="19050" t="0" r="0" b="0"/>
                  <wp:docPr id="2" name="Рисунок 2" descr="http://playroom.com.ru/english/transcription/co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layroom.com.ru/english/transcription/cod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ай</w:t>
            </w:r>
            <w:proofErr w:type="gramEnd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Байкал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3250" cy="330835"/>
                  <wp:effectExtent l="19050" t="0" r="6350" b="0"/>
                  <wp:docPr id="3" name="Рисунок 3" descr="http://playroom.com.ru/english/transcription/co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layroom.com.ru/english/transcription/cod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ай</w:t>
            </w:r>
            <w:proofErr w:type="gramEnd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неясно произнесенный неударный гласный звук </w:t>
            </w: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885" cy="292100"/>
                  <wp:effectExtent l="19050" t="0" r="0" b="0"/>
                  <wp:docPr id="4" name="Рисунок 4" descr="http://playroom.com.ru/english/transcription/co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layroom.com.ru/english/transcription/cod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ау 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фауна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произнесенное</w:t>
            </w:r>
            <w:proofErr w:type="gramEnd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как один слог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1195" cy="330835"/>
                  <wp:effectExtent l="19050" t="0" r="0" b="0"/>
                  <wp:docPr id="5" name="Рисунок 5" descr="http://playroom.com.ru/english/transcription/co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layroom.com.ru/english/transcription/cod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ау +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неясно произнесенный неударный гласный звук </w:t>
            </w: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100" cy="311150"/>
                  <wp:effectExtent l="19050" t="0" r="0" b="0"/>
                  <wp:docPr id="6" name="Рисунок 6" descr="http://playroom.com.ru/english/transcription/cod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layroom.com.ru/english/transcription/cod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как русский неударный звук [А] – </w:t>
            </w:r>
            <w:proofErr w:type="gramStart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первое</w:t>
            </w:r>
            <w:proofErr w:type="gramEnd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 слове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парад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" cy="330835"/>
                  <wp:effectExtent l="19050" t="0" r="3810" b="0"/>
                  <wp:docPr id="7" name="Рисунок 7" descr="http://playroom.com.ru/english/transcription/cod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layroom.com.ru/english/transcription/cod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э 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эти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9095" cy="321310"/>
                  <wp:effectExtent l="19050" t="0" r="1905" b="0"/>
                  <wp:docPr id="8" name="Рисунок 8" descr="http://playroom.com.ru/english/transcription/code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layroom.com.ru/english/transcription/code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ей </w:t>
            </w:r>
            <w:proofErr w:type="gramStart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сшей-ка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281940"/>
                  <wp:effectExtent l="19050" t="0" r="9525" b="0"/>
                  <wp:docPr id="9" name="Рисунок 9" descr="http://playroom.com.ru/english/transcription/code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layroom.com.ru/english/transcription/code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эа</w:t>
            </w:r>
            <w:proofErr w:type="spellEnd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реализм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произнесенное как один слог (произносится с ниже опущенной челюстью, чем </w:t>
            </w: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этот</w:t>
            </w:r>
            <w:proofErr w:type="gramEnd"/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8305" cy="389255"/>
                  <wp:effectExtent l="19050" t="0" r="0" b="0"/>
                  <wp:docPr id="10" name="Рисунок 10" descr="http://playroom.com.ru/english/transcription/code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layroom.com.ru/english/transcription/code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 слове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этот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но нужно опустить нижнюю челюсть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890" cy="321310"/>
                  <wp:effectExtent l="19050" t="0" r="3810" b="0"/>
                  <wp:docPr id="11" name="Рисунок 11" descr="http://playroom.com.ru/english/transcription/code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layroom.com.ru/english/transcription/code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неясно произнесенный неударный гласный</w:t>
            </w:r>
            <w:proofErr w:type="gramStart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как первое </w:t>
            </w: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 слове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комната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045" cy="321310"/>
                  <wp:effectExtent l="19050" t="0" r="1905" b="0"/>
                  <wp:docPr id="12" name="Рисунок 12" descr="http://playroom.com.ru/english/transcription/code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layroom.com.ru/english/transcription/code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отдаленно напоминает </w:t>
            </w: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ё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берез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а, если </w:t>
            </w: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ё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произнести протяжно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045" cy="379095"/>
                  <wp:effectExtent l="19050" t="0" r="1905" b="0"/>
                  <wp:docPr id="13" name="Рисунок 13" descr="http://playroom.com.ru/english/transcription/code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layroom.com.ru/english/transcription/code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ива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произносится протяжно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890" cy="292100"/>
                  <wp:effectExtent l="19050" t="0" r="3810" b="0"/>
                  <wp:docPr id="14" name="Рисунок 14" descr="http://playroom.com.ru/english/transcription/code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layroom.com.ru/english/transcription/code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икра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произносится кратко, без напряжения языка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780" cy="311150"/>
                  <wp:effectExtent l="19050" t="0" r="1270" b="0"/>
                  <wp:docPr id="15" name="Рисунок 15" descr="http://playroom.com.ru/english/transcription/code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layroom.com.ru/english/transcription/code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ио</w:t>
            </w:r>
            <w:proofErr w:type="spellEnd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приоритет,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произнесенное</w:t>
            </w:r>
            <w:proofErr w:type="gramEnd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как один слог и с неясным </w:t>
            </w: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0360" cy="349885"/>
                  <wp:effectExtent l="19050" t="0" r="2540" b="0"/>
                  <wp:docPr id="16" name="Рисунок 16" descr="http://playroom.com.ru/english/transcription/code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layroom.com.ru/english/transcription/code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пол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произносится протяжно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2890" cy="330835"/>
                  <wp:effectExtent l="19050" t="0" r="3810" b="0"/>
                  <wp:docPr id="17" name="Рисунок 17" descr="http://playroom.com.ru/english/transcription/code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layroom.com.ru/english/transcription/code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средний между </w:t>
            </w: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9570" cy="311150"/>
                  <wp:effectExtent l="19050" t="0" r="0" b="0"/>
                  <wp:docPr id="18" name="Рисунок 18" descr="http://playroom.com.ru/english/transcription/code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layroom.com.ru/english/transcription/code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ой</w:t>
            </w:r>
            <w:proofErr w:type="gramEnd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бойко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6095" cy="311150"/>
                  <wp:effectExtent l="19050" t="0" r="8255" b="0"/>
                  <wp:docPr id="19" name="Рисунок 19" descr="http://playroom.com.ru/english/transcription/code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layroom.com.ru/english/transcription/code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оу</w:t>
            </w:r>
            <w:proofErr w:type="spellEnd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клоун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9255" cy="340360"/>
                  <wp:effectExtent l="19050" t="0" r="0" b="0"/>
                  <wp:docPr id="20" name="Рисунок 20" descr="http://playroom.com.ru/english/transcription/code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layroom.com.ru/english/transcription/code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Тула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1150" cy="321310"/>
                  <wp:effectExtent l="19050" t="0" r="0" b="0"/>
                  <wp:docPr id="21" name="Рисунок 21" descr="http://playroom.com.ru/english/transcription/code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layroom.com.ru/english/transcription/code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656E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утюг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040" cy="349885"/>
                  <wp:effectExtent l="19050" t="0" r="0" b="0"/>
                  <wp:docPr id="22" name="Рисунок 22" descr="http://playroom.com.ru/english/transcription/code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layroom.com.ru/english/transcription/code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уэ</w:t>
            </w:r>
            <w:proofErr w:type="spellEnd"/>
          </w:p>
        </w:tc>
      </w:tr>
    </w:tbl>
    <w:p w:rsidR="00656EFF" w:rsidRPr="00656EFF" w:rsidRDefault="00656EFF" w:rsidP="00656EFF">
      <w:pPr>
        <w:spacing w:before="100" w:beforeAutospacing="1" w:after="310" w:line="240" w:lineRule="auto"/>
        <w:jc w:val="center"/>
        <w:rPr>
          <w:rFonts w:ascii="Arial" w:eastAsia="Times New Roman" w:hAnsi="Arial" w:cs="Arial"/>
          <w:color w:val="0DA9E4"/>
          <w:sz w:val="31"/>
          <w:szCs w:val="31"/>
          <w:lang w:eastAsia="ru-RU"/>
        </w:rPr>
      </w:pPr>
      <w:proofErr w:type="spellStart"/>
      <w:proofErr w:type="gramStart"/>
      <w:r w:rsidRPr="00656EFF">
        <w:rPr>
          <w:rFonts w:ascii="Arial" w:eastAsia="Times New Roman" w:hAnsi="Arial" w:cs="Arial"/>
          <w:color w:val="0DA9E4"/>
          <w:sz w:val="31"/>
          <w:szCs w:val="31"/>
          <w:lang w:eastAsia="ru-RU"/>
        </w:rPr>
        <w:t>C</w:t>
      </w:r>
      <w:proofErr w:type="gramEnd"/>
      <w:r w:rsidRPr="00656EFF">
        <w:rPr>
          <w:rFonts w:ascii="Arial" w:eastAsia="Times New Roman" w:hAnsi="Arial" w:cs="Arial"/>
          <w:color w:val="0DA9E4"/>
          <w:sz w:val="31"/>
          <w:szCs w:val="31"/>
          <w:lang w:eastAsia="ru-RU"/>
        </w:rPr>
        <w:t>огласные</w:t>
      </w:r>
      <w:proofErr w:type="spellEnd"/>
      <w:r w:rsidRPr="00656EFF">
        <w:rPr>
          <w:rFonts w:ascii="Arial" w:eastAsia="Times New Roman" w:hAnsi="Arial" w:cs="Arial"/>
          <w:color w:val="0DA9E4"/>
          <w:sz w:val="31"/>
          <w:szCs w:val="31"/>
          <w:lang w:eastAsia="ru-RU"/>
        </w:rPr>
        <w:t xml:space="preserve"> звуки</w:t>
      </w:r>
    </w:p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1674"/>
        <w:gridCol w:w="1670"/>
        <w:gridCol w:w="1689"/>
      </w:tblGrid>
      <w:tr w:rsidR="00656EFF" w:rsidRPr="00656EFF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 транскрипции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Соответствует знаку в русском языке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 транскрипции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Соответствует знаку в русском языке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310" cy="398780"/>
                  <wp:effectExtent l="19050" t="0" r="2540" b="0"/>
                  <wp:docPr id="23" name="Рисунок 23" descr="http://playroom.com.ru/english/transcription/code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playroom.com.ru/english/transcription/code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б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625" cy="360045"/>
                  <wp:effectExtent l="19050" t="0" r="3175" b="0"/>
                  <wp:docPr id="24" name="Рисунок 24" descr="http://playroom.com.ru/english/transcription/code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layroom.com.ru/english/transcription/code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с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045" cy="427990"/>
                  <wp:effectExtent l="19050" t="0" r="1905" b="0"/>
                  <wp:docPr id="25" name="Рисунок 25" descr="http://playroom.com.ru/english/transcription/code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layroom.com.ru/english/transcription/code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д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" cy="369570"/>
                  <wp:effectExtent l="19050" t="0" r="3810" b="0"/>
                  <wp:docPr id="26" name="Рисунок 26" descr="http://playroom.com.ru/english/transcription/code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playroom.com.ru/english/transcription/code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т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0835" cy="437515"/>
                  <wp:effectExtent l="19050" t="0" r="0" b="0"/>
                  <wp:docPr id="27" name="Рисунок 27" descr="http://playroom.com.ru/english/transcription/code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layroom.com.ru/english/transcription/code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ф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" cy="369570"/>
                  <wp:effectExtent l="19050" t="0" r="3810" b="0"/>
                  <wp:docPr id="28" name="Рисунок 28" descr="http://playroom.com.ru/english/transcription/code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layroom.com.ru/english/transcription/code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в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0360" cy="369570"/>
                  <wp:effectExtent l="19050" t="0" r="2540" b="0"/>
                  <wp:docPr id="29" name="Рисунок 29" descr="http://playroom.com.ru/english/transcription/code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playroom.com.ru/english/transcription/code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" cy="389255"/>
                  <wp:effectExtent l="19050" t="0" r="3810" b="0"/>
                  <wp:docPr id="30" name="Рисунок 30" descr="http://playroom.com.ru/english/transcription/code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layroom.com.ru/english/transcription/code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з</w:t>
            </w:r>
            <w:proofErr w:type="spellEnd"/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0835" cy="398780"/>
                  <wp:effectExtent l="19050" t="0" r="0" b="0"/>
                  <wp:docPr id="31" name="Рисунок 31" descr="http://playroom.com.ru/english/transcription/code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playroom.com.ru/english/transcription/code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625" cy="466725"/>
                  <wp:effectExtent l="19050" t="0" r="3175" b="0"/>
                  <wp:docPr id="32" name="Рисунок 32" descr="http://playroom.com.ru/english/transcription/code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playroom.com.ru/english/transcription/code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шь</w:t>
            </w:r>
            <w:proofErr w:type="spellEnd"/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205" cy="437515"/>
                  <wp:effectExtent l="19050" t="0" r="4445" b="0"/>
                  <wp:docPr id="33" name="Рисунок 33" descr="http://playroom.com.ru/english/transcription/code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playroom.com.ru/english/transcription/code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625" cy="418465"/>
                  <wp:effectExtent l="19050" t="0" r="3175" b="0"/>
                  <wp:docPr id="34" name="Рисунок 34" descr="http://playroom.com.ru/english/transcription/code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playroom.com.ru/english/transcription/code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жь</w:t>
            </w:r>
            <w:proofErr w:type="spellEnd"/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330835"/>
                  <wp:effectExtent l="19050" t="0" r="9525" b="0"/>
                  <wp:docPr id="35" name="Рисунок 35" descr="http://playroom.com.ru/english/transcription/code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playroom.com.ru/english/transcription/code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9255" cy="495935"/>
                  <wp:effectExtent l="19050" t="0" r="0" b="0"/>
                  <wp:docPr id="36" name="Рисунок 36" descr="http://playroom.com.ru/english/transcription/code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playroom.com.ru/english/transcription/code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ч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" cy="369570"/>
                  <wp:effectExtent l="19050" t="0" r="3810" b="0"/>
                  <wp:docPr id="37" name="Рисунок 37" descr="http://playroom.com.ru/english/transcription/code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playroom.com.ru/english/transcription/code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н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7990" cy="525145"/>
                  <wp:effectExtent l="19050" t="0" r="0" b="0"/>
                  <wp:docPr id="38" name="Рисунок 38" descr="http://playroom.com.ru/english/transcription/code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playroom.com.ru/english/transcription/code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джь</w:t>
            </w:r>
            <w:proofErr w:type="spellEnd"/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625" cy="427990"/>
                  <wp:effectExtent l="19050" t="0" r="3175" b="0"/>
                  <wp:docPr id="39" name="Рисунок 39" descr="http://playroom.com.ru/english/transcription/code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playroom.com.ru/english/transcription/code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625" cy="535305"/>
                  <wp:effectExtent l="19050" t="0" r="3175" b="0"/>
                  <wp:docPr id="40" name="Рисунок 40" descr="http://playroom.com.ru/english/transcription/code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playroom.com.ru/english/transcription/code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и</w:t>
            </w:r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в </w:t>
            </w:r>
            <w:proofErr w:type="spellStart"/>
            <w:r w:rsidRPr="00656EFF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eastAsia="ru-RU"/>
              </w:rPr>
              <w:t>иод</w:t>
            </w:r>
            <w:proofErr w:type="spellEnd"/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205" cy="369570"/>
                  <wp:effectExtent l="19050" t="0" r="4445" b="0"/>
                  <wp:docPr id="41" name="Рисунок 41" descr="http://playroom.com.ru/english/transcription/code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playroom.com.ru/english/transcription/code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EFF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p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EFF" w:rsidRPr="00656EFF" w:rsidRDefault="00656EFF" w:rsidP="006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6EFF" w:rsidRPr="00656EFF" w:rsidRDefault="00656EFF" w:rsidP="00656EFF">
      <w:pPr>
        <w:spacing w:before="100" w:beforeAutospacing="1" w:after="310" w:line="240" w:lineRule="auto"/>
        <w:jc w:val="center"/>
        <w:rPr>
          <w:rFonts w:ascii="Arial" w:eastAsia="Times New Roman" w:hAnsi="Arial" w:cs="Arial"/>
          <w:color w:val="0DA9E4"/>
          <w:sz w:val="31"/>
          <w:szCs w:val="31"/>
          <w:lang w:eastAsia="ru-RU"/>
        </w:rPr>
      </w:pPr>
      <w:r w:rsidRPr="00656EFF">
        <w:rPr>
          <w:rFonts w:ascii="Arial" w:eastAsia="Times New Roman" w:hAnsi="Arial" w:cs="Arial"/>
          <w:color w:val="0DA9E4"/>
          <w:sz w:val="31"/>
          <w:szCs w:val="31"/>
          <w:lang w:eastAsia="ru-RU"/>
        </w:rPr>
        <w:lastRenderedPageBreak/>
        <w:t xml:space="preserve">Звуки, </w:t>
      </w:r>
      <w:proofErr w:type="spellStart"/>
      <w:r w:rsidRPr="00656EFF">
        <w:rPr>
          <w:rFonts w:ascii="Arial" w:eastAsia="Times New Roman" w:hAnsi="Arial" w:cs="Arial"/>
          <w:color w:val="0DA9E4"/>
          <w:sz w:val="31"/>
          <w:szCs w:val="31"/>
          <w:lang w:eastAsia="ru-RU"/>
        </w:rPr>
        <w:t>которы</w:t>
      </w:r>
      <w:proofErr w:type="gramStart"/>
      <w:r w:rsidRPr="00656EFF">
        <w:rPr>
          <w:rFonts w:ascii="Arial" w:eastAsia="Times New Roman" w:hAnsi="Arial" w:cs="Arial"/>
          <w:color w:val="0DA9E4"/>
          <w:sz w:val="31"/>
          <w:szCs w:val="31"/>
          <w:lang w:eastAsia="ru-RU"/>
        </w:rPr>
        <w:t>x</w:t>
      </w:r>
      <w:proofErr w:type="spellEnd"/>
      <w:proofErr w:type="gramEnd"/>
      <w:r w:rsidRPr="00656EFF">
        <w:rPr>
          <w:rFonts w:ascii="Arial" w:eastAsia="Times New Roman" w:hAnsi="Arial" w:cs="Arial"/>
          <w:color w:val="0DA9E4"/>
          <w:sz w:val="31"/>
          <w:szCs w:val="31"/>
          <w:lang w:eastAsia="ru-RU"/>
        </w:rPr>
        <w:t xml:space="preserve"> в русском языке нет</w:t>
      </w:r>
    </w:p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0"/>
        <w:gridCol w:w="5624"/>
      </w:tblGrid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9570" cy="486410"/>
                  <wp:effectExtent l="19050" t="0" r="0" b="0"/>
                  <wp:docPr id="42" name="Рисунок 42" descr="http://playroom.com.ru/english/transcription/code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playroom.com.ru/english/transcription/code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шепелявый звук [</w:t>
            </w:r>
            <w:proofErr w:type="gramStart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100" cy="457200"/>
                  <wp:effectExtent l="19050" t="0" r="0" b="0"/>
                  <wp:docPr id="43" name="Рисунок 43" descr="http://playroom.com.ru/english/transcription/code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playroom.com.ru/english/transcription/code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шепелявый звук [</w:t>
            </w:r>
            <w:proofErr w:type="gramStart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1150" cy="437515"/>
                  <wp:effectExtent l="19050" t="0" r="0" b="0"/>
                  <wp:docPr id="44" name="Рисунок 44" descr="http://playroom.com.ru/english/transcription/code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playroom.com.ru/english/transcription/code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придыхание перед гласными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9095" cy="340360"/>
                  <wp:effectExtent l="19050" t="0" r="1905" b="0"/>
                  <wp:docPr id="45" name="Рисунок 45" descr="http://playroom.com.ru/english/transcription/code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playroom.com.ru/english/transcription/code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звук </w:t>
            </w:r>
            <w:r w:rsidRPr="00656E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произнесенный губами (а не смыканием верхних зубов с краем нижней губы, как произносится [</w:t>
            </w:r>
            <w:proofErr w:type="gramStart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])</w:t>
            </w:r>
          </w:p>
        </w:tc>
      </w:tr>
      <w:tr w:rsidR="00656EFF" w:rsidRPr="00656EFF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0360" cy="418465"/>
                  <wp:effectExtent l="19050" t="0" r="2540" b="0"/>
                  <wp:docPr id="46" name="Рисунок 46" descr="http://playroom.com.ru/english/transcription/code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playroom.com.ru/english/transcription/code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FF" w:rsidRPr="00656EFF" w:rsidRDefault="00656EFF" w:rsidP="00656E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звук [Н], произнесенный при смыкании задней части языка с мягким нёбом (как при произнесении [</w:t>
            </w:r>
            <w:proofErr w:type="spellStart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k</w:t>
            </w:r>
            <w:proofErr w:type="spellEnd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 или [</w:t>
            </w:r>
            <w:proofErr w:type="spellStart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g</w:t>
            </w:r>
            <w:proofErr w:type="spellEnd"/>
            <w:r w:rsidRPr="00656EF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], а не передней части языка с альвеолами, как при произнесении звука [Н]</w:t>
            </w:r>
            <w:proofErr w:type="gramEnd"/>
          </w:p>
        </w:tc>
      </w:tr>
    </w:tbl>
    <w:p w:rsidR="004C562E" w:rsidRDefault="004C562E"/>
    <w:sectPr w:rsidR="004C562E" w:rsidSect="004C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6EFF"/>
    <w:rsid w:val="000C3686"/>
    <w:rsid w:val="004C562E"/>
    <w:rsid w:val="00656EFF"/>
    <w:rsid w:val="00D0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-green">
    <w:name w:val="zag-green"/>
    <w:basedOn w:val="a"/>
    <w:rsid w:val="00656E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FEF12"/>
      <w:sz w:val="31"/>
      <w:szCs w:val="31"/>
      <w:lang w:eastAsia="ru-RU"/>
    </w:rPr>
  </w:style>
  <w:style w:type="paragraph" w:customStyle="1" w:styleId="zag-blue">
    <w:name w:val="zag-blue"/>
    <w:basedOn w:val="a"/>
    <w:rsid w:val="00656E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DA9E4"/>
      <w:sz w:val="31"/>
      <w:szCs w:val="31"/>
      <w:lang w:eastAsia="ru-RU"/>
    </w:rPr>
  </w:style>
  <w:style w:type="paragraph" w:styleId="a3">
    <w:name w:val="Normal (Web)"/>
    <w:basedOn w:val="a"/>
    <w:uiPriority w:val="99"/>
    <w:unhideWhenUsed/>
    <w:rsid w:val="0065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8" Type="http://schemas.openxmlformats.org/officeDocument/2006/relationships/image" Target="media/image5.gi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2012-11-30T05:26:00Z</dcterms:created>
  <dcterms:modified xsi:type="dcterms:W3CDTF">2012-11-30T05:47:00Z</dcterms:modified>
</cp:coreProperties>
</file>